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BC" w:rsidRPr="00455D98" w:rsidRDefault="00184CBC" w:rsidP="000F6390">
      <w:pPr>
        <w:spacing w:after="0" w:line="240" w:lineRule="auto"/>
        <w:jc w:val="center"/>
        <w:rPr>
          <w:rFonts w:ascii="Times New Roman" w:hAnsi="Times New Roman" w:cs="Times New Roman"/>
          <w:b/>
          <w:bCs/>
          <w:sz w:val="24"/>
          <w:szCs w:val="24"/>
          <w:lang w:eastAsia="ru-RU"/>
        </w:rPr>
      </w:pPr>
      <w:r w:rsidRPr="005D35AD">
        <w:rPr>
          <w:rFonts w:ascii="Times New Roman" w:hAnsi="Times New Roman" w:cs="Times New Roman"/>
          <w:b/>
          <w:bCs/>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7" o:spid="_x0000_i1025" type="#_x0000_t75" alt="GERB_A_SAKH" style="width:58.5pt;height:76.5pt;visibility:visible">
            <v:imagedata r:id="rId7" o:title=""/>
          </v:shape>
        </w:pict>
      </w:r>
    </w:p>
    <w:p w:rsidR="00184CBC" w:rsidRDefault="00184CBC" w:rsidP="00455D98">
      <w:pPr>
        <w:spacing w:after="0" w:line="240" w:lineRule="auto"/>
        <w:jc w:val="center"/>
        <w:rPr>
          <w:rFonts w:ascii="Times New Roman" w:hAnsi="Times New Roman" w:cs="Times New Roman"/>
          <w:b/>
          <w:bCs/>
          <w:sz w:val="24"/>
          <w:szCs w:val="24"/>
          <w:lang w:eastAsia="ru-RU"/>
        </w:rPr>
      </w:pPr>
    </w:p>
    <w:p w:rsidR="00184CBC" w:rsidRPr="00455D98" w:rsidRDefault="00184CBC" w:rsidP="00455D98">
      <w:pPr>
        <w:spacing w:after="0" w:line="240" w:lineRule="auto"/>
        <w:jc w:val="center"/>
        <w:rPr>
          <w:rFonts w:ascii="Times New Roman" w:hAnsi="Times New Roman" w:cs="Times New Roman"/>
          <w:b/>
          <w:bCs/>
          <w:sz w:val="24"/>
          <w:szCs w:val="24"/>
          <w:lang w:eastAsia="ru-RU"/>
        </w:rPr>
      </w:pPr>
      <w:r w:rsidRPr="00455D98">
        <w:rPr>
          <w:rFonts w:ascii="Times New Roman" w:hAnsi="Times New Roman" w:cs="Times New Roman"/>
          <w:b/>
          <w:bCs/>
          <w:sz w:val="24"/>
          <w:szCs w:val="24"/>
          <w:lang w:eastAsia="ru-RU"/>
        </w:rPr>
        <w:t xml:space="preserve">АДМИНИСТРАЦИЯ                      </w:t>
      </w:r>
    </w:p>
    <w:p w:rsidR="00184CBC" w:rsidRPr="00455D98" w:rsidRDefault="00184CBC" w:rsidP="00455D98">
      <w:pPr>
        <w:tabs>
          <w:tab w:val="left" w:pos="5954"/>
        </w:tabs>
        <w:spacing w:after="0" w:line="240" w:lineRule="auto"/>
        <w:jc w:val="center"/>
        <w:rPr>
          <w:rFonts w:ascii="Times New Roman" w:hAnsi="Times New Roman" w:cs="Times New Roman"/>
          <w:b/>
          <w:bCs/>
          <w:sz w:val="24"/>
          <w:szCs w:val="24"/>
          <w:lang w:eastAsia="ru-RU"/>
        </w:rPr>
      </w:pPr>
      <w:r w:rsidRPr="00455D98">
        <w:rPr>
          <w:rFonts w:ascii="Times New Roman" w:hAnsi="Times New Roman" w:cs="Times New Roman"/>
          <w:b/>
          <w:bCs/>
          <w:sz w:val="24"/>
          <w:szCs w:val="24"/>
          <w:lang w:eastAsia="ru-RU"/>
        </w:rPr>
        <w:t xml:space="preserve">ГОРОДСКОГО ОКРУГА  </w:t>
      </w:r>
    </w:p>
    <w:p w:rsidR="00184CBC" w:rsidRPr="00455D98" w:rsidRDefault="00184CBC" w:rsidP="00455D98">
      <w:pPr>
        <w:tabs>
          <w:tab w:val="left" w:pos="5954"/>
        </w:tabs>
        <w:spacing w:after="0" w:line="240" w:lineRule="auto"/>
        <w:ind w:left="360" w:hanging="360"/>
        <w:jc w:val="center"/>
        <w:rPr>
          <w:rFonts w:ascii="Times New Roman" w:hAnsi="Times New Roman" w:cs="Times New Roman"/>
          <w:b/>
          <w:bCs/>
          <w:sz w:val="24"/>
          <w:szCs w:val="24"/>
          <w:lang w:eastAsia="ru-RU"/>
        </w:rPr>
      </w:pPr>
      <w:r w:rsidRPr="00455D98">
        <w:rPr>
          <w:rFonts w:ascii="Times New Roman" w:hAnsi="Times New Roman" w:cs="Times New Roman"/>
          <w:b/>
          <w:bCs/>
          <w:sz w:val="24"/>
          <w:szCs w:val="24"/>
          <w:lang w:eastAsia="ru-RU"/>
        </w:rPr>
        <w:t>«АЛЕКСАНДРОВСК-САХАЛИНСКИЙ РАЙОН»</w:t>
      </w:r>
    </w:p>
    <w:p w:rsidR="00184CBC" w:rsidRPr="000F6390" w:rsidRDefault="00184CBC" w:rsidP="00455D98">
      <w:pPr>
        <w:tabs>
          <w:tab w:val="left" w:pos="5954"/>
        </w:tabs>
        <w:spacing w:after="0" w:line="240" w:lineRule="auto"/>
        <w:ind w:left="360" w:hanging="360"/>
        <w:jc w:val="center"/>
        <w:rPr>
          <w:rFonts w:ascii="Times New Roman" w:hAnsi="Times New Roman" w:cs="Times New Roman"/>
          <w:b/>
          <w:bCs/>
          <w:sz w:val="16"/>
          <w:szCs w:val="16"/>
          <w:lang w:eastAsia="ru-RU"/>
        </w:rPr>
      </w:pPr>
    </w:p>
    <w:p w:rsidR="00184CBC" w:rsidRPr="00455D98" w:rsidRDefault="00184CBC" w:rsidP="00455D98">
      <w:pPr>
        <w:tabs>
          <w:tab w:val="left" w:pos="5954"/>
        </w:tabs>
        <w:spacing w:after="0" w:line="240" w:lineRule="auto"/>
        <w:ind w:left="360" w:hanging="360"/>
        <w:jc w:val="center"/>
        <w:rPr>
          <w:rFonts w:ascii="Times New Roman" w:hAnsi="Times New Roman" w:cs="Times New Roman"/>
          <w:b/>
          <w:bCs/>
          <w:sz w:val="24"/>
          <w:szCs w:val="24"/>
          <w:lang w:eastAsia="ru-RU"/>
        </w:rPr>
      </w:pPr>
      <w:r w:rsidRPr="00455D98">
        <w:rPr>
          <w:rFonts w:ascii="Times New Roman" w:hAnsi="Times New Roman" w:cs="Times New Roman"/>
          <w:b/>
          <w:bCs/>
          <w:sz w:val="24"/>
          <w:szCs w:val="24"/>
          <w:lang w:eastAsia="ru-RU"/>
        </w:rPr>
        <w:t>ПОСТАНОВЛЕНИЕ</w:t>
      </w:r>
    </w:p>
    <w:p w:rsidR="00184CBC" w:rsidRPr="00455D98" w:rsidRDefault="00184CBC" w:rsidP="00455D98">
      <w:pPr>
        <w:spacing w:after="0" w:line="240" w:lineRule="auto"/>
        <w:jc w:val="center"/>
        <w:rPr>
          <w:rFonts w:ascii="Times New Roman" w:hAnsi="Times New Roman" w:cs="Times New Roman"/>
          <w:sz w:val="24"/>
          <w:szCs w:val="24"/>
          <w:lang w:eastAsia="ru-RU"/>
        </w:rPr>
      </w:pPr>
      <w:r w:rsidRPr="005D35AD">
        <w:rPr>
          <w:rFonts w:ascii="Times New Roman" w:hAnsi="Times New Roman" w:cs="Times New Roman"/>
          <w:noProof/>
          <w:sz w:val="24"/>
          <w:szCs w:val="24"/>
          <w:lang w:eastAsia="ru-RU"/>
        </w:rPr>
        <w:pict>
          <v:shape id="Рисунок 46" o:spid="_x0000_i1026" type="#_x0000_t75" style="width:452.25pt;height:8.25pt;visibility:visible">
            <v:imagedata r:id="rId8" o:title=""/>
          </v:shape>
        </w:pict>
      </w:r>
    </w:p>
    <w:tbl>
      <w:tblPr>
        <w:tblW w:w="4994" w:type="dxa"/>
        <w:tblInd w:w="-106" w:type="dxa"/>
        <w:tblLook w:val="01E0"/>
      </w:tblPr>
      <w:tblGrid>
        <w:gridCol w:w="4994"/>
      </w:tblGrid>
      <w:tr w:rsidR="00184CBC" w:rsidRPr="005D35AD">
        <w:tc>
          <w:tcPr>
            <w:tcW w:w="4994" w:type="dxa"/>
          </w:tcPr>
          <w:p w:rsidR="00184CBC" w:rsidRPr="00455D98" w:rsidRDefault="00184CBC" w:rsidP="00455D98">
            <w:pPr>
              <w:tabs>
                <w:tab w:val="left" w:pos="5954"/>
              </w:tabs>
              <w:spacing w:after="0" w:line="240" w:lineRule="auto"/>
              <w:rPr>
                <w:rFonts w:ascii="Times New Roman" w:hAnsi="Times New Roman" w:cs="Times New Roman"/>
                <w:sz w:val="24"/>
                <w:szCs w:val="24"/>
                <w:lang w:eastAsia="ru-RU"/>
              </w:rPr>
            </w:pPr>
            <w:r w:rsidRPr="00455D98">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23.07.2014 г.</w:t>
            </w:r>
            <w:r w:rsidRPr="00455D98">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305</w:t>
            </w:r>
          </w:p>
        </w:tc>
      </w:tr>
      <w:tr w:rsidR="00184CBC" w:rsidRPr="005D35AD">
        <w:tc>
          <w:tcPr>
            <w:tcW w:w="4994" w:type="dxa"/>
          </w:tcPr>
          <w:p w:rsidR="00184CBC" w:rsidRPr="00455D98" w:rsidRDefault="00184CBC" w:rsidP="00455D98">
            <w:pPr>
              <w:tabs>
                <w:tab w:val="left" w:pos="5954"/>
              </w:tabs>
              <w:spacing w:after="0" w:line="240" w:lineRule="auto"/>
              <w:rPr>
                <w:rFonts w:ascii="Times New Roman" w:hAnsi="Times New Roman" w:cs="Times New Roman"/>
                <w:sz w:val="24"/>
                <w:szCs w:val="24"/>
                <w:lang w:eastAsia="ru-RU"/>
              </w:rPr>
            </w:pPr>
            <w:r w:rsidRPr="00455D98">
              <w:rPr>
                <w:rFonts w:ascii="Times New Roman" w:hAnsi="Times New Roman" w:cs="Times New Roman"/>
                <w:sz w:val="24"/>
                <w:szCs w:val="24"/>
                <w:lang w:eastAsia="ru-RU"/>
              </w:rPr>
              <w:t>г. Александровск-Сахалинский</w:t>
            </w:r>
          </w:p>
        </w:tc>
      </w:tr>
    </w:tbl>
    <w:p w:rsidR="00184CBC" w:rsidRPr="00455D98" w:rsidRDefault="00184CBC" w:rsidP="00455D98">
      <w:pPr>
        <w:spacing w:after="0" w:line="240" w:lineRule="auto"/>
        <w:rPr>
          <w:rFonts w:ascii="Times New Roman" w:hAnsi="Times New Roman" w:cs="Times New Roman"/>
          <w:sz w:val="24"/>
          <w:szCs w:val="24"/>
          <w:lang w:eastAsia="ru-RU"/>
        </w:rPr>
      </w:pPr>
    </w:p>
    <w:p w:rsidR="00184CBC" w:rsidRDefault="00184CBC" w:rsidP="000F6390">
      <w:pPr>
        <w:spacing w:after="0" w:line="240" w:lineRule="auto"/>
        <w:rPr>
          <w:rFonts w:ascii="Times New Roman" w:hAnsi="Times New Roman" w:cs="Times New Roman"/>
          <w:b/>
          <w:bCs/>
          <w:sz w:val="24"/>
          <w:szCs w:val="24"/>
          <w:lang w:eastAsia="ru-RU"/>
        </w:rPr>
      </w:pPr>
      <w:r w:rsidRPr="00455D98">
        <w:rPr>
          <w:rFonts w:ascii="Times New Roman" w:hAnsi="Times New Roman" w:cs="Times New Roman"/>
          <w:b/>
          <w:bCs/>
          <w:sz w:val="24"/>
          <w:szCs w:val="24"/>
          <w:lang w:eastAsia="ru-RU"/>
        </w:rPr>
        <w:t xml:space="preserve">Об утверждении </w:t>
      </w:r>
      <w:r>
        <w:rPr>
          <w:rFonts w:ascii="Times New Roman" w:hAnsi="Times New Roman" w:cs="Times New Roman"/>
          <w:b/>
          <w:bCs/>
          <w:sz w:val="24"/>
          <w:szCs w:val="24"/>
          <w:lang w:eastAsia="ru-RU"/>
        </w:rPr>
        <w:t xml:space="preserve">муниципальной программы </w:t>
      </w:r>
    </w:p>
    <w:p w:rsidR="00184CBC" w:rsidRDefault="00184CBC" w:rsidP="000F6390">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r w:rsidRPr="00455D98">
        <w:rPr>
          <w:rFonts w:ascii="Times New Roman" w:hAnsi="Times New Roman" w:cs="Times New Roman"/>
          <w:b/>
          <w:bCs/>
          <w:sz w:val="24"/>
          <w:szCs w:val="24"/>
          <w:lang w:eastAsia="ru-RU"/>
        </w:rPr>
        <w:t xml:space="preserve">Стимулирование экономической активности </w:t>
      </w:r>
    </w:p>
    <w:p w:rsidR="00184CBC" w:rsidRDefault="00184CBC" w:rsidP="000F6390">
      <w:pPr>
        <w:spacing w:after="0" w:line="240" w:lineRule="auto"/>
        <w:rPr>
          <w:rFonts w:ascii="Times New Roman" w:hAnsi="Times New Roman" w:cs="Times New Roman"/>
          <w:b/>
          <w:bCs/>
          <w:sz w:val="24"/>
          <w:szCs w:val="24"/>
          <w:lang w:eastAsia="ru-RU"/>
        </w:rPr>
      </w:pPr>
      <w:r w:rsidRPr="00455D98">
        <w:rPr>
          <w:rFonts w:ascii="Times New Roman" w:hAnsi="Times New Roman" w:cs="Times New Roman"/>
          <w:b/>
          <w:bCs/>
          <w:sz w:val="24"/>
          <w:szCs w:val="24"/>
          <w:lang w:eastAsia="ru-RU"/>
        </w:rPr>
        <w:t xml:space="preserve">в городском округе «Александровск-Сахалинский </w:t>
      </w:r>
    </w:p>
    <w:p w:rsidR="00184CBC" w:rsidRPr="00455D98" w:rsidRDefault="00184CBC" w:rsidP="000F6390">
      <w:pPr>
        <w:spacing w:after="0" w:line="240" w:lineRule="auto"/>
        <w:rPr>
          <w:rFonts w:ascii="Times New Roman" w:hAnsi="Times New Roman" w:cs="Times New Roman"/>
          <w:b/>
          <w:bCs/>
          <w:sz w:val="24"/>
          <w:szCs w:val="24"/>
          <w:lang w:eastAsia="ru-RU"/>
        </w:rPr>
      </w:pPr>
      <w:r w:rsidRPr="00455D98">
        <w:rPr>
          <w:rFonts w:ascii="Times New Roman" w:hAnsi="Times New Roman" w:cs="Times New Roman"/>
          <w:b/>
          <w:bCs/>
          <w:sz w:val="24"/>
          <w:szCs w:val="24"/>
          <w:lang w:eastAsia="ru-RU"/>
        </w:rPr>
        <w:t>район» на 2015-2020 годы</w:t>
      </w:r>
      <w:r>
        <w:rPr>
          <w:rFonts w:ascii="Times New Roman" w:hAnsi="Times New Roman" w:cs="Times New Roman"/>
          <w:b/>
          <w:bCs/>
          <w:sz w:val="24"/>
          <w:szCs w:val="24"/>
          <w:lang w:eastAsia="ru-RU"/>
        </w:rPr>
        <w:t>»</w:t>
      </w:r>
    </w:p>
    <w:p w:rsidR="00184CBC" w:rsidRPr="00455D98" w:rsidRDefault="00184CBC" w:rsidP="000F6390">
      <w:pPr>
        <w:spacing w:after="0" w:line="240" w:lineRule="auto"/>
        <w:rPr>
          <w:rFonts w:ascii="Times New Roman" w:hAnsi="Times New Roman" w:cs="Times New Roman"/>
          <w:b/>
          <w:bCs/>
          <w:sz w:val="24"/>
          <w:szCs w:val="24"/>
          <w:lang w:eastAsia="ru-RU"/>
        </w:rPr>
      </w:pPr>
    </w:p>
    <w:p w:rsidR="00184CBC" w:rsidRPr="00104A7B"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104A7B">
        <w:rPr>
          <w:rFonts w:ascii="Times New Roman" w:hAnsi="Times New Roman" w:cs="Times New Roman"/>
          <w:sz w:val="24"/>
          <w:szCs w:val="24"/>
        </w:rPr>
        <w:t>В целях совершенствования системы программно-целевого планирования в городском округе «Александровск-Сахалинский район» и в соответствии с постановлением администрации городского округа «Александровск-Сахалинский район» от 14.03.2014 № 104 «О совершенствовании программно-целевого планирования в городском округе «Александровск-Сахалинский район», администрация городского округа «Александровск-Сахалинский район» постановляет:</w:t>
      </w:r>
    </w:p>
    <w:p w:rsidR="00184CBC" w:rsidRPr="00104A7B"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4A7B">
        <w:rPr>
          <w:rFonts w:ascii="Times New Roman" w:hAnsi="Times New Roman" w:cs="Times New Roman"/>
          <w:sz w:val="24"/>
          <w:szCs w:val="24"/>
        </w:rPr>
        <w:t>1. Утвердить муниципальную программу «Стимулирование экономической активности в городском округе «Александровск-Сахалинский район» на 2015-2020 годы» (далее - Программа) (прилагается).</w:t>
      </w:r>
    </w:p>
    <w:p w:rsidR="00184CBC" w:rsidRPr="00104A7B"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4A7B">
        <w:rPr>
          <w:rFonts w:ascii="Times New Roman" w:hAnsi="Times New Roman" w:cs="Times New Roman"/>
          <w:sz w:val="24"/>
          <w:szCs w:val="24"/>
        </w:rPr>
        <w:t>2. Признать с 1 января 2015 года утратившими силу постановления администрации городского округа «Александровск-Сахалинский район»:</w:t>
      </w:r>
    </w:p>
    <w:p w:rsidR="00184CBC" w:rsidRPr="002F33BE"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3BE">
        <w:rPr>
          <w:rFonts w:ascii="Times New Roman" w:hAnsi="Times New Roman" w:cs="Times New Roman"/>
          <w:sz w:val="24"/>
          <w:szCs w:val="24"/>
        </w:rPr>
        <w:t xml:space="preserve">- от 15.08.2013 № </w:t>
      </w:r>
      <w:r w:rsidRPr="00EA273E">
        <w:rPr>
          <w:rFonts w:ascii="Times New Roman" w:hAnsi="Times New Roman" w:cs="Times New Roman"/>
          <w:sz w:val="24"/>
          <w:szCs w:val="24"/>
        </w:rPr>
        <w:t>365 «Об утверждении муниципальной программы «Поддержка и развитие малого и среднего предпринимательства в городском округе «Александровск-Сахалинский район</w:t>
      </w:r>
      <w:r>
        <w:rPr>
          <w:rFonts w:ascii="Times New Roman" w:hAnsi="Times New Roman" w:cs="Times New Roman"/>
          <w:sz w:val="24"/>
          <w:szCs w:val="24"/>
        </w:rPr>
        <w:t>»</w:t>
      </w:r>
      <w:r w:rsidRPr="00EA273E">
        <w:rPr>
          <w:rFonts w:ascii="Times New Roman" w:hAnsi="Times New Roman" w:cs="Times New Roman"/>
          <w:sz w:val="24"/>
          <w:szCs w:val="24"/>
        </w:rPr>
        <w:t xml:space="preserve"> на 2014 - 2018 годы»;</w:t>
      </w:r>
    </w:p>
    <w:p w:rsidR="00184CBC" w:rsidRPr="00EA273E"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273E">
        <w:rPr>
          <w:rFonts w:ascii="Times New Roman" w:hAnsi="Times New Roman" w:cs="Times New Roman"/>
          <w:sz w:val="24"/>
          <w:szCs w:val="24"/>
        </w:rPr>
        <w:t>- от 31.07.2012 № 385 «Об утверждении муниципальной</w:t>
      </w:r>
      <w:r>
        <w:rPr>
          <w:rFonts w:ascii="Times New Roman" w:hAnsi="Times New Roman" w:cs="Times New Roman"/>
          <w:sz w:val="24"/>
          <w:szCs w:val="24"/>
        </w:rPr>
        <w:t xml:space="preserve"> долгосрочной целевой</w:t>
      </w:r>
      <w:r w:rsidRPr="00EA273E">
        <w:rPr>
          <w:rFonts w:ascii="Times New Roman" w:hAnsi="Times New Roman" w:cs="Times New Roman"/>
          <w:sz w:val="24"/>
          <w:szCs w:val="24"/>
        </w:rPr>
        <w:t xml:space="preserve"> программы «Развитие сельского хозяйства на территории городского округа «Александровск-Сахалинский район</w:t>
      </w:r>
      <w:r>
        <w:rPr>
          <w:rFonts w:ascii="Times New Roman" w:hAnsi="Times New Roman" w:cs="Times New Roman"/>
          <w:sz w:val="24"/>
          <w:szCs w:val="24"/>
        </w:rPr>
        <w:t>» на 2013 - 2020 годы».</w:t>
      </w:r>
    </w:p>
    <w:p w:rsidR="00184CBC" w:rsidRPr="007D5786"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786">
        <w:rPr>
          <w:rFonts w:ascii="Times New Roman" w:hAnsi="Times New Roman" w:cs="Times New Roman"/>
          <w:sz w:val="24"/>
          <w:szCs w:val="24"/>
        </w:rPr>
        <w:t>3. Финансовому управлению городского округа «Александровск-Сахалинский район (Т.Н. Сидоренко) при формировании бюджета городского округа на соответствующий период предусмотреть финансирование мероприятий Программы за счет средств бюджета городского округа.</w:t>
      </w:r>
    </w:p>
    <w:p w:rsidR="00184CBC" w:rsidRPr="007D5786"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786">
        <w:rPr>
          <w:rFonts w:ascii="Times New Roman" w:hAnsi="Times New Roman" w:cs="Times New Roman"/>
          <w:sz w:val="24"/>
          <w:szCs w:val="24"/>
        </w:rPr>
        <w:t xml:space="preserve">4. Установить, что в ходе реализации </w:t>
      </w:r>
      <w:hyperlink w:anchor="Par53" w:history="1">
        <w:r w:rsidRPr="007D5786">
          <w:rPr>
            <w:rFonts w:ascii="Times New Roman" w:hAnsi="Times New Roman" w:cs="Times New Roman"/>
            <w:sz w:val="24"/>
            <w:szCs w:val="24"/>
          </w:rPr>
          <w:t>Программы</w:t>
        </w:r>
      </w:hyperlink>
      <w:r>
        <w:rPr>
          <w:rFonts w:ascii="Times New Roman" w:hAnsi="Times New Roman" w:cs="Times New Roman"/>
          <w:sz w:val="24"/>
          <w:szCs w:val="24"/>
        </w:rPr>
        <w:t>,</w:t>
      </w:r>
      <w:r w:rsidRPr="007D5786">
        <w:rPr>
          <w:rFonts w:ascii="Times New Roman" w:hAnsi="Times New Roman" w:cs="Times New Roman"/>
          <w:sz w:val="24"/>
          <w:szCs w:val="24"/>
        </w:rPr>
        <w:t xml:space="preserve"> </w:t>
      </w:r>
      <w:hyperlink w:anchor="Par2003" w:history="1">
        <w:r w:rsidRPr="007D5786">
          <w:rPr>
            <w:rFonts w:ascii="Times New Roman" w:hAnsi="Times New Roman" w:cs="Times New Roman"/>
            <w:sz w:val="24"/>
            <w:szCs w:val="24"/>
          </w:rPr>
          <w:t>мероприятия</w:t>
        </w:r>
      </w:hyperlink>
      <w:r w:rsidRPr="007D5786">
        <w:rPr>
          <w:rFonts w:ascii="Times New Roman" w:hAnsi="Times New Roman" w:cs="Times New Roman"/>
          <w:sz w:val="24"/>
          <w:szCs w:val="24"/>
        </w:rPr>
        <w:t xml:space="preserve"> Программы и объемы их финансирования подлежат корректировке в соответствии с ассигнованиями, предусмотренными: </w:t>
      </w:r>
    </w:p>
    <w:p w:rsidR="00184CBC" w:rsidRPr="007D5786"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786">
        <w:rPr>
          <w:rFonts w:ascii="Times New Roman" w:hAnsi="Times New Roman" w:cs="Times New Roman"/>
          <w:sz w:val="24"/>
          <w:szCs w:val="24"/>
        </w:rPr>
        <w:t>- решением Собрания городского округа о бюджете городского округа на соответствующий финансовый год</w:t>
      </w:r>
    </w:p>
    <w:p w:rsidR="00184CBC" w:rsidRPr="007D5786"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786">
        <w:rPr>
          <w:rFonts w:ascii="Times New Roman" w:hAnsi="Times New Roman" w:cs="Times New Roman"/>
          <w:sz w:val="24"/>
          <w:szCs w:val="24"/>
        </w:rPr>
        <w:t>- законом Сахалинской области об областном бюджете Сахалинской области на соответствующий финансовый год.</w:t>
      </w:r>
    </w:p>
    <w:p w:rsidR="00184CBC"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786">
        <w:rPr>
          <w:rFonts w:ascii="Times New Roman" w:hAnsi="Times New Roman" w:cs="Times New Roman"/>
          <w:sz w:val="24"/>
          <w:szCs w:val="24"/>
        </w:rPr>
        <w:t>5. Опубликовать настоящее постановление в газете «Красное Знамя» и разместить на официальном сайте администрации городского округа «Александровск-Сахалинский район».</w:t>
      </w:r>
    </w:p>
    <w:p w:rsidR="00184CBC"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D51DEF">
        <w:rPr>
          <w:rFonts w:ascii="Times New Roman" w:hAnsi="Times New Roman" w:cs="Times New Roman"/>
          <w:sz w:val="24"/>
          <w:szCs w:val="24"/>
        </w:rPr>
        <w:t>Контроль за выполнением настоящего постановления возложить на заместителя мэра – начальника отдела экономики, промышленности и сельского хозяйства администрации</w:t>
      </w:r>
      <w:bookmarkStart w:id="1" w:name="_GoBack"/>
      <w:bookmarkEnd w:id="1"/>
      <w:r w:rsidRPr="00D51DEF">
        <w:rPr>
          <w:rFonts w:ascii="Times New Roman" w:hAnsi="Times New Roman" w:cs="Times New Roman"/>
          <w:sz w:val="24"/>
          <w:szCs w:val="24"/>
        </w:rPr>
        <w:t xml:space="preserve"> городского округа «Александровск-Сахалинский район» О.Ю. Ерофееву</w:t>
      </w:r>
      <w:r>
        <w:rPr>
          <w:rFonts w:ascii="Times New Roman" w:hAnsi="Times New Roman" w:cs="Times New Roman"/>
          <w:sz w:val="24"/>
          <w:szCs w:val="24"/>
        </w:rPr>
        <w:t xml:space="preserve">. </w:t>
      </w:r>
    </w:p>
    <w:p w:rsidR="00184CBC" w:rsidRPr="007D5786"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7D5786" w:rsidRDefault="00184CBC" w:rsidP="000F6390">
      <w:pPr>
        <w:widowControl w:val="0"/>
        <w:autoSpaceDE w:val="0"/>
        <w:autoSpaceDN w:val="0"/>
        <w:adjustRightInd w:val="0"/>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7D5786">
        <w:rPr>
          <w:rFonts w:ascii="Times New Roman" w:hAnsi="Times New Roman" w:cs="Times New Roman"/>
          <w:sz w:val="24"/>
          <w:szCs w:val="24"/>
        </w:rPr>
        <w:t xml:space="preserve">Мэр городского округа </w:t>
      </w:r>
    </w:p>
    <w:p w:rsidR="00184CBC" w:rsidRPr="007D5786" w:rsidRDefault="00184CBC" w:rsidP="007D5786">
      <w:pPr>
        <w:widowControl w:val="0"/>
        <w:autoSpaceDE w:val="0"/>
        <w:autoSpaceDN w:val="0"/>
        <w:adjustRightInd w:val="0"/>
        <w:spacing w:after="0" w:line="240" w:lineRule="auto"/>
        <w:jc w:val="both"/>
        <w:rPr>
          <w:rFonts w:ascii="Times New Roman" w:hAnsi="Times New Roman" w:cs="Times New Roman"/>
          <w:sz w:val="24"/>
          <w:szCs w:val="24"/>
        </w:rPr>
      </w:pPr>
      <w:r w:rsidRPr="007D5786">
        <w:rPr>
          <w:rFonts w:ascii="Times New Roman" w:hAnsi="Times New Roman" w:cs="Times New Roman"/>
          <w:sz w:val="24"/>
          <w:szCs w:val="24"/>
        </w:rPr>
        <w:t xml:space="preserve">«Александровск-Сахалинский район»                                  </w:t>
      </w:r>
      <w:r>
        <w:rPr>
          <w:rFonts w:ascii="Times New Roman" w:hAnsi="Times New Roman" w:cs="Times New Roman"/>
          <w:sz w:val="24"/>
          <w:szCs w:val="24"/>
        </w:rPr>
        <w:t xml:space="preserve">    </w:t>
      </w:r>
      <w:r w:rsidRPr="007D57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5786">
        <w:rPr>
          <w:rFonts w:ascii="Times New Roman" w:hAnsi="Times New Roman" w:cs="Times New Roman"/>
          <w:sz w:val="24"/>
          <w:szCs w:val="24"/>
        </w:rPr>
        <w:t xml:space="preserve">              А.Т. Тулинов</w:t>
      </w:r>
    </w:p>
    <w:p w:rsidR="00184CBC" w:rsidRPr="007D5786"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D51DEF" w:rsidRDefault="00184CBC" w:rsidP="00455D98">
      <w:pPr>
        <w:autoSpaceDE w:val="0"/>
        <w:autoSpaceDN w:val="0"/>
        <w:adjustRightInd w:val="0"/>
        <w:spacing w:after="0" w:line="240" w:lineRule="auto"/>
        <w:jc w:val="right"/>
        <w:rPr>
          <w:rFonts w:ascii="Times New Roman" w:hAnsi="Times New Roman" w:cs="Times New Roman"/>
          <w:sz w:val="24"/>
          <w:szCs w:val="24"/>
          <w:lang w:eastAsia="ru-RU"/>
        </w:rPr>
      </w:pPr>
      <w:bookmarkStart w:id="2" w:name="Par48"/>
      <w:bookmarkEnd w:id="2"/>
      <w:r w:rsidRPr="00D51DEF">
        <w:rPr>
          <w:rFonts w:ascii="Times New Roman" w:hAnsi="Times New Roman" w:cs="Times New Roman"/>
          <w:sz w:val="24"/>
          <w:szCs w:val="24"/>
          <w:lang w:eastAsia="ru-RU"/>
        </w:rPr>
        <w:t>Утверждена</w:t>
      </w:r>
    </w:p>
    <w:p w:rsidR="00184CBC" w:rsidRPr="00D51DEF" w:rsidRDefault="00184CBC" w:rsidP="00455D98">
      <w:pPr>
        <w:autoSpaceDE w:val="0"/>
        <w:autoSpaceDN w:val="0"/>
        <w:adjustRightInd w:val="0"/>
        <w:spacing w:after="0" w:line="240" w:lineRule="auto"/>
        <w:jc w:val="right"/>
        <w:rPr>
          <w:rFonts w:ascii="Times New Roman" w:hAnsi="Times New Roman" w:cs="Times New Roman"/>
          <w:sz w:val="24"/>
          <w:szCs w:val="24"/>
          <w:lang w:eastAsia="ru-RU"/>
        </w:rPr>
      </w:pPr>
      <w:r w:rsidRPr="00D51DEF">
        <w:rPr>
          <w:rFonts w:ascii="Times New Roman" w:hAnsi="Times New Roman" w:cs="Times New Roman"/>
          <w:sz w:val="24"/>
          <w:szCs w:val="24"/>
          <w:lang w:eastAsia="ru-RU"/>
        </w:rPr>
        <w:t>Постановлением</w:t>
      </w:r>
    </w:p>
    <w:p w:rsidR="00184CBC" w:rsidRPr="00D51DEF" w:rsidRDefault="00184CBC" w:rsidP="00455D98">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lang w:eastAsia="ru-RU"/>
        </w:rPr>
        <w:t>а</w:t>
      </w:r>
      <w:r w:rsidRPr="00D51DEF">
        <w:rPr>
          <w:rFonts w:ascii="Times New Roman" w:hAnsi="Times New Roman" w:cs="Times New Roman"/>
          <w:sz w:val="24"/>
          <w:szCs w:val="24"/>
          <w:lang w:eastAsia="ru-RU"/>
        </w:rPr>
        <w:t>дминистрации городского округа</w:t>
      </w:r>
    </w:p>
    <w:p w:rsidR="00184CBC" w:rsidRPr="00D51DEF" w:rsidRDefault="00184CBC" w:rsidP="00455D98">
      <w:pPr>
        <w:autoSpaceDE w:val="0"/>
        <w:autoSpaceDN w:val="0"/>
        <w:adjustRightInd w:val="0"/>
        <w:spacing w:after="0" w:line="240" w:lineRule="auto"/>
        <w:jc w:val="right"/>
        <w:rPr>
          <w:rFonts w:ascii="Times New Roman" w:hAnsi="Times New Roman" w:cs="Times New Roman"/>
          <w:sz w:val="24"/>
          <w:szCs w:val="24"/>
          <w:lang w:eastAsia="ru-RU"/>
        </w:rPr>
      </w:pPr>
      <w:r w:rsidRPr="00D51DEF">
        <w:rPr>
          <w:rFonts w:ascii="Times New Roman" w:hAnsi="Times New Roman" w:cs="Times New Roman"/>
          <w:sz w:val="24"/>
          <w:szCs w:val="24"/>
          <w:lang w:eastAsia="ru-RU"/>
        </w:rPr>
        <w:t>«Александровск-Сахалинский район»</w:t>
      </w:r>
    </w:p>
    <w:p w:rsidR="00184CBC" w:rsidRPr="00D51DEF" w:rsidRDefault="00184CBC" w:rsidP="00455D98">
      <w:pPr>
        <w:autoSpaceDE w:val="0"/>
        <w:autoSpaceDN w:val="0"/>
        <w:adjustRightInd w:val="0"/>
        <w:spacing w:after="0" w:line="240" w:lineRule="auto"/>
        <w:jc w:val="right"/>
        <w:rPr>
          <w:rFonts w:ascii="Times New Roman" w:hAnsi="Times New Roman" w:cs="Times New Roman"/>
          <w:sz w:val="24"/>
          <w:szCs w:val="24"/>
          <w:lang w:eastAsia="ru-RU"/>
        </w:rPr>
      </w:pPr>
      <w:r w:rsidRPr="00455D98">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23.07.2014 г.</w:t>
      </w:r>
      <w:r w:rsidRPr="00455D98">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305</w:t>
      </w: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D51DEF"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D51DEF" w:rsidRDefault="00184CBC" w:rsidP="00455D98">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53"/>
      <w:bookmarkEnd w:id="3"/>
    </w:p>
    <w:p w:rsidR="00184CBC" w:rsidRPr="00D51DEF" w:rsidRDefault="00184CBC" w:rsidP="00455D9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МУНИЦИПАЛЬНАЯ</w:t>
      </w:r>
      <w:r w:rsidRPr="00D51DEF">
        <w:rPr>
          <w:rFonts w:ascii="Times New Roman" w:hAnsi="Times New Roman" w:cs="Times New Roman"/>
          <w:b/>
          <w:bCs/>
          <w:sz w:val="24"/>
          <w:szCs w:val="24"/>
        </w:rPr>
        <w:t xml:space="preserve"> ПРОГРАММА</w:t>
      </w:r>
    </w:p>
    <w:p w:rsidR="00184CBC" w:rsidRPr="00D51DEF" w:rsidRDefault="00184CBC" w:rsidP="00455D9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«СТИМУЛИРОВАНИЕ ЭКОНОМИЧЕСКОЙ АКТИВНОСТИ</w:t>
      </w:r>
    </w:p>
    <w:p w:rsidR="00184CBC" w:rsidRPr="00D51DEF" w:rsidRDefault="00184CBC" w:rsidP="00455D9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ГОРОДСКОМ ОКРУГЕ «АЛЕКСАНДРОВСК-САХАЛИНСКИЙ РАЙОН»</w:t>
      </w:r>
    </w:p>
    <w:p w:rsidR="00184CBC" w:rsidRPr="00D51DEF" w:rsidRDefault="00184CBC" w:rsidP="00455D9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2015 - 2020 ГОДЫ»</w:t>
      </w: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8"/>
      <w:bookmarkEnd w:id="4"/>
    </w:p>
    <w:p w:rsidR="00184CBC"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84CBC" w:rsidRPr="00D51DEF"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51DEF">
        <w:rPr>
          <w:rFonts w:ascii="Times New Roman" w:hAnsi="Times New Roman" w:cs="Times New Roman"/>
          <w:sz w:val="24"/>
          <w:szCs w:val="24"/>
        </w:rPr>
        <w:t>ПАСПОРТ</w:t>
      </w:r>
    </w:p>
    <w:p w:rsidR="00184CBC" w:rsidRPr="00D51DEF"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D51DEF">
        <w:rPr>
          <w:rFonts w:ascii="Times New Roman" w:hAnsi="Times New Roman" w:cs="Times New Roman"/>
          <w:sz w:val="24"/>
          <w:szCs w:val="24"/>
        </w:rPr>
        <w:t xml:space="preserve"> ПРОГРАММЫ</w:t>
      </w:r>
    </w:p>
    <w:p w:rsidR="00184CBC" w:rsidRDefault="00184CBC" w:rsidP="00455D98">
      <w:pPr>
        <w:pStyle w:val="ConsPlusCell"/>
        <w:rPr>
          <w:rFonts w:ascii="Times New Roman" w:hAnsi="Times New Roman" w:cs="Times New Roman"/>
          <w:sz w:val="24"/>
          <w:szCs w:val="24"/>
        </w:rPr>
      </w:pPr>
    </w:p>
    <w:tbl>
      <w:tblPr>
        <w:tblW w:w="9344" w:type="dxa"/>
        <w:tblInd w:w="-106" w:type="dxa"/>
        <w:tblLook w:val="00A0"/>
      </w:tblPr>
      <w:tblGrid>
        <w:gridCol w:w="2972"/>
        <w:gridCol w:w="1276"/>
        <w:gridCol w:w="1417"/>
        <w:gridCol w:w="1843"/>
        <w:gridCol w:w="1836"/>
      </w:tblGrid>
      <w:tr w:rsidR="00184CBC" w:rsidRPr="005D35AD">
        <w:trPr>
          <w:trHeight w:val="1007"/>
        </w:trPr>
        <w:tc>
          <w:tcPr>
            <w:tcW w:w="2972" w:type="dxa"/>
          </w:tcPr>
          <w:p w:rsidR="00184CBC" w:rsidRPr="005D35AD" w:rsidRDefault="00184CBC" w:rsidP="005D35AD">
            <w:pPr>
              <w:spacing w:after="0" w:line="240" w:lineRule="auto"/>
              <w:ind w:right="-108"/>
              <w:jc w:val="both"/>
              <w:rPr>
                <w:rFonts w:ascii="Times New Roman" w:hAnsi="Times New Roman" w:cs="Times New Roman"/>
                <w:sz w:val="24"/>
                <w:szCs w:val="24"/>
              </w:rPr>
            </w:pPr>
            <w:r w:rsidRPr="005D35AD">
              <w:rPr>
                <w:rFonts w:ascii="Times New Roman" w:hAnsi="Times New Roman" w:cs="Times New Roman"/>
                <w:sz w:val="24"/>
                <w:szCs w:val="24"/>
              </w:rPr>
              <w:t>Наименование программы:</w:t>
            </w:r>
          </w:p>
        </w:tc>
        <w:tc>
          <w:tcPr>
            <w:tcW w:w="6372" w:type="dxa"/>
            <w:gridSpan w:val="4"/>
          </w:tcPr>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Стимулирование экономической активности в городском округе «Александровск-Сахалинский район» </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на 2015-2020 годы</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Ответственный исполнитель программы:</w:t>
            </w:r>
          </w:p>
        </w:tc>
      </w:tr>
      <w:tr w:rsidR="00184CBC" w:rsidRPr="005D35AD">
        <w:trPr>
          <w:trHeight w:val="968"/>
        </w:trPr>
        <w:tc>
          <w:tcPr>
            <w:tcW w:w="2972"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372" w:type="dxa"/>
            <w:gridSpan w:val="4"/>
          </w:tcPr>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Администрация городского округа </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«Александровск-Сахалинский район» </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Сахалинской области Российской Федерации</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Соисполнители программы:</w:t>
            </w:r>
          </w:p>
        </w:tc>
      </w:tr>
      <w:tr w:rsidR="00184CBC" w:rsidRPr="005D35AD">
        <w:tc>
          <w:tcPr>
            <w:tcW w:w="2972"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372" w:type="dxa"/>
            <w:gridSpan w:val="4"/>
          </w:tcPr>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МКУ "Служба "Заказчик" Администрации городского округа "Александровск-Сахалинский район";</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Финансовое управление городского округа «Александровск-Сахалинский район»;</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w:t>
            </w:r>
            <w:r w:rsidRPr="005D35AD">
              <w:rPr>
                <w:rFonts w:ascii="Times New Roman CYR" w:hAnsi="Times New Roman CYR" w:cs="Times New Roman CYR"/>
                <w:sz w:val="20"/>
                <w:szCs w:val="20"/>
              </w:rPr>
              <w:t xml:space="preserve"> </w:t>
            </w:r>
            <w:r w:rsidRPr="005D35AD">
              <w:rPr>
                <w:rFonts w:ascii="Times New Roman" w:hAnsi="Times New Roman" w:cs="Times New Roman"/>
                <w:sz w:val="24"/>
                <w:szCs w:val="24"/>
              </w:rPr>
              <w:t>Комитет по управлению муниципальной собственностью городского округа "Александровск-Сахалинский район" Сахалинской области;</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МКУ «Централизованная бухгалтерия администрации ГО «Александровск-Сахалинский район»;</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отраслевые отделы администрации городского округа «Александровск-Сахалинский район».</w:t>
            </w:r>
          </w:p>
          <w:p w:rsidR="00184CBC" w:rsidRPr="005D35AD" w:rsidRDefault="00184CBC" w:rsidP="00A13A45">
            <w:pPr>
              <w:pStyle w:val="ConsPlusCell"/>
              <w:rPr>
                <w:rFonts w:ascii="Times New Roman" w:hAnsi="Times New Roman" w:cs="Times New Roman"/>
                <w:sz w:val="24"/>
                <w:szCs w:val="24"/>
              </w:rPr>
            </w:pP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Подпрограммы программы:</w:t>
            </w:r>
          </w:p>
        </w:tc>
      </w:tr>
      <w:tr w:rsidR="00184CBC" w:rsidRPr="005D35AD">
        <w:trPr>
          <w:trHeight w:val="3498"/>
        </w:trPr>
        <w:tc>
          <w:tcPr>
            <w:tcW w:w="2972"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372" w:type="dxa"/>
            <w:gridSpan w:val="4"/>
          </w:tcPr>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 </w:t>
            </w:r>
            <w:hyperlink w:anchor="Par884" w:history="1">
              <w:r w:rsidRPr="005D35AD">
                <w:rPr>
                  <w:rFonts w:ascii="Times New Roman" w:hAnsi="Times New Roman" w:cs="Times New Roman"/>
                  <w:color w:val="0000FF"/>
                  <w:sz w:val="24"/>
                  <w:szCs w:val="24"/>
                  <w:lang w:eastAsia="en-US"/>
                </w:rPr>
                <w:t>Подпрограмма № 1</w:t>
              </w:r>
            </w:hyperlink>
            <w:r w:rsidRPr="005D35AD">
              <w:rPr>
                <w:rFonts w:ascii="Times New Roman" w:hAnsi="Times New Roman" w:cs="Times New Roman"/>
                <w:sz w:val="24"/>
                <w:szCs w:val="24"/>
              </w:rPr>
              <w:t xml:space="preserve"> «Развитие инвестиционного потенциала городского округа «Александровск-Сахалинский район»;</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 </w:t>
            </w:r>
            <w:hyperlink w:anchor="Par1329" w:history="1">
              <w:r w:rsidRPr="005D35AD">
                <w:rPr>
                  <w:rFonts w:ascii="Times New Roman" w:hAnsi="Times New Roman" w:cs="Times New Roman"/>
                  <w:color w:val="0000FF"/>
                  <w:sz w:val="24"/>
                  <w:szCs w:val="24"/>
                  <w:lang w:eastAsia="en-US"/>
                </w:rPr>
                <w:t>Подпрограмма № 2</w:t>
              </w:r>
            </w:hyperlink>
            <w:r w:rsidRPr="005D35AD">
              <w:rPr>
                <w:rFonts w:ascii="Times New Roman" w:hAnsi="Times New Roman" w:cs="Times New Roman"/>
                <w:sz w:val="24"/>
                <w:szCs w:val="24"/>
              </w:rPr>
              <w:t xml:space="preserve"> «Развитие малого и среднего предпринимательства в городском округе «Александровск-Сахалинский район»;</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 </w:t>
            </w:r>
            <w:hyperlink w:anchor="Par4036" w:history="1">
              <w:r w:rsidRPr="005D35AD">
                <w:rPr>
                  <w:rFonts w:ascii="Times New Roman" w:hAnsi="Times New Roman" w:cs="Times New Roman"/>
                  <w:color w:val="0000FF"/>
                  <w:sz w:val="24"/>
                  <w:szCs w:val="24"/>
                  <w:lang w:eastAsia="en-US"/>
                </w:rPr>
                <w:t>Подпрограмма № 3</w:t>
              </w:r>
            </w:hyperlink>
            <w:r w:rsidRPr="005D35AD">
              <w:rPr>
                <w:rFonts w:ascii="Times New Roman" w:hAnsi="Times New Roman" w:cs="Times New Roman"/>
                <w:sz w:val="24"/>
                <w:szCs w:val="24"/>
              </w:rPr>
              <w:t xml:space="preserve"> «Развитие сельского хозяйства на территории городского округа «Александровск-Сахалинский район»;</w:t>
            </w:r>
          </w:p>
          <w:p w:rsidR="00184CBC" w:rsidRPr="005D35AD" w:rsidRDefault="00184CBC" w:rsidP="00A13A45">
            <w:pPr>
              <w:pStyle w:val="ConsPlusCell"/>
              <w:rPr>
                <w:rFonts w:ascii="Times New Roman" w:hAnsi="Times New Roman" w:cs="Times New Roman"/>
                <w:i/>
                <w:iCs/>
                <w:sz w:val="24"/>
                <w:szCs w:val="24"/>
              </w:rPr>
            </w:pPr>
            <w:r w:rsidRPr="005D35AD">
              <w:rPr>
                <w:rFonts w:ascii="Times New Roman" w:hAnsi="Times New Roman" w:cs="Times New Roman"/>
                <w:sz w:val="24"/>
                <w:szCs w:val="24"/>
              </w:rPr>
              <w:t xml:space="preserve">- </w:t>
            </w:r>
            <w:hyperlink w:anchor="Par4005" w:history="1">
              <w:r w:rsidRPr="005D35AD">
                <w:rPr>
                  <w:rFonts w:ascii="Times New Roman" w:hAnsi="Times New Roman" w:cs="Times New Roman"/>
                  <w:color w:val="0000FF"/>
                  <w:sz w:val="24"/>
                  <w:szCs w:val="24"/>
                  <w:lang w:eastAsia="en-US"/>
                </w:rPr>
                <w:t>Подпрограмма № 4</w:t>
              </w:r>
            </w:hyperlink>
            <w:r w:rsidRPr="005D35AD">
              <w:rPr>
                <w:rFonts w:ascii="Times New Roman" w:hAnsi="Times New Roman" w:cs="Times New Roman"/>
                <w:sz w:val="24"/>
                <w:szCs w:val="24"/>
              </w:rPr>
              <w:t xml:space="preserve"> «Устойчивое развитие сельских территорий городского округа «Александровск-Сахалинский район».</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Цели программы:</w:t>
            </w:r>
          </w:p>
        </w:tc>
      </w:tr>
      <w:tr w:rsidR="00184CBC" w:rsidRPr="005D35AD">
        <w:tc>
          <w:tcPr>
            <w:tcW w:w="2972"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372" w:type="dxa"/>
            <w:gridSpan w:val="4"/>
          </w:tcPr>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1. Улучшение инвестиционного климата.</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2. Привлечение инвестиций в экономику городского округа</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3. Создание благоприятных условий для устойчивого функционирования и развития малого и среднего предпринимательства, и повышения его роли в социально - экономическом развитии городского округа.</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4. Обеспечение населения и бюджетных организаций качественными продуктами питания местных товаропроизводителей.</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5. Сохранение и воспроизводство используемых в сельскохозяйственном производстве земельных и других природных ресурсов.</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6. Повышение конкурентоспособности местной сельскохозяйственной продукции на основе финансовой устойчивости   сельского хозяйства, а также на основе ускоренного развития приоритетных подотраслей сельского хозяйства.</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7. Повышение качества жизни сельского населения </w:t>
            </w:r>
          </w:p>
          <w:p w:rsidR="00184CBC" w:rsidRPr="005D35AD" w:rsidRDefault="00184CBC" w:rsidP="00A13A45">
            <w:pPr>
              <w:pStyle w:val="ConsPlusCell"/>
              <w:rPr>
                <w:rFonts w:ascii="Times New Roman" w:hAnsi="Times New Roman" w:cs="Times New Roman"/>
                <w:sz w:val="24"/>
                <w:szCs w:val="24"/>
              </w:rPr>
            </w:pP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Задачи программы:</w:t>
            </w:r>
          </w:p>
        </w:tc>
      </w:tr>
      <w:tr w:rsidR="00184CBC" w:rsidRPr="005D35AD">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6372" w:type="dxa"/>
            <w:gridSpan w:val="4"/>
          </w:tcPr>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1:</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1.1. Создание благоприятной  административной среды.</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1.2. Формирование мер финансовой поддержки субъектам инвестиционной деятельности.</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1.3. Формирование мер налогового стимулирования инвестиционной деятельности.</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1.4. Кадровая поддержка инвестиционной деятельности.</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1.5. Продвижение инвестиционного потенциала</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2:</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2.1. Создание условий для активизации инвестиционной деятельности на территории городского округа «Александровск-Сахалинский район»;</w:t>
            </w:r>
          </w:p>
          <w:p w:rsidR="00184CBC" w:rsidRPr="005D35AD" w:rsidRDefault="00184CBC" w:rsidP="005D35AD">
            <w:pPr>
              <w:spacing w:after="0" w:line="240" w:lineRule="auto"/>
              <w:outlineLvl w:val="1"/>
              <w:rPr>
                <w:rFonts w:ascii="Times New Roman" w:hAnsi="Times New Roman" w:cs="Times New Roman"/>
                <w:sz w:val="24"/>
                <w:szCs w:val="24"/>
              </w:rPr>
            </w:pPr>
            <w:r w:rsidRPr="005D35AD">
              <w:rPr>
                <w:rFonts w:ascii="Times New Roman" w:hAnsi="Times New Roman" w:cs="Times New Roman"/>
                <w:sz w:val="24"/>
                <w:szCs w:val="24"/>
              </w:rPr>
              <w:t>Задача 2.2. Развитие системы государственно-частного партнерства.</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3:</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3.1. Совершенствование нормативной правовой базы предоставления мер поддержки субъектам малого и среднего предпринимательства.</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3.2. Предоставление   финансовой поддержки субъектам малого и среднего предпринимательства.</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3.3. Предоставление  имущественной поддержки субъектам малого и среднего предпринимательства.</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3.4. Повышение конкурентоспособности субъектов малого и среднего предпринимательства.</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3.5. Предоставление методической, информационной и консультационной  поддержки субъектов малого и среднего предпринимательства.</w:t>
            </w:r>
          </w:p>
          <w:p w:rsidR="00184CBC" w:rsidRPr="005D35AD" w:rsidRDefault="00184CBC" w:rsidP="005D35AD">
            <w:pPr>
              <w:spacing w:after="0" w:line="240" w:lineRule="auto"/>
              <w:outlineLvl w:val="1"/>
              <w:rPr>
                <w:rFonts w:ascii="Times New Roman" w:hAnsi="Times New Roman" w:cs="Times New Roman"/>
                <w:sz w:val="24"/>
                <w:szCs w:val="24"/>
              </w:rPr>
            </w:pPr>
            <w:r w:rsidRPr="005D35AD">
              <w:rPr>
                <w:rFonts w:ascii="Times New Roman" w:hAnsi="Times New Roman" w:cs="Times New Roman"/>
                <w:sz w:val="24"/>
                <w:szCs w:val="24"/>
              </w:rPr>
              <w:t>Задача 3.6. Кадровая поддержка малого и среднего предпринимательства.</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4:</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4.1. Стимулирование роста производства и реализации основных видов сельскохозяйственной продукции.</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5:</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5.1.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6:</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6.1. Строительство, расширение, реконструкция, техническое перевооружение, приобретение оборудование, техники, инвентаря  и т.д.</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6.2. Поддержка малых форм хозяйствования.</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6.3. Предоставление консультативной помощи сельскохозяйственным товаропроизводителям.</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7:</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7.1. Удовлетворение  потребностей   сельского населения, в том  числе  молодых  семей,  и молодых  специалистов,  в   благоустроенном жилье.</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7.2.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7.3. Содействие развитию инициатив по улучшению условий жизнедеятельности в сельских поселениях.</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7.4. Поощрение и популяризация  достижений  в сфере развития сельских территорий.</w:t>
            </w:r>
          </w:p>
          <w:p w:rsidR="00184CBC" w:rsidRPr="005D35AD" w:rsidRDefault="00184CBC" w:rsidP="00A13A45">
            <w:pPr>
              <w:pStyle w:val="ConsPlusCell"/>
              <w:rPr>
                <w:rFonts w:ascii="Times New Roman" w:hAnsi="Times New Roman" w:cs="Times New Roman"/>
                <w:sz w:val="24"/>
                <w:szCs w:val="24"/>
              </w:rPr>
            </w:pP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Этапы и сроки реализации программы:</w:t>
            </w:r>
          </w:p>
        </w:tc>
      </w:tr>
      <w:tr w:rsidR="00184CBC" w:rsidRPr="005D35AD">
        <w:tc>
          <w:tcPr>
            <w:tcW w:w="2972"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372" w:type="dxa"/>
            <w:gridSpan w:val="4"/>
          </w:tcPr>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Срок реализации программы 2015 - 2020 гг.</w:t>
            </w:r>
          </w:p>
          <w:p w:rsidR="00184CBC" w:rsidRPr="005D35AD" w:rsidRDefault="00184CBC" w:rsidP="00A13A45">
            <w:pPr>
              <w:pStyle w:val="ConsPlusCell"/>
              <w:rPr>
                <w:rFonts w:ascii="Times New Roman" w:hAnsi="Times New Roman" w:cs="Times New Roman"/>
                <w:sz w:val="24"/>
                <w:szCs w:val="24"/>
              </w:rPr>
            </w:pPr>
          </w:p>
        </w:tc>
      </w:tr>
      <w:tr w:rsidR="00184CBC" w:rsidRPr="005D35AD">
        <w:trPr>
          <w:trHeight w:val="272"/>
        </w:trPr>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Объемы и источники финансирования программы:</w:t>
            </w:r>
          </w:p>
        </w:tc>
      </w:tr>
      <w:tr w:rsidR="00184CBC" w:rsidRPr="005D35AD">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A13A45">
            <w:pPr>
              <w:pStyle w:val="ConsPlusCell"/>
              <w:rPr>
                <w:rFonts w:ascii="Times New Roman" w:hAnsi="Times New Roman" w:cs="Times New Roman"/>
                <w:sz w:val="24"/>
                <w:szCs w:val="24"/>
              </w:rPr>
            </w:pP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 xml:space="preserve">Всего, </w:t>
            </w:r>
          </w:p>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тыс. руб.</w:t>
            </w:r>
          </w:p>
        </w:tc>
        <w:tc>
          <w:tcPr>
            <w:tcW w:w="1843" w:type="dxa"/>
            <w:vAlign w:val="center"/>
          </w:tcPr>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 xml:space="preserve">Бюджет </w:t>
            </w:r>
          </w:p>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 xml:space="preserve">Сахалинской </w:t>
            </w:r>
          </w:p>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области</w:t>
            </w:r>
          </w:p>
        </w:tc>
        <w:tc>
          <w:tcPr>
            <w:tcW w:w="1836" w:type="dxa"/>
            <w:vAlign w:val="center"/>
          </w:tcPr>
          <w:p w:rsidR="00184CBC" w:rsidRPr="005D35AD" w:rsidRDefault="00184CBC" w:rsidP="005D35AD">
            <w:pPr>
              <w:pStyle w:val="ConsPlusCell"/>
              <w:ind w:left="-108" w:right="-115"/>
              <w:jc w:val="center"/>
              <w:rPr>
                <w:rFonts w:ascii="Times New Roman" w:hAnsi="Times New Roman" w:cs="Times New Roman"/>
                <w:sz w:val="24"/>
                <w:szCs w:val="24"/>
              </w:rPr>
            </w:pPr>
            <w:r w:rsidRPr="005D35AD">
              <w:rPr>
                <w:rFonts w:ascii="Times New Roman" w:hAnsi="Times New Roman" w:cs="Times New Roman"/>
                <w:sz w:val="24"/>
                <w:szCs w:val="24"/>
              </w:rPr>
              <w:t>Бюджет городского округа</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2015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29504,1</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26145,8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3358,3</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2016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39174,1</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35251,2</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3922,9</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2017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47879,3</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43441,1</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4438,2</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2018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50383,9</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45758,0</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4625,9</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2019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69872,9</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64157,2</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5715,6</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2020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49346,3</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44659,9</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4686,4</w:t>
            </w:r>
          </w:p>
        </w:tc>
      </w:tr>
      <w:tr w:rsidR="00184CBC" w:rsidRPr="005D35AD">
        <w:trPr>
          <w:trHeight w:val="397"/>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Всего</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286160,6</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259413,2</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26747,4</w:t>
            </w:r>
          </w:p>
        </w:tc>
      </w:tr>
      <w:tr w:rsidR="00184CBC" w:rsidRPr="005D35AD">
        <w:trPr>
          <w:trHeight w:val="340"/>
        </w:trPr>
        <w:tc>
          <w:tcPr>
            <w:tcW w:w="2972" w:type="dxa"/>
          </w:tcPr>
          <w:p w:rsidR="00184CBC" w:rsidRPr="005D35AD" w:rsidRDefault="00184CBC" w:rsidP="005D35AD">
            <w:pPr>
              <w:spacing w:after="0" w:line="240" w:lineRule="auto"/>
              <w:jc w:val="right"/>
              <w:rPr>
                <w:rFonts w:ascii="Times New Roman" w:hAnsi="Times New Roman" w:cs="Times New Roman"/>
                <w:sz w:val="24"/>
                <w:szCs w:val="24"/>
              </w:rPr>
            </w:pPr>
            <w:r w:rsidRPr="005D35AD">
              <w:rPr>
                <w:rFonts w:ascii="Times New Roman" w:hAnsi="Times New Roman" w:cs="Times New Roman"/>
                <w:sz w:val="24"/>
                <w:szCs w:val="24"/>
              </w:rPr>
              <w:t>В том числе:</w:t>
            </w:r>
          </w:p>
        </w:tc>
        <w:tc>
          <w:tcPr>
            <w:tcW w:w="6372" w:type="dxa"/>
            <w:gridSpan w:val="4"/>
            <w:vAlign w:val="center"/>
          </w:tcPr>
          <w:p w:rsidR="00184CBC" w:rsidRPr="005D35AD" w:rsidRDefault="00184CBC" w:rsidP="005D35AD">
            <w:pPr>
              <w:pStyle w:val="ConsPlusCell"/>
              <w:ind w:right="-115"/>
              <w:rPr>
                <w:rFonts w:ascii="Times New Roman" w:hAnsi="Times New Roman" w:cs="Times New Roman"/>
                <w:sz w:val="24"/>
                <w:szCs w:val="24"/>
              </w:rPr>
            </w:pPr>
            <w:r w:rsidRPr="005D35AD">
              <w:rPr>
                <w:rFonts w:ascii="Times New Roman" w:hAnsi="Times New Roman" w:cs="Times New Roman"/>
                <w:sz w:val="24"/>
                <w:szCs w:val="24"/>
                <w:lang w:val="en-US"/>
              </w:rPr>
              <w:t>I</w:t>
            </w:r>
            <w:r w:rsidRPr="005D35AD">
              <w:rPr>
                <w:rFonts w:ascii="Times New Roman" w:hAnsi="Times New Roman" w:cs="Times New Roman"/>
                <w:sz w:val="24"/>
                <w:szCs w:val="24"/>
              </w:rPr>
              <w:t>. по мероприятиям обеспеченным финансированием:</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2015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13504,1</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10993,8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2510,3</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2016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14774,1</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12144,4</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2629,7</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2017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8479,3</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6129,3</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2350,0</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2018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2431,7</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6552,2</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2431,7</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2019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9472,9</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6958,4</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2514,4</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2020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9946,3</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7348,1</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2598,2</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Всего</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65160,6</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50126,2</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15034,4</w:t>
            </w:r>
          </w:p>
        </w:tc>
      </w:tr>
      <w:tr w:rsidR="00184CBC" w:rsidRPr="005D35AD">
        <w:trPr>
          <w:trHeight w:val="397"/>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6372" w:type="dxa"/>
            <w:gridSpan w:val="4"/>
            <w:vAlign w:val="center"/>
          </w:tcPr>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lang w:val="en-US"/>
              </w:rPr>
              <w:t>II</w:t>
            </w:r>
            <w:r w:rsidRPr="005D35AD">
              <w:rPr>
                <w:rFonts w:ascii="Times New Roman" w:hAnsi="Times New Roman" w:cs="Times New Roman"/>
                <w:sz w:val="24"/>
                <w:szCs w:val="24"/>
              </w:rPr>
              <w:t>. по мероприятиям требующим дополнительного финансирования:</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2015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16000,0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15152,0</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848,0</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2016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24400,0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23106,8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1293,2</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2017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39400,0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37311,8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2088,2</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2018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41400,0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39205,8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2194,2</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2019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60400,0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57198,8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3201,2</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2020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39400,0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3711,8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2088,2</w:t>
            </w:r>
          </w:p>
        </w:tc>
      </w:tr>
      <w:tr w:rsidR="00184CBC" w:rsidRPr="005D35AD">
        <w:trPr>
          <w:trHeight w:val="340"/>
        </w:trPr>
        <w:tc>
          <w:tcPr>
            <w:tcW w:w="2972" w:type="dxa"/>
          </w:tcPr>
          <w:p w:rsidR="00184CBC" w:rsidRPr="005D35AD" w:rsidRDefault="00184CBC" w:rsidP="005D35AD">
            <w:pPr>
              <w:spacing w:after="0" w:line="240" w:lineRule="auto"/>
              <w:jc w:val="both"/>
              <w:rPr>
                <w:rFonts w:ascii="Times New Roman" w:hAnsi="Times New Roman" w:cs="Times New Roman"/>
                <w:sz w:val="24"/>
                <w:szCs w:val="24"/>
                <w:highlight w:val="lightGray"/>
              </w:rPr>
            </w:pPr>
          </w:p>
        </w:tc>
        <w:tc>
          <w:tcPr>
            <w:tcW w:w="127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Всего</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221000,0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209287,0</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11713,0</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p>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Целевые индикаторы и показатели программы:</w:t>
            </w:r>
          </w:p>
        </w:tc>
      </w:tr>
      <w:tr w:rsidR="00184CBC" w:rsidRPr="005D35AD">
        <w:tc>
          <w:tcPr>
            <w:tcW w:w="2972"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372" w:type="dxa"/>
            <w:gridSpan w:val="4"/>
          </w:tcPr>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Объем инвестиций в основной капитал за счет всех источников финансирования, млн. руб.</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 Объем инвестиций в основной капитал </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(за исключением бюджетных средств) </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в расчете на 1 жителя, тыс. руб.</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Количество участников образовательных программ в сфере инвестиционной деятельности, человек</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Количество субъектов малого и среднего предпринимательства, единиц.</w:t>
            </w:r>
          </w:p>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Среднесписочная численность работающих на малых и средних предприятиях, человек.</w:t>
            </w:r>
          </w:p>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Среднемесячная заработная плата на малых и средних предприятиях, тыс. руб.</w:t>
            </w:r>
          </w:p>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Оборот на малых и средних предприятиях, тыс. руб.</w:t>
            </w:r>
          </w:p>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Объем налоговых поступлений в консолидированный бюджет от субъектов малого и среднего предпринимательства, тыс. руб.</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Производство продукции сельского хозяйства, млн. руб.;</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Производство продукции растениеводства, млн. руб.;</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Производство продукции животноводства, млн. руб.;</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Производство молока, тонн;</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Производство мяса в живом весе, тонн;</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Производство яиц, тыс. шт.;</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Производство картофеля, тонн;</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Производство овощей, тонн;</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 Поголовье крупного рогатого скота, гол.;  </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Поголовье коров, гол.;</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Поголовье свиней гол.</w:t>
            </w:r>
          </w:p>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Улучшение жилищных условий сельских семей, кол-во семей;</w:t>
            </w:r>
          </w:p>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Расширение сети плоскостных спортивных сооружений, кв. метров;</w:t>
            </w:r>
          </w:p>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Количество проектов местных инициатив, ед.</w:t>
            </w:r>
          </w:p>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Увеличение количества фельдшерско-акушерских  пунктов, ед.</w:t>
            </w:r>
          </w:p>
          <w:p w:rsidR="00184CBC" w:rsidRPr="005D35AD" w:rsidRDefault="00184CBC" w:rsidP="00A13A45">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Значения индикаторов на 2015-2020 годы приведены в </w:t>
            </w:r>
            <w:hyperlink w:anchor="Par804" w:history="1">
              <w:r w:rsidRPr="005D35AD">
                <w:rPr>
                  <w:rFonts w:ascii="Times New Roman" w:hAnsi="Times New Roman" w:cs="Times New Roman"/>
                  <w:color w:val="0000FF"/>
                  <w:sz w:val="24"/>
                  <w:szCs w:val="24"/>
                  <w:lang w:eastAsia="en-US"/>
                </w:rPr>
                <w:t>приложении № 2</w:t>
              </w:r>
            </w:hyperlink>
            <w:r w:rsidRPr="005D35AD">
              <w:rPr>
                <w:rFonts w:ascii="Times New Roman" w:hAnsi="Times New Roman" w:cs="Times New Roman"/>
                <w:sz w:val="24"/>
                <w:szCs w:val="24"/>
              </w:rPr>
              <w:t xml:space="preserve"> к настоящей Программе.              </w:t>
            </w:r>
          </w:p>
          <w:p w:rsidR="00184CBC" w:rsidRPr="005D35AD" w:rsidRDefault="00184CBC" w:rsidP="00A13A45">
            <w:pPr>
              <w:pStyle w:val="ConsPlusCell"/>
              <w:rPr>
                <w:rFonts w:ascii="Times New Roman" w:hAnsi="Times New Roman" w:cs="Times New Roman"/>
                <w:sz w:val="24"/>
                <w:szCs w:val="24"/>
              </w:rPr>
            </w:pPr>
          </w:p>
        </w:tc>
      </w:tr>
    </w:tbl>
    <w:p w:rsidR="00184CBC" w:rsidRDefault="00184CBC" w:rsidP="00455D98">
      <w:pPr>
        <w:pStyle w:val="ConsPlusCell"/>
        <w:rPr>
          <w:rFonts w:ascii="Times New Roman" w:hAnsi="Times New Roman" w:cs="Times New Roman"/>
          <w:sz w:val="24"/>
          <w:szCs w:val="24"/>
        </w:rPr>
      </w:pPr>
    </w:p>
    <w:p w:rsidR="00184CBC" w:rsidRPr="00CF18F2" w:rsidRDefault="00184CBC" w:rsidP="00CF18F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5" w:name="Par276"/>
      <w:bookmarkEnd w:id="5"/>
      <w:r w:rsidRPr="00CF18F2">
        <w:rPr>
          <w:rFonts w:ascii="Times New Roman" w:hAnsi="Times New Roman" w:cs="Times New Roman"/>
          <w:sz w:val="24"/>
          <w:szCs w:val="24"/>
        </w:rPr>
        <w:t>Раздел 1. ХАРАКТЕРИСТИКА ТЕКУЩЕГО СОСТОЯНИЯ, ОСНОВНЫЕ ПРОБЛЕМЫ И ПРОГНОЗ РАЗВИТИЯ СФЕРЫ РЕАЛИЗАЦИИ ПРОГРАММЫ</w:t>
      </w:r>
    </w:p>
    <w:p w:rsidR="00184CBC" w:rsidRPr="00CF18F2"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CF18F2" w:rsidRDefault="00184CBC" w:rsidP="00CF18F2">
      <w:pPr>
        <w:pStyle w:val="ConsPlusCell"/>
        <w:ind w:firstLine="709"/>
        <w:jc w:val="both"/>
        <w:rPr>
          <w:rFonts w:ascii="Times New Roman" w:hAnsi="Times New Roman" w:cs="Times New Roman"/>
          <w:sz w:val="24"/>
          <w:szCs w:val="24"/>
        </w:rPr>
      </w:pPr>
      <w:r w:rsidRPr="00CF18F2">
        <w:rPr>
          <w:rFonts w:ascii="Times New Roman" w:hAnsi="Times New Roman" w:cs="Times New Roman"/>
          <w:sz w:val="24"/>
          <w:szCs w:val="24"/>
        </w:rPr>
        <w:t>Муниципальная программа «Стимулирование экономической активности в городском округе «Александровск-Сахалинский район» на 2015-2020 годы» (далее - Программа) разработана в соответствии с постановлением администрации городского округа «Александровск-Сахалинский район» от 14.03.2014 № 104 «О совершенствовании программно-целевого планирования в городском округе «Александровск-Сахалинский район».</w:t>
      </w:r>
    </w:p>
    <w:p w:rsidR="00184CBC" w:rsidRPr="002B03D2" w:rsidRDefault="00184CBC" w:rsidP="00CF18F2">
      <w:pPr>
        <w:widowControl w:val="0"/>
        <w:autoSpaceDE w:val="0"/>
        <w:autoSpaceDN w:val="0"/>
        <w:adjustRightInd w:val="0"/>
        <w:spacing w:after="0" w:line="240" w:lineRule="auto"/>
        <w:jc w:val="center"/>
        <w:rPr>
          <w:rFonts w:ascii="Times New Roman" w:hAnsi="Times New Roman" w:cs="Times New Roman"/>
          <w:highlight w:val="lightGray"/>
        </w:rPr>
      </w:pP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85"/>
      <w:bookmarkEnd w:id="6"/>
      <w:r w:rsidRPr="008E1F23">
        <w:rPr>
          <w:rFonts w:ascii="Times New Roman" w:hAnsi="Times New Roman" w:cs="Times New Roman"/>
          <w:sz w:val="24"/>
          <w:szCs w:val="24"/>
        </w:rPr>
        <w:t xml:space="preserve">Александровск-Сахалинский район вытянут вдоль берега Татарского пролива. Районный центр, город Александровск-Сахалинский расположен у подножия Западного хребта Западно-Сахалинских гор в долине двух мелководных рек, </w:t>
      </w:r>
      <w:r>
        <w:rPr>
          <w:rFonts w:ascii="Times New Roman" w:hAnsi="Times New Roman" w:cs="Times New Roman"/>
          <w:sz w:val="24"/>
          <w:szCs w:val="24"/>
        </w:rPr>
        <w:t xml:space="preserve">Большой </w:t>
      </w:r>
      <w:r w:rsidRPr="008E1F23">
        <w:rPr>
          <w:rFonts w:ascii="Times New Roman" w:hAnsi="Times New Roman" w:cs="Times New Roman"/>
          <w:sz w:val="24"/>
          <w:szCs w:val="24"/>
        </w:rPr>
        <w:t xml:space="preserve">Александровки и Малой Александровки. Большинство сельских населенных пунктов района, за исключением с. Арково, также расположены на побережье Татарского пролива. Окрестности города, в частности, побережье, летом становятся объектом отдыха местных жителей и приезжих из внутренних и северных районов острова. </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Транспортные связи района представлены автомобильной дорогой на поселок Тымовское и морским портом, приостановившим свою деятельность с 2011 года. Тымовское также является ближайшей к району железнодорожной станцией, расстояние от нее до города Александровска-Сахалинского составляет 60 км. Отсутствие прямого железнодорожного сообщения затрудняет миграционные и экономические связи города с южными, наиболее населенными и экономически развитыми районами области. Это один из основных негативных факторов социально-экономического развития района.</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Город и район имеет богатую историю, которая обусловила наличие на его территории элементов исторической застройки, относящихся к разным эпохам. Историческая застройка является несомненным ресурсом города и конкурентным преимуществом.</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Территория района составляет 4,8 тыс. км², в том числе леса занимают 4,1 тыс. км².</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Протяжение рек в районе составляет 918 км. Наиболее крупные реки – Большая Александровка, Лах, Тык, Агнево, Виахту.</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Базовыми составляющими ресурсного потенциала Александровск-Сахалинского района являются минерально-сырьевые, водно-биологические, лесные и рекреационные ресурсы.</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На территории городского округа имеются разведанные  минерально-сырьевые  ресурсы: </w:t>
      </w:r>
    </w:p>
    <w:p w:rsidR="00184CBC" w:rsidRPr="008E1F23" w:rsidRDefault="00184CBC" w:rsidP="00F34D7A">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бурый уголь – 1 местор</w:t>
      </w:r>
      <w:r>
        <w:rPr>
          <w:rFonts w:ascii="Times New Roman" w:hAnsi="Times New Roman" w:cs="Times New Roman"/>
          <w:sz w:val="24"/>
          <w:szCs w:val="24"/>
        </w:rPr>
        <w:t>ождение. Прогнозные ресурсы</w:t>
      </w:r>
      <w:r w:rsidRPr="008E1F23">
        <w:rPr>
          <w:rFonts w:ascii="Times New Roman" w:hAnsi="Times New Roman" w:cs="Times New Roman"/>
          <w:sz w:val="24"/>
          <w:szCs w:val="24"/>
        </w:rPr>
        <w:t xml:space="preserve"> составляют 2315 млн. т.</w:t>
      </w:r>
    </w:p>
    <w:p w:rsidR="00184CBC" w:rsidRPr="008E1F23" w:rsidRDefault="00184CBC" w:rsidP="00F34D7A">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каменный уголь – 18 месторождений. Прогнозные ресурсы оцениваются в 3566 млн.т, из которых св</w:t>
      </w:r>
      <w:r>
        <w:rPr>
          <w:rFonts w:ascii="Times New Roman" w:hAnsi="Times New Roman" w:cs="Times New Roman"/>
          <w:sz w:val="24"/>
          <w:szCs w:val="24"/>
        </w:rPr>
        <w:t>ыше 400 млн.т коксующихся марок;</w:t>
      </w:r>
    </w:p>
    <w:p w:rsidR="00184CBC" w:rsidRPr="008E1F23" w:rsidRDefault="00184CBC" w:rsidP="00F34D7A">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строител</w:t>
      </w:r>
      <w:r>
        <w:rPr>
          <w:rFonts w:ascii="Times New Roman" w:hAnsi="Times New Roman" w:cs="Times New Roman"/>
          <w:sz w:val="24"/>
          <w:szCs w:val="24"/>
        </w:rPr>
        <w:t xml:space="preserve">ьные камни – 7 месторождений с </w:t>
      </w:r>
      <w:r w:rsidRPr="008E1F23">
        <w:rPr>
          <w:rFonts w:ascii="Times New Roman" w:hAnsi="Times New Roman" w:cs="Times New Roman"/>
          <w:sz w:val="24"/>
          <w:szCs w:val="24"/>
        </w:rPr>
        <w:t>запасами в объеме 5,4  млн. куб. м;</w:t>
      </w:r>
    </w:p>
    <w:p w:rsidR="00184CBC" w:rsidRPr="008E1F23" w:rsidRDefault="00184CBC" w:rsidP="00F34D7A">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пески и</w:t>
      </w:r>
      <w:r>
        <w:rPr>
          <w:rFonts w:ascii="Times New Roman" w:hAnsi="Times New Roman" w:cs="Times New Roman"/>
          <w:sz w:val="24"/>
          <w:szCs w:val="24"/>
        </w:rPr>
        <w:t xml:space="preserve"> </w:t>
      </w:r>
      <w:r w:rsidRPr="008E1F23">
        <w:rPr>
          <w:rFonts w:ascii="Times New Roman" w:hAnsi="Times New Roman" w:cs="Times New Roman"/>
          <w:sz w:val="24"/>
          <w:szCs w:val="24"/>
        </w:rPr>
        <w:t>гравийные смеси – 5 месторождений. Прогнозные запасы 8,4 млн. куб.м;</w:t>
      </w:r>
    </w:p>
    <w:p w:rsidR="00184CBC" w:rsidRPr="008E1F23" w:rsidRDefault="00184CBC" w:rsidP="00F34D7A">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глинистое кирпично-черепичное сырье – 4 месторождения с балансовыми запасами в объеме 3,5 млн. куб. м. Еще на 2 месторождениях запасы аргиллитов не оценивались, но велики, нуждаются в дальнейшем изучении, перспективны.</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Водно-биологические ресурсы представлены следующими видами промысловых рыб: горбуша, кета, кунджа, голец, навага, камбала, сельдь, песчанка, мойва, корюшки и некоторые другие. Среди беспозвоночных: краб, креветка, кальмар, гребешок. </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Площадь земель лесного фонда в границах городского округа составляет 415296</w:t>
      </w:r>
      <w:r>
        <w:rPr>
          <w:rFonts w:ascii="Times New Roman" w:hAnsi="Times New Roman" w:cs="Times New Roman"/>
          <w:sz w:val="24"/>
          <w:szCs w:val="24"/>
        </w:rPr>
        <w:t xml:space="preserve"> </w:t>
      </w:r>
      <w:r w:rsidRPr="008E1F23">
        <w:rPr>
          <w:rFonts w:ascii="Times New Roman" w:hAnsi="Times New Roman" w:cs="Times New Roman"/>
          <w:sz w:val="24"/>
          <w:szCs w:val="24"/>
        </w:rPr>
        <w:t>га.</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Земли лесного фонда находятся в государственной собственности.</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Основным землепользователем является Александровский лесхоз, площадь которого 400396га.</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По геоботаническому районированию территория городского округа «Александровск-Сахалинский район» входит в подзону темнохвойных лесов. Доминирующими породами являются: ель (37%), лиственница (29%), пихта (19%), береза каменная (10%).</w:t>
      </w:r>
    </w:p>
    <w:p w:rsidR="00184CBC"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Всего лесов, возможных к эксплуатации, - 68,7% от общей площади земель лесного фонда. </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Начиная с 2014 года на реализуются мероприятия в рамках инвестиционного проекта «Комплексное деревообрабатывающее производство», включённого в перечень приоритетных инвестиционных проектов Сахалинской области. </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sidRPr="008E1F23">
        <w:rPr>
          <w:rFonts w:ascii="Times New Roman" w:hAnsi="Times New Roman" w:cs="Times New Roman"/>
          <w:sz w:val="24"/>
          <w:szCs w:val="24"/>
        </w:rPr>
        <w:t xml:space="preserve">Угольная промышленность на территории городского округа в 2013 году представлена 2-мя угледобывающими предприятиями: ООО «Мангидай» и ООО «Север». </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Перспективы угольной отрасли связаны с реализацией проекта по  освоению Мгачинского</w:t>
      </w:r>
      <w:r>
        <w:rPr>
          <w:rFonts w:ascii="Times New Roman" w:hAnsi="Times New Roman" w:cs="Times New Roman"/>
          <w:sz w:val="24"/>
          <w:szCs w:val="24"/>
        </w:rPr>
        <w:t xml:space="preserve"> </w:t>
      </w:r>
      <w:r w:rsidRPr="008E1F23">
        <w:rPr>
          <w:rFonts w:ascii="Times New Roman" w:hAnsi="Times New Roman" w:cs="Times New Roman"/>
          <w:sz w:val="24"/>
          <w:szCs w:val="24"/>
        </w:rPr>
        <w:t xml:space="preserve">месторождения. Балансовые запасы угля по Мгачинскому каменноугольному месторождению составляют 140 млн. тонн, из них для открытой добычи – 2,4 млн. тонн. </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sidRPr="008E1F23">
        <w:rPr>
          <w:rFonts w:ascii="Times New Roman" w:hAnsi="Times New Roman" w:cs="Times New Roman"/>
          <w:sz w:val="24"/>
          <w:szCs w:val="24"/>
        </w:rPr>
        <w:t>Рыбная промышленность на территории района представлена 2 субъектами малого предпринимательства, 1 индивидуальным предпринимателем. Пять родовых хозяйств коренных малочисленных народов Севера  осуществляют традиционно-хозяйственную деятельность.</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Предприятия переработки характеризуются средними и малыми производственными береговыми мощностями (морозильное, посольное оборудование). </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Основная деятельность действующих предприятий – вылов и заморозка наваги в зимний период.</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Сельское хозяйство Александровск - Сахалинского района представлено личными подсобными хозяйствами (ЛПХ) и крестьянскими (фермерскими) хозяйствами (КФХ). </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На 01.01.2014г. насчитывается ЛПХ 1270 семей, 2 крестьянских (фермерских) хозяйств и 3 индивидуальных предпринимателя. КФХ ведут производственную деятельность на уровне личных подсобных хозяйств. Объемы сельскохозяйственного производства незначительны, в основном, для личного потребления.</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Потребительский рынок городского округа «Александровск-Сахалинский район» включает 87 объектов розничной торговли, 8 объектов оптовой торговли, 8 школьных столовых, 2 столовых при учебных заведениях, 1 кафе, 1 шашлычная, 23 объекта бытового обслуживания населения.</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Численность занятых в отраслях потребительского рынка - 800 человек.</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По итогам 2013 года отмечается положительная динамика показателей потребительского рынка. Оборот розничной торговли составил 1637,9  млн. рублей или 109,7% к уровню 2012 года, объем платных услуг населению – 313,1 млн. рублей (104,9%).</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Пищевая промышленность представлена производством хлебобулочных, кондитерских изделий, кулинарных изделий, мясных полуфабрикатов. Хлебобулочные изделия в районе выпускают 6 предприятий и индивидуальных предпринимателей. Кондитерские изделия выпускают 2 предприятия.</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Отсутствуют цеха по переработке молока, производству колбасных издели</w:t>
      </w:r>
      <w:r>
        <w:rPr>
          <w:rFonts w:ascii="Times New Roman" w:hAnsi="Times New Roman" w:cs="Times New Roman"/>
          <w:sz w:val="24"/>
          <w:szCs w:val="24"/>
        </w:rPr>
        <w:t>й, пивобезалкогольных напитков.</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ЖКХ городского округа представляют 9 предприятий частной формы собственности. Между администрацией ГО и предприятиями ЖКХ заключены муниципальные контракты на оказание жилищно-коммунальных услуг. </w:t>
      </w:r>
    </w:p>
    <w:p w:rsidR="00184CBC" w:rsidRPr="008E1F23"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 состав городского округа  «Александровск-Сахалинский район» входит город Александровск-Сахалинский, села: Дуэ, Михайловка, Арково, Арково-берег, Чеховское, Мангидай, Мгачи, Хоэ, Танги, Трамбаус, Виахту. </w:t>
      </w:r>
    </w:p>
    <w:p w:rsidR="00184CBC"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В северной части района (с. Виахту и с. Трамбаус) проживают коренные малочисленные народы Севера (нивхи, эвенки).</w:t>
      </w:r>
    </w:p>
    <w:p w:rsidR="00184CBC" w:rsidRPr="008E1F23" w:rsidRDefault="00184CBC"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Александровск-Сахалинский район на севере граничит с Охинским районом, на востоке – с Ноглинским, Тымовским и Смирныховским районами, на юге - Смирныховским районом. С запада граница района идет на север по побережью Татарского пролива. </w:t>
      </w:r>
    </w:p>
    <w:p w:rsidR="00184CBC" w:rsidRPr="008E1F23"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Климат в районе - муссонный умеренных широт.</w:t>
      </w:r>
    </w:p>
    <w:p w:rsidR="00184CBC" w:rsidRPr="008E1F23"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Среднегодовая температура воздуха +0,3°С. Самым теплым месяцем является август со среднемесячной температурой +16,6º</w:t>
      </w:r>
      <w:r w:rsidRPr="008E1F23">
        <w:rPr>
          <w:rFonts w:ascii="Times New Roman" w:hAnsi="Times New Roman" w:cs="Times New Roman"/>
          <w:sz w:val="24"/>
          <w:szCs w:val="24"/>
          <w:lang w:val="en-US"/>
        </w:rPr>
        <w:t>C</w:t>
      </w:r>
      <w:r w:rsidRPr="008E1F23">
        <w:rPr>
          <w:rFonts w:ascii="Times New Roman" w:hAnsi="Times New Roman" w:cs="Times New Roman"/>
          <w:sz w:val="24"/>
          <w:szCs w:val="24"/>
        </w:rPr>
        <w:t>, максимальная температура – +31ºС.</w:t>
      </w:r>
    </w:p>
    <w:p w:rsidR="00184CBC" w:rsidRPr="008E1F23"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Средняя температура самого холодного месяца – января, -18,5ºС. Абсолютный температурный минимум  -41°С.</w:t>
      </w:r>
    </w:p>
    <w:p w:rsidR="00184CBC" w:rsidRPr="008E1F23"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Относительная влажность воздуха колеблется в интервале от 70% до 80%. </w:t>
      </w:r>
    </w:p>
    <w:p w:rsidR="00184CBC" w:rsidRPr="008E1F23"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Устойчивый снежный покров образуется к первой декаде ноября и держится до первой декады мая. </w:t>
      </w:r>
    </w:p>
    <w:p w:rsidR="00184CBC" w:rsidRPr="008E1F23"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Максимальная глубина промерзания почвы – 100-140 см.</w:t>
      </w:r>
    </w:p>
    <w:p w:rsidR="00184CBC" w:rsidRPr="008E1F23"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Ветровой режим характеризуется преобладанием в течение всего года юго-восточных ветров (32%). Наряду с этим направлением зимой достаточно продолжителен северный ветер (21%), летом – юго-западный (18%) и южный (14%).</w:t>
      </w:r>
    </w:p>
    <w:p w:rsidR="00184CBC" w:rsidRPr="008E1F23"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Среднегодовая скорость ветра составляет 4,8 м/с. </w:t>
      </w:r>
    </w:p>
    <w:p w:rsidR="00184CBC" w:rsidRPr="008E1F23" w:rsidRDefault="00184CBC"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Рельеф территории гористый, на севере района местность низменная, болотистая. </w:t>
      </w:r>
    </w:p>
    <w:p w:rsidR="00184CBC" w:rsidRPr="00377CB2" w:rsidRDefault="00184CBC" w:rsidP="00377C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 10 - 15 км к востоку от г. Александровск-Сахалинского расположен низкогорный Камышовый Хребет, входящий в систему Западно-Сахалинских гор. Протяженность побережья Татарского пролива вдоль западных границ района 270 км., изрезано слабо. </w:t>
      </w:r>
      <w:r w:rsidRPr="00377CB2">
        <w:rPr>
          <w:rFonts w:ascii="Times New Roman" w:hAnsi="Times New Roman" w:cs="Times New Roman"/>
          <w:sz w:val="24"/>
          <w:szCs w:val="24"/>
        </w:rPr>
        <w:t xml:space="preserve">Берег в районе города низменный, за его пределами - преимущественно гористый, нередко обрывистый, почти повсеместно окаймлен песчаным пляжем. </w:t>
      </w:r>
    </w:p>
    <w:p w:rsidR="00184CBC" w:rsidRPr="00377CB2" w:rsidRDefault="00184CBC" w:rsidP="00377CB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619"/>
      <w:bookmarkStart w:id="8" w:name="Par622"/>
      <w:bookmarkEnd w:id="7"/>
      <w:bookmarkEnd w:id="8"/>
      <w:r w:rsidRPr="00377CB2">
        <w:rPr>
          <w:rFonts w:ascii="Times New Roman" w:hAnsi="Times New Roman" w:cs="Times New Roman"/>
          <w:sz w:val="24"/>
          <w:szCs w:val="24"/>
        </w:rPr>
        <w:t>Ключевыми проблемами являются неблагоприятные демографические тенденции, высокий износ основных фондов, недостаточный уровень развития обрабатывающих производств, опережающий рост стоимости услуг и транспортных тарифов, преобладание сырьевого сектора экономики, недостаточный кадровый потенциал, низкая инновационная и инвестиционная активность, недостаточный уровень развития малого и среднего бизнеса.</w:t>
      </w:r>
    </w:p>
    <w:p w:rsidR="00184CBC" w:rsidRPr="00377CB2" w:rsidRDefault="00184CBC" w:rsidP="00377C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7CB2">
        <w:rPr>
          <w:rFonts w:ascii="Times New Roman" w:hAnsi="Times New Roman" w:cs="Times New Roman"/>
          <w:sz w:val="24"/>
          <w:szCs w:val="24"/>
        </w:rPr>
        <w:t>Мероприятия по решению ряда вышеуказанных проблем предусмотрены в иных муниципальных программах городского округа, однако, незакрытыми остаются серьезные проблемы, решение которых требует хорошо скоординированной работы органов власти и значительных ресурсов, именно поэтому наиболее целесообразным способом решения поставленных задач является реализация настоящей Программы.</w:t>
      </w:r>
    </w:p>
    <w:p w:rsidR="00184CBC" w:rsidRPr="002B03D2" w:rsidRDefault="00184CBC" w:rsidP="00CB1295">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184CBC" w:rsidRPr="00377CB2"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713"/>
      <w:bookmarkEnd w:id="9"/>
      <w:r w:rsidRPr="00377CB2">
        <w:rPr>
          <w:rFonts w:ascii="Times New Roman" w:hAnsi="Times New Roman" w:cs="Times New Roman"/>
          <w:sz w:val="24"/>
          <w:szCs w:val="24"/>
        </w:rPr>
        <w:t>Раздел 2. ПРИОРИТЕТЫ, ОСНОВНЫЕ ЦЕЛИ</w:t>
      </w:r>
    </w:p>
    <w:p w:rsidR="00184CBC" w:rsidRPr="00377CB2"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r w:rsidRPr="00377CB2">
        <w:rPr>
          <w:rFonts w:ascii="Times New Roman" w:hAnsi="Times New Roman" w:cs="Times New Roman"/>
          <w:sz w:val="24"/>
          <w:szCs w:val="24"/>
        </w:rPr>
        <w:t>И ЗАДАЧИ В СФЕРЕ РЕАЛИЗАЦИИ ПРОГРАММЫ</w:t>
      </w:r>
    </w:p>
    <w:p w:rsidR="00184CBC" w:rsidRPr="002B03D2" w:rsidRDefault="00184CBC"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184CBC" w:rsidRPr="00FC7772" w:rsidRDefault="00184CBC" w:rsidP="00FC77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772">
        <w:rPr>
          <w:rFonts w:ascii="Times New Roman" w:hAnsi="Times New Roman" w:cs="Times New Roman"/>
          <w:sz w:val="24"/>
          <w:szCs w:val="24"/>
        </w:rPr>
        <w:t>В соответствии со стратегическими документами и анализом текущего состояния сферы реализации Программы главными из приоритетов являются создание условий для опережающих темпов роста экономики, за счет обеспечения крупномасштабного притока инвестиций в проекты, осуществляемые на территории городского округа, развития предпринимательства и конкурентной среды, обеспечения развития сельского хозяйства и сельских территорий.</w:t>
      </w:r>
    </w:p>
    <w:p w:rsidR="00184CBC" w:rsidRDefault="00184CBC" w:rsidP="00554E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4EDA">
        <w:rPr>
          <w:rFonts w:ascii="Times New Roman" w:hAnsi="Times New Roman" w:cs="Times New Roman"/>
          <w:sz w:val="24"/>
          <w:szCs w:val="24"/>
        </w:rPr>
        <w:t>Исходя из перечисленных выше приоритетов региональной политики и ее долгосрочных целей определены следующие цели Программы:</w:t>
      </w:r>
    </w:p>
    <w:p w:rsidR="00184CBC" w:rsidRPr="00FC7772" w:rsidRDefault="00184CBC" w:rsidP="00FC7772">
      <w:pPr>
        <w:pStyle w:val="ListParagraph"/>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Улучшение инвестиционного климата.</w:t>
      </w:r>
    </w:p>
    <w:p w:rsidR="00184CBC" w:rsidRPr="00FC7772" w:rsidRDefault="00184CBC" w:rsidP="00FC7772">
      <w:pPr>
        <w:pStyle w:val="ListParagraph"/>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Привлечение инвестиций в экономику городского округа</w:t>
      </w:r>
    </w:p>
    <w:p w:rsidR="00184CBC" w:rsidRPr="00FC7772" w:rsidRDefault="00184CBC" w:rsidP="00FC7772">
      <w:pPr>
        <w:pStyle w:val="ListParagraph"/>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Создание благоприятных условий для устойчивого функционирования и развития малого и среднего предпринимательства, и повышения его роли в социально - экономическом развитии городского округа.</w:t>
      </w:r>
    </w:p>
    <w:p w:rsidR="00184CBC" w:rsidRPr="00FC7772" w:rsidRDefault="00184CBC" w:rsidP="00FC7772">
      <w:pPr>
        <w:pStyle w:val="ListParagraph"/>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Обеспечение населения и бюджетных организаций качественными продуктами питания местных товаропроизводителей.</w:t>
      </w:r>
    </w:p>
    <w:p w:rsidR="00184CBC" w:rsidRPr="00FC7772" w:rsidRDefault="00184CBC" w:rsidP="00FC7772">
      <w:pPr>
        <w:pStyle w:val="ListParagraph"/>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Сохранение и воспроизводство используемых в сельскохозяйственном производстве земельных и других природных ресурсов.</w:t>
      </w:r>
    </w:p>
    <w:p w:rsidR="00184CBC" w:rsidRPr="00FC7772" w:rsidRDefault="00184CBC" w:rsidP="00FC7772">
      <w:pPr>
        <w:pStyle w:val="ListParagraph"/>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Повышение конкурентоспособности местной сельскохозяйственной продукции на о</w:t>
      </w:r>
      <w:r>
        <w:rPr>
          <w:rFonts w:ascii="Times New Roman" w:hAnsi="Times New Roman" w:cs="Times New Roman"/>
          <w:sz w:val="24"/>
          <w:szCs w:val="24"/>
        </w:rPr>
        <w:t xml:space="preserve">снове финансовой устойчивости </w:t>
      </w:r>
      <w:r w:rsidRPr="00FC7772">
        <w:rPr>
          <w:rFonts w:ascii="Times New Roman" w:hAnsi="Times New Roman" w:cs="Times New Roman"/>
          <w:sz w:val="24"/>
          <w:szCs w:val="24"/>
        </w:rPr>
        <w:t>сельского хозяйства, а также на основе ускоренного развития приоритетных подотраслей сельского хозяйства.</w:t>
      </w:r>
    </w:p>
    <w:p w:rsidR="00184CBC" w:rsidRPr="00FC7772" w:rsidRDefault="00184CBC" w:rsidP="00FC7772">
      <w:pPr>
        <w:pStyle w:val="ListParagraph"/>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Повышение качества жизни сельского населения</w:t>
      </w:r>
    </w:p>
    <w:p w:rsidR="00184CBC" w:rsidRDefault="00184CBC" w:rsidP="00554E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4EDA">
        <w:rPr>
          <w:rFonts w:ascii="Times New Roman" w:hAnsi="Times New Roman" w:cs="Times New Roman"/>
          <w:sz w:val="24"/>
          <w:szCs w:val="24"/>
        </w:rPr>
        <w:t>Достижение поставленных целей требует формирование комплексного подхода в государственном управлении, реализации скоординированных по ресурсам, срокам, исполнителям мероприятий для решения следующих задач:</w:t>
      </w:r>
    </w:p>
    <w:p w:rsidR="00184CBC" w:rsidRPr="00F83534" w:rsidRDefault="00184CBC" w:rsidP="00EB1C1C">
      <w:pPr>
        <w:pStyle w:val="ConsPlusCell"/>
        <w:numPr>
          <w:ilvl w:val="0"/>
          <w:numId w:val="18"/>
        </w:numPr>
        <w:jc w:val="both"/>
        <w:rPr>
          <w:rFonts w:ascii="Times New Roman" w:hAnsi="Times New Roman" w:cs="Times New Roman"/>
          <w:sz w:val="24"/>
          <w:szCs w:val="24"/>
        </w:rPr>
      </w:pPr>
      <w:r w:rsidRPr="00F83534">
        <w:rPr>
          <w:rFonts w:ascii="Times New Roman" w:hAnsi="Times New Roman" w:cs="Times New Roman"/>
          <w:sz w:val="24"/>
          <w:szCs w:val="24"/>
        </w:rPr>
        <w:t>Создание благоприятной  административной среды.</w:t>
      </w:r>
    </w:p>
    <w:p w:rsidR="00184CBC" w:rsidRPr="00F83534" w:rsidRDefault="00184CBC" w:rsidP="00EB1C1C">
      <w:pPr>
        <w:pStyle w:val="ConsPlusCell"/>
        <w:numPr>
          <w:ilvl w:val="0"/>
          <w:numId w:val="18"/>
        </w:numPr>
        <w:jc w:val="both"/>
        <w:rPr>
          <w:rFonts w:ascii="Times New Roman" w:hAnsi="Times New Roman" w:cs="Times New Roman"/>
          <w:sz w:val="24"/>
          <w:szCs w:val="24"/>
        </w:rPr>
      </w:pPr>
      <w:r w:rsidRPr="00F83534">
        <w:rPr>
          <w:rFonts w:ascii="Times New Roman" w:hAnsi="Times New Roman" w:cs="Times New Roman"/>
          <w:sz w:val="24"/>
          <w:szCs w:val="24"/>
        </w:rPr>
        <w:t>Формирование мер финансовой поддержки субъектам инвестиционной деятельности.</w:t>
      </w:r>
    </w:p>
    <w:p w:rsidR="00184CBC" w:rsidRPr="00F83534" w:rsidRDefault="00184CBC" w:rsidP="00EB1C1C">
      <w:pPr>
        <w:pStyle w:val="ConsPlusCell"/>
        <w:numPr>
          <w:ilvl w:val="0"/>
          <w:numId w:val="18"/>
        </w:numPr>
        <w:jc w:val="both"/>
        <w:rPr>
          <w:rFonts w:ascii="Times New Roman" w:hAnsi="Times New Roman" w:cs="Times New Roman"/>
          <w:sz w:val="24"/>
          <w:szCs w:val="24"/>
        </w:rPr>
      </w:pPr>
      <w:r w:rsidRPr="00F83534">
        <w:rPr>
          <w:rFonts w:ascii="Times New Roman" w:hAnsi="Times New Roman" w:cs="Times New Roman"/>
          <w:sz w:val="24"/>
          <w:szCs w:val="24"/>
        </w:rPr>
        <w:t>Формирование мер налогового стимулирования инвестиционной деятельности.</w:t>
      </w:r>
    </w:p>
    <w:p w:rsidR="00184CBC" w:rsidRPr="00F83534" w:rsidRDefault="00184CBC" w:rsidP="00EB1C1C">
      <w:pPr>
        <w:pStyle w:val="ConsPlusCell"/>
        <w:numPr>
          <w:ilvl w:val="0"/>
          <w:numId w:val="18"/>
        </w:numPr>
        <w:jc w:val="both"/>
        <w:rPr>
          <w:rFonts w:ascii="Times New Roman" w:hAnsi="Times New Roman" w:cs="Times New Roman"/>
          <w:sz w:val="24"/>
          <w:szCs w:val="24"/>
        </w:rPr>
      </w:pPr>
      <w:r w:rsidRPr="00F83534">
        <w:rPr>
          <w:rFonts w:ascii="Times New Roman" w:hAnsi="Times New Roman" w:cs="Times New Roman"/>
          <w:sz w:val="24"/>
          <w:szCs w:val="24"/>
        </w:rPr>
        <w:t>Кадровая поддержка инвестиционной деятельности.</w:t>
      </w:r>
    </w:p>
    <w:p w:rsidR="00184CBC" w:rsidRPr="00F83534" w:rsidRDefault="00184CBC" w:rsidP="00EB1C1C">
      <w:pPr>
        <w:pStyle w:val="ConsPlusCell"/>
        <w:numPr>
          <w:ilvl w:val="0"/>
          <w:numId w:val="18"/>
        </w:numPr>
        <w:jc w:val="both"/>
        <w:rPr>
          <w:rFonts w:ascii="Times New Roman" w:hAnsi="Times New Roman" w:cs="Times New Roman"/>
          <w:sz w:val="24"/>
          <w:szCs w:val="24"/>
        </w:rPr>
      </w:pPr>
      <w:r w:rsidRPr="00F83534">
        <w:rPr>
          <w:rFonts w:ascii="Times New Roman" w:hAnsi="Times New Roman" w:cs="Times New Roman"/>
          <w:sz w:val="24"/>
          <w:szCs w:val="24"/>
        </w:rPr>
        <w:t>Продвижение инвестиционного потенциала</w:t>
      </w:r>
    </w:p>
    <w:p w:rsidR="00184CBC" w:rsidRPr="009466FD" w:rsidRDefault="00184CBC" w:rsidP="009466FD">
      <w:pPr>
        <w:pStyle w:val="ConsPlusCell"/>
        <w:numPr>
          <w:ilvl w:val="0"/>
          <w:numId w:val="18"/>
        </w:numPr>
        <w:jc w:val="both"/>
        <w:rPr>
          <w:rFonts w:ascii="Times New Roman" w:hAnsi="Times New Roman" w:cs="Times New Roman"/>
          <w:sz w:val="24"/>
          <w:szCs w:val="24"/>
        </w:rPr>
      </w:pPr>
      <w:r w:rsidRPr="00F83534">
        <w:rPr>
          <w:rFonts w:ascii="Times New Roman" w:hAnsi="Times New Roman" w:cs="Times New Roman"/>
          <w:sz w:val="24"/>
          <w:szCs w:val="24"/>
        </w:rPr>
        <w:t>Создание условий для активизации инвестиционной деятельности на территории городского округа «Александровск-Сахалинский район»;</w:t>
      </w:r>
    </w:p>
    <w:p w:rsidR="00184CBC" w:rsidRPr="009466FD" w:rsidRDefault="00184CBC" w:rsidP="009466FD">
      <w:pPr>
        <w:pStyle w:val="ConsPlusCell"/>
        <w:numPr>
          <w:ilvl w:val="0"/>
          <w:numId w:val="18"/>
        </w:numPr>
        <w:jc w:val="both"/>
        <w:rPr>
          <w:rFonts w:ascii="Times New Roman" w:hAnsi="Times New Roman" w:cs="Times New Roman"/>
          <w:sz w:val="24"/>
          <w:szCs w:val="24"/>
        </w:rPr>
      </w:pPr>
      <w:r w:rsidRPr="009466FD">
        <w:rPr>
          <w:rFonts w:ascii="Times New Roman" w:hAnsi="Times New Roman" w:cs="Times New Roman"/>
          <w:sz w:val="24"/>
          <w:szCs w:val="24"/>
        </w:rPr>
        <w:t>Развитие системы государственно-частного партнерства.</w:t>
      </w:r>
    </w:p>
    <w:p w:rsidR="00184CBC" w:rsidRPr="000960C7" w:rsidRDefault="00184CBC" w:rsidP="00EB1C1C">
      <w:pPr>
        <w:pStyle w:val="ConsPlusCell"/>
        <w:numPr>
          <w:ilvl w:val="0"/>
          <w:numId w:val="18"/>
        </w:numPr>
        <w:jc w:val="both"/>
        <w:rPr>
          <w:rFonts w:ascii="Times New Roman" w:hAnsi="Times New Roman" w:cs="Times New Roman"/>
          <w:sz w:val="24"/>
          <w:szCs w:val="24"/>
        </w:rPr>
      </w:pPr>
      <w:r w:rsidRPr="000960C7">
        <w:rPr>
          <w:rFonts w:ascii="Times New Roman" w:hAnsi="Times New Roman" w:cs="Times New Roman"/>
          <w:sz w:val="24"/>
          <w:szCs w:val="24"/>
        </w:rPr>
        <w:t>Совершенствование нормативной правовой базы предоставления мер поддержки субъектам малого и сре</w:t>
      </w:r>
      <w:r>
        <w:rPr>
          <w:rFonts w:ascii="Times New Roman" w:hAnsi="Times New Roman" w:cs="Times New Roman"/>
          <w:sz w:val="24"/>
          <w:szCs w:val="24"/>
        </w:rPr>
        <w:t>днего предпринимательства.</w:t>
      </w:r>
    </w:p>
    <w:p w:rsidR="00184CBC" w:rsidRPr="000960C7" w:rsidRDefault="00184CBC" w:rsidP="00EB1C1C">
      <w:pPr>
        <w:pStyle w:val="ConsPlusCell"/>
        <w:numPr>
          <w:ilvl w:val="0"/>
          <w:numId w:val="18"/>
        </w:numPr>
        <w:jc w:val="both"/>
        <w:rPr>
          <w:rFonts w:ascii="Times New Roman" w:hAnsi="Times New Roman" w:cs="Times New Roman"/>
          <w:sz w:val="24"/>
          <w:szCs w:val="24"/>
        </w:rPr>
      </w:pPr>
      <w:r w:rsidRPr="000960C7">
        <w:rPr>
          <w:rFonts w:ascii="Times New Roman" w:hAnsi="Times New Roman" w:cs="Times New Roman"/>
          <w:sz w:val="24"/>
          <w:szCs w:val="24"/>
        </w:rPr>
        <w:t>Предоставление   финансовой поддержки субъектам малого</w:t>
      </w:r>
      <w:r>
        <w:rPr>
          <w:rFonts w:ascii="Times New Roman" w:hAnsi="Times New Roman" w:cs="Times New Roman"/>
          <w:sz w:val="24"/>
          <w:szCs w:val="24"/>
        </w:rPr>
        <w:t xml:space="preserve"> и среднего предпринимательства.</w:t>
      </w:r>
    </w:p>
    <w:p w:rsidR="00184CBC" w:rsidRPr="000960C7" w:rsidRDefault="00184CBC" w:rsidP="00EB1C1C">
      <w:pPr>
        <w:pStyle w:val="ConsPlusCell"/>
        <w:numPr>
          <w:ilvl w:val="0"/>
          <w:numId w:val="18"/>
        </w:numPr>
        <w:jc w:val="both"/>
        <w:rPr>
          <w:rFonts w:ascii="Times New Roman" w:hAnsi="Times New Roman" w:cs="Times New Roman"/>
          <w:sz w:val="24"/>
          <w:szCs w:val="24"/>
        </w:rPr>
      </w:pPr>
      <w:r w:rsidRPr="000960C7">
        <w:rPr>
          <w:rFonts w:ascii="Times New Roman" w:hAnsi="Times New Roman" w:cs="Times New Roman"/>
          <w:sz w:val="24"/>
          <w:szCs w:val="24"/>
        </w:rPr>
        <w:t>Предоставление  имущественной поддержки субъектам малого</w:t>
      </w:r>
      <w:r>
        <w:rPr>
          <w:rFonts w:ascii="Times New Roman" w:hAnsi="Times New Roman" w:cs="Times New Roman"/>
          <w:sz w:val="24"/>
          <w:szCs w:val="24"/>
        </w:rPr>
        <w:t xml:space="preserve"> и среднего предпринимательства.</w:t>
      </w:r>
    </w:p>
    <w:p w:rsidR="00184CBC" w:rsidRPr="000960C7" w:rsidRDefault="00184CBC" w:rsidP="00EB1C1C">
      <w:pPr>
        <w:pStyle w:val="ConsPlusCell"/>
        <w:numPr>
          <w:ilvl w:val="0"/>
          <w:numId w:val="18"/>
        </w:numPr>
        <w:jc w:val="both"/>
        <w:rPr>
          <w:rFonts w:ascii="Times New Roman" w:hAnsi="Times New Roman" w:cs="Times New Roman"/>
          <w:sz w:val="24"/>
          <w:szCs w:val="24"/>
        </w:rPr>
      </w:pPr>
      <w:r w:rsidRPr="000960C7">
        <w:rPr>
          <w:rFonts w:ascii="Times New Roman" w:hAnsi="Times New Roman" w:cs="Times New Roman"/>
          <w:sz w:val="24"/>
          <w:szCs w:val="24"/>
        </w:rPr>
        <w:t>Повышение конкурентоспособности субъектов малого</w:t>
      </w:r>
      <w:r>
        <w:rPr>
          <w:rFonts w:ascii="Times New Roman" w:hAnsi="Times New Roman" w:cs="Times New Roman"/>
          <w:sz w:val="24"/>
          <w:szCs w:val="24"/>
        </w:rPr>
        <w:t xml:space="preserve"> и среднего предпринимательства.</w:t>
      </w:r>
    </w:p>
    <w:p w:rsidR="00184CBC" w:rsidRDefault="00184CBC" w:rsidP="009466FD">
      <w:pPr>
        <w:pStyle w:val="ConsPlusCell"/>
        <w:numPr>
          <w:ilvl w:val="0"/>
          <w:numId w:val="18"/>
        </w:numPr>
        <w:jc w:val="both"/>
        <w:rPr>
          <w:rFonts w:ascii="Times New Roman" w:hAnsi="Times New Roman" w:cs="Times New Roman"/>
          <w:sz w:val="24"/>
          <w:szCs w:val="24"/>
        </w:rPr>
      </w:pPr>
      <w:r w:rsidRPr="000960C7">
        <w:rPr>
          <w:rFonts w:ascii="Times New Roman" w:hAnsi="Times New Roman" w:cs="Times New Roman"/>
          <w:sz w:val="24"/>
          <w:szCs w:val="24"/>
        </w:rPr>
        <w:t>Предоставление методической, информационной и консультационной  поддержки субъектов малого</w:t>
      </w:r>
      <w:r>
        <w:rPr>
          <w:rFonts w:ascii="Times New Roman" w:hAnsi="Times New Roman" w:cs="Times New Roman"/>
          <w:sz w:val="24"/>
          <w:szCs w:val="24"/>
        </w:rPr>
        <w:t xml:space="preserve"> и среднего предпринимательства.</w:t>
      </w:r>
    </w:p>
    <w:p w:rsidR="00184CBC" w:rsidRPr="009466FD" w:rsidRDefault="00184CBC" w:rsidP="009466FD">
      <w:pPr>
        <w:pStyle w:val="ConsPlusCell"/>
        <w:numPr>
          <w:ilvl w:val="0"/>
          <w:numId w:val="18"/>
        </w:numPr>
        <w:jc w:val="both"/>
        <w:rPr>
          <w:rFonts w:ascii="Times New Roman" w:hAnsi="Times New Roman" w:cs="Times New Roman"/>
          <w:sz w:val="24"/>
          <w:szCs w:val="24"/>
        </w:rPr>
      </w:pPr>
      <w:r w:rsidRPr="009466FD">
        <w:rPr>
          <w:rFonts w:ascii="Times New Roman" w:hAnsi="Times New Roman" w:cs="Times New Roman"/>
          <w:sz w:val="24"/>
          <w:szCs w:val="24"/>
        </w:rPr>
        <w:t>Кадровая поддержка малого и среднего предпринимательства.</w:t>
      </w:r>
    </w:p>
    <w:p w:rsidR="00184CBC" w:rsidRPr="00EF651B" w:rsidRDefault="00184CBC" w:rsidP="00EB1C1C">
      <w:pPr>
        <w:pStyle w:val="ConsPlusCell"/>
        <w:numPr>
          <w:ilvl w:val="0"/>
          <w:numId w:val="18"/>
        </w:numPr>
        <w:jc w:val="both"/>
        <w:rPr>
          <w:rFonts w:ascii="Times New Roman" w:hAnsi="Times New Roman" w:cs="Times New Roman"/>
          <w:sz w:val="24"/>
          <w:szCs w:val="24"/>
        </w:rPr>
      </w:pPr>
      <w:r w:rsidRPr="00EF651B">
        <w:rPr>
          <w:rFonts w:ascii="Times New Roman" w:hAnsi="Times New Roman" w:cs="Times New Roman"/>
          <w:sz w:val="24"/>
          <w:szCs w:val="24"/>
        </w:rPr>
        <w:t>Стимулирование роста производства и реализации основных видов сельскохозяйственной продукции.</w:t>
      </w:r>
    </w:p>
    <w:p w:rsidR="00184CBC" w:rsidRPr="00EF651B" w:rsidRDefault="00184CBC" w:rsidP="00EB1C1C">
      <w:pPr>
        <w:pStyle w:val="ConsPlusCell"/>
        <w:numPr>
          <w:ilvl w:val="0"/>
          <w:numId w:val="18"/>
        </w:numPr>
        <w:jc w:val="both"/>
        <w:rPr>
          <w:rFonts w:ascii="Times New Roman" w:hAnsi="Times New Roman" w:cs="Times New Roman"/>
          <w:sz w:val="24"/>
          <w:szCs w:val="24"/>
        </w:rPr>
      </w:pPr>
      <w:r w:rsidRPr="00EF651B">
        <w:rPr>
          <w:rFonts w:ascii="Times New Roman" w:hAnsi="Times New Roman" w:cs="Times New Roman"/>
          <w:sz w:val="24"/>
          <w:szCs w:val="24"/>
        </w:rPr>
        <w:t>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184CBC" w:rsidRPr="00EF651B" w:rsidRDefault="00184CBC" w:rsidP="00EB1C1C">
      <w:pPr>
        <w:pStyle w:val="ConsPlusCell"/>
        <w:numPr>
          <w:ilvl w:val="0"/>
          <w:numId w:val="18"/>
        </w:numPr>
        <w:jc w:val="both"/>
        <w:rPr>
          <w:rFonts w:ascii="Times New Roman" w:hAnsi="Times New Roman" w:cs="Times New Roman"/>
          <w:sz w:val="24"/>
          <w:szCs w:val="24"/>
        </w:rPr>
      </w:pPr>
      <w:r w:rsidRPr="00EF651B">
        <w:rPr>
          <w:rFonts w:ascii="Times New Roman" w:hAnsi="Times New Roman" w:cs="Times New Roman"/>
          <w:sz w:val="24"/>
          <w:szCs w:val="24"/>
        </w:rPr>
        <w:t>Строительство, расширение, реконструкция, техническое перевооружение, приобретение оборудова</w:t>
      </w:r>
      <w:r>
        <w:rPr>
          <w:rFonts w:ascii="Times New Roman" w:hAnsi="Times New Roman" w:cs="Times New Roman"/>
          <w:sz w:val="24"/>
          <w:szCs w:val="24"/>
        </w:rPr>
        <w:t>ние, техники, инвентаря  и т.д.</w:t>
      </w:r>
    </w:p>
    <w:p w:rsidR="00184CBC" w:rsidRPr="00EF651B" w:rsidRDefault="00184CBC" w:rsidP="00EB1C1C">
      <w:pPr>
        <w:pStyle w:val="ConsPlusCell"/>
        <w:numPr>
          <w:ilvl w:val="0"/>
          <w:numId w:val="18"/>
        </w:numPr>
        <w:jc w:val="both"/>
        <w:rPr>
          <w:rFonts w:ascii="Times New Roman" w:hAnsi="Times New Roman" w:cs="Times New Roman"/>
          <w:sz w:val="24"/>
          <w:szCs w:val="24"/>
        </w:rPr>
      </w:pPr>
      <w:r>
        <w:rPr>
          <w:rFonts w:ascii="Times New Roman" w:hAnsi="Times New Roman" w:cs="Times New Roman"/>
          <w:sz w:val="24"/>
          <w:szCs w:val="24"/>
        </w:rPr>
        <w:t>П</w:t>
      </w:r>
      <w:r w:rsidRPr="00EF651B">
        <w:rPr>
          <w:rFonts w:ascii="Times New Roman" w:hAnsi="Times New Roman" w:cs="Times New Roman"/>
          <w:sz w:val="24"/>
          <w:szCs w:val="24"/>
        </w:rPr>
        <w:t>одд</w:t>
      </w:r>
      <w:r>
        <w:rPr>
          <w:rFonts w:ascii="Times New Roman" w:hAnsi="Times New Roman" w:cs="Times New Roman"/>
          <w:sz w:val="24"/>
          <w:szCs w:val="24"/>
        </w:rPr>
        <w:t>ержка малых форм хозяйствования.</w:t>
      </w:r>
    </w:p>
    <w:p w:rsidR="00184CBC" w:rsidRPr="00EF651B" w:rsidRDefault="00184CBC" w:rsidP="00EB1C1C">
      <w:pPr>
        <w:pStyle w:val="ConsPlusCell"/>
        <w:numPr>
          <w:ilvl w:val="0"/>
          <w:numId w:val="18"/>
        </w:numPr>
        <w:jc w:val="both"/>
        <w:rPr>
          <w:rFonts w:ascii="Times New Roman" w:hAnsi="Times New Roman" w:cs="Times New Roman"/>
          <w:sz w:val="24"/>
          <w:szCs w:val="24"/>
        </w:rPr>
      </w:pPr>
      <w:r>
        <w:rPr>
          <w:rFonts w:ascii="Times New Roman" w:hAnsi="Times New Roman" w:cs="Times New Roman"/>
          <w:sz w:val="24"/>
          <w:szCs w:val="24"/>
        </w:rPr>
        <w:t>П</w:t>
      </w:r>
      <w:r w:rsidRPr="00EF651B">
        <w:rPr>
          <w:rFonts w:ascii="Times New Roman" w:hAnsi="Times New Roman" w:cs="Times New Roman"/>
          <w:sz w:val="24"/>
          <w:szCs w:val="24"/>
        </w:rPr>
        <w:t>редоставление консультативной помощи сельскохозяйственным товаропроизводителям.</w:t>
      </w:r>
    </w:p>
    <w:p w:rsidR="00184CBC" w:rsidRPr="00C561F6" w:rsidRDefault="00184CBC" w:rsidP="00EB1C1C">
      <w:pPr>
        <w:pStyle w:val="ConsPlusCell"/>
        <w:numPr>
          <w:ilvl w:val="0"/>
          <w:numId w:val="18"/>
        </w:numPr>
        <w:jc w:val="both"/>
        <w:rPr>
          <w:rFonts w:ascii="Times New Roman" w:hAnsi="Times New Roman" w:cs="Times New Roman"/>
          <w:sz w:val="24"/>
          <w:szCs w:val="24"/>
        </w:rPr>
      </w:pPr>
      <w:r w:rsidRPr="00C561F6">
        <w:rPr>
          <w:rFonts w:ascii="Times New Roman" w:hAnsi="Times New Roman" w:cs="Times New Roman"/>
          <w:sz w:val="24"/>
          <w:szCs w:val="24"/>
        </w:rPr>
        <w:t>Удовлетворение  потребностей   сельского населения, в том  числе  молодых  семей,  и молодых  специалис</w:t>
      </w:r>
      <w:r>
        <w:rPr>
          <w:rFonts w:ascii="Times New Roman" w:hAnsi="Times New Roman" w:cs="Times New Roman"/>
          <w:sz w:val="24"/>
          <w:szCs w:val="24"/>
        </w:rPr>
        <w:t>тов,  в   благоустроенном жилье.</w:t>
      </w:r>
    </w:p>
    <w:p w:rsidR="00184CBC" w:rsidRPr="00C561F6" w:rsidRDefault="00184CBC" w:rsidP="00EB1C1C">
      <w:pPr>
        <w:pStyle w:val="ConsPlusCell"/>
        <w:numPr>
          <w:ilvl w:val="0"/>
          <w:numId w:val="18"/>
        </w:numPr>
        <w:jc w:val="both"/>
        <w:rPr>
          <w:rFonts w:ascii="Times New Roman" w:hAnsi="Times New Roman" w:cs="Times New Roman"/>
          <w:sz w:val="24"/>
          <w:szCs w:val="24"/>
        </w:rPr>
      </w:pPr>
      <w:r w:rsidRPr="00C561F6">
        <w:rPr>
          <w:rFonts w:ascii="Times New Roman" w:hAnsi="Times New Roman" w:cs="Times New Roman"/>
          <w:sz w:val="24"/>
          <w:szCs w:val="24"/>
        </w:rPr>
        <w:t xml:space="preserve">Повышение уровня комплексного обустройства населенных пунктов, расположенных в    сельской местности, объектами    социальной    </w:t>
      </w:r>
      <w:r>
        <w:rPr>
          <w:rFonts w:ascii="Times New Roman" w:hAnsi="Times New Roman" w:cs="Times New Roman"/>
          <w:sz w:val="24"/>
          <w:szCs w:val="24"/>
        </w:rPr>
        <w:t>и     инженерной инфраструктуры.</w:t>
      </w:r>
    </w:p>
    <w:p w:rsidR="00184CBC" w:rsidRPr="00C561F6" w:rsidRDefault="00184CBC" w:rsidP="00EB1C1C">
      <w:pPr>
        <w:pStyle w:val="ConsPlusCell"/>
        <w:numPr>
          <w:ilvl w:val="0"/>
          <w:numId w:val="18"/>
        </w:numPr>
        <w:jc w:val="both"/>
        <w:rPr>
          <w:rFonts w:ascii="Times New Roman" w:hAnsi="Times New Roman" w:cs="Times New Roman"/>
          <w:sz w:val="24"/>
          <w:szCs w:val="24"/>
        </w:rPr>
      </w:pPr>
      <w:r w:rsidRPr="00C561F6">
        <w:rPr>
          <w:rFonts w:ascii="Times New Roman" w:hAnsi="Times New Roman" w:cs="Times New Roman"/>
          <w:sz w:val="24"/>
          <w:szCs w:val="24"/>
        </w:rPr>
        <w:t>Содействие развитию инициатив по улучшению условий жизнедея</w:t>
      </w:r>
      <w:r>
        <w:rPr>
          <w:rFonts w:ascii="Times New Roman" w:hAnsi="Times New Roman" w:cs="Times New Roman"/>
          <w:sz w:val="24"/>
          <w:szCs w:val="24"/>
        </w:rPr>
        <w:t>тельности в сельских поселениях.</w:t>
      </w:r>
    </w:p>
    <w:p w:rsidR="00184CBC" w:rsidRPr="00C561F6" w:rsidRDefault="00184CBC" w:rsidP="00EB1C1C">
      <w:pPr>
        <w:pStyle w:val="ConsPlusCell"/>
        <w:numPr>
          <w:ilvl w:val="0"/>
          <w:numId w:val="18"/>
        </w:numPr>
        <w:jc w:val="both"/>
        <w:rPr>
          <w:rFonts w:ascii="Times New Roman" w:hAnsi="Times New Roman" w:cs="Times New Roman"/>
          <w:sz w:val="24"/>
          <w:szCs w:val="24"/>
        </w:rPr>
      </w:pPr>
      <w:r w:rsidRPr="00C561F6">
        <w:rPr>
          <w:rFonts w:ascii="Times New Roman" w:hAnsi="Times New Roman" w:cs="Times New Roman"/>
          <w:sz w:val="24"/>
          <w:szCs w:val="24"/>
        </w:rPr>
        <w:t>Поощрение и популяризация  достижений  в сфере развития сельских территорий</w:t>
      </w:r>
      <w:r>
        <w:rPr>
          <w:rFonts w:ascii="Times New Roman" w:hAnsi="Times New Roman" w:cs="Times New Roman"/>
          <w:sz w:val="24"/>
          <w:szCs w:val="24"/>
        </w:rPr>
        <w:t>.</w:t>
      </w:r>
    </w:p>
    <w:p w:rsidR="00184CBC" w:rsidRPr="00554EDA" w:rsidRDefault="00184CBC" w:rsidP="00EB1C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4EDA">
        <w:rPr>
          <w:rFonts w:ascii="Times New Roman" w:hAnsi="Times New Roman" w:cs="Times New Roman"/>
          <w:sz w:val="24"/>
          <w:szCs w:val="24"/>
        </w:rPr>
        <w:t>Данные задачи обуславливают выделение четырех подпрограмм, а также комплекс основных мероприятий Программы.</w:t>
      </w:r>
    </w:p>
    <w:p w:rsidR="00184CBC"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Pr="002B03D2"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Pr="009466FD"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738"/>
      <w:bookmarkEnd w:id="10"/>
      <w:r w:rsidRPr="009466FD">
        <w:rPr>
          <w:rFonts w:ascii="Times New Roman" w:hAnsi="Times New Roman" w:cs="Times New Roman"/>
          <w:sz w:val="24"/>
          <w:szCs w:val="24"/>
        </w:rPr>
        <w:t>Раздел 3. ПРОГНОЗ КОНЕЧНЫХ РЕЗУЛЬТАТОВ ПРОГРАММЫ</w:t>
      </w:r>
    </w:p>
    <w:p w:rsidR="00184CBC" w:rsidRPr="002B03D2"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Pr="008A7AC1" w:rsidRDefault="00184CBC"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Основными ожидаемыми результатами должны стать:</w:t>
      </w:r>
    </w:p>
    <w:p w:rsidR="00184CBC" w:rsidRPr="008A7AC1" w:rsidRDefault="00184CBC"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 в качественном выражении:</w:t>
      </w:r>
    </w:p>
    <w:p w:rsidR="00184CBC" w:rsidRPr="008A7AC1" w:rsidRDefault="00184CBC"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а) ускорение темпов экономического роста на территории городского округа;</w:t>
      </w:r>
    </w:p>
    <w:p w:rsidR="00184CBC" w:rsidRPr="008A7AC1" w:rsidRDefault="00184CBC"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б) улучшение условий ведения бизнеса - снижение инвестиционных и предпринимательских рисков;</w:t>
      </w:r>
    </w:p>
    <w:p w:rsidR="00184CBC" w:rsidRPr="008A7AC1" w:rsidRDefault="00184CBC"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в) снижение избыточных административных и иных ограничений;</w:t>
      </w:r>
    </w:p>
    <w:p w:rsidR="00184CBC" w:rsidRPr="008A7AC1" w:rsidRDefault="00184CBC"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г) обеспечение интенсивного технологического обновления производств на базе инновационных внедрений;</w:t>
      </w:r>
    </w:p>
    <w:p w:rsidR="00184CBC" w:rsidRPr="008A7AC1" w:rsidRDefault="00184CBC"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д) создание эффективной нормативно-правовой базы в сфере улучшения инвестиционного и предпринимательского климата.</w:t>
      </w:r>
    </w:p>
    <w:p w:rsidR="00184CBC" w:rsidRPr="009B716E" w:rsidRDefault="00184CBC" w:rsidP="009B7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716E">
        <w:rPr>
          <w:rFonts w:ascii="Times New Roman" w:hAnsi="Times New Roman" w:cs="Times New Roman"/>
          <w:sz w:val="24"/>
          <w:szCs w:val="24"/>
        </w:rPr>
        <w:t>Реализация Программы позволит к 2020 году достигнуть следующих конечных результатов (по отношению к 2013 году):</w:t>
      </w:r>
    </w:p>
    <w:p w:rsidR="00184CBC" w:rsidRPr="009B716E" w:rsidRDefault="00184CBC" w:rsidP="009B716E">
      <w:pPr>
        <w:pStyle w:val="ListParagraph"/>
        <w:numPr>
          <w:ilvl w:val="0"/>
          <w:numId w:val="19"/>
        </w:numPr>
        <w:spacing w:line="240" w:lineRule="auto"/>
        <w:jc w:val="both"/>
        <w:rPr>
          <w:rFonts w:ascii="Times New Roman" w:hAnsi="Times New Roman" w:cs="Times New Roman"/>
          <w:sz w:val="24"/>
          <w:szCs w:val="24"/>
        </w:rPr>
      </w:pPr>
      <w:r w:rsidRPr="009B716E">
        <w:rPr>
          <w:rFonts w:ascii="Times New Roman" w:hAnsi="Times New Roman" w:cs="Times New Roman"/>
          <w:sz w:val="24"/>
          <w:szCs w:val="24"/>
        </w:rPr>
        <w:t>объем инвестиций в основной капитал за счет всех источников финансирования – 2212,55 млн. руб.</w:t>
      </w:r>
    </w:p>
    <w:p w:rsidR="00184CBC" w:rsidRPr="009B716E" w:rsidRDefault="00184CBC" w:rsidP="009B716E">
      <w:pPr>
        <w:pStyle w:val="ListParagraph"/>
        <w:numPr>
          <w:ilvl w:val="0"/>
          <w:numId w:val="19"/>
        </w:numPr>
        <w:spacing w:line="240" w:lineRule="auto"/>
        <w:jc w:val="both"/>
        <w:rPr>
          <w:rFonts w:ascii="Times New Roman" w:hAnsi="Times New Roman" w:cs="Times New Roman"/>
          <w:sz w:val="24"/>
          <w:szCs w:val="24"/>
        </w:rPr>
      </w:pPr>
      <w:r w:rsidRPr="009B716E">
        <w:rPr>
          <w:rFonts w:ascii="Times New Roman" w:hAnsi="Times New Roman" w:cs="Times New Roman"/>
          <w:sz w:val="24"/>
          <w:szCs w:val="24"/>
        </w:rPr>
        <w:t>объем инвестиций в основной капитал (за исключением бюджетных средств) в расчете на 1 жителя – 2,5 тыс. руб.</w:t>
      </w:r>
    </w:p>
    <w:p w:rsidR="00184CBC" w:rsidRPr="009B716E"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количество участников образовательных программ, предоставленных в сферах инвестиционный деятельности, составит  5 человек;</w:t>
      </w:r>
    </w:p>
    <w:p w:rsidR="00184CBC" w:rsidRPr="009B716E"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сокращение сроков выполнения разрешительных и иных процедур в отношении субъектов предпринимательства, инвестиционные проекты которых признаны приоритетными, на 50%.</w:t>
      </w:r>
    </w:p>
    <w:p w:rsidR="00184CBC" w:rsidRPr="009B716E"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увеличение количества субъектов малого и среднего предпринимательства до 327 единиц;</w:t>
      </w:r>
    </w:p>
    <w:p w:rsidR="00184CBC" w:rsidRPr="009B716E"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увеличение оборота малых и средних предприятий до 669,0 млн. руб.;</w:t>
      </w:r>
    </w:p>
    <w:p w:rsidR="00184CBC" w:rsidRPr="009B716E"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увеличение среднесписочной численности работников (без внешних совместителей) на малых и средних предприятиях до 901 чел.;</w:t>
      </w:r>
    </w:p>
    <w:p w:rsidR="00184CBC" w:rsidRPr="009B716E"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увеличение среднемесячной зарплаты на малых предприятиях до 32,1 тыс. руб.</w:t>
      </w:r>
    </w:p>
    <w:p w:rsidR="00184CBC" w:rsidRPr="009B716E"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увеличение налоговых поступлений в бюджет от субъектов малого и среднего предпринимательства до 11387,9 тыс. рублей.</w:t>
      </w:r>
    </w:p>
    <w:p w:rsidR="00184CBC" w:rsidRPr="00FC73D6"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FC73D6">
        <w:rPr>
          <w:rFonts w:ascii="Times New Roman" w:hAnsi="Times New Roman" w:cs="Times New Roman"/>
          <w:sz w:val="24"/>
          <w:szCs w:val="24"/>
        </w:rPr>
        <w:t>величение производства сельхозпродукции до 80 млн. рублей;</w:t>
      </w:r>
    </w:p>
    <w:p w:rsidR="00184CBC" w:rsidRPr="00FC73D6"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FC73D6">
        <w:rPr>
          <w:rFonts w:ascii="Times New Roman" w:hAnsi="Times New Roman" w:cs="Times New Roman"/>
          <w:sz w:val="24"/>
          <w:szCs w:val="24"/>
        </w:rPr>
        <w:t>величение производства  молока  до 325 тонн;</w:t>
      </w:r>
    </w:p>
    <w:p w:rsidR="00184CBC" w:rsidRPr="00FC73D6"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FC73D6">
        <w:rPr>
          <w:rFonts w:ascii="Times New Roman" w:hAnsi="Times New Roman" w:cs="Times New Roman"/>
          <w:sz w:val="24"/>
          <w:szCs w:val="24"/>
        </w:rPr>
        <w:t>величение  производства мяса в живом весе до 58 тонн;</w:t>
      </w:r>
    </w:p>
    <w:p w:rsidR="00184CBC" w:rsidRPr="00FC73D6"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FC73D6">
        <w:rPr>
          <w:rFonts w:ascii="Times New Roman" w:hAnsi="Times New Roman" w:cs="Times New Roman"/>
          <w:sz w:val="24"/>
          <w:szCs w:val="24"/>
        </w:rPr>
        <w:t>величение производства яиц до 1300 тыс. штук;</w:t>
      </w:r>
    </w:p>
    <w:p w:rsidR="00184CBC" w:rsidRPr="00FC73D6"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FC73D6">
        <w:rPr>
          <w:rFonts w:ascii="Times New Roman" w:hAnsi="Times New Roman" w:cs="Times New Roman"/>
          <w:sz w:val="24"/>
          <w:szCs w:val="24"/>
        </w:rPr>
        <w:t>величение  производства картофеля до 850 тонн;</w:t>
      </w:r>
    </w:p>
    <w:p w:rsidR="00184CBC" w:rsidRPr="00FC73D6"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FC73D6">
        <w:rPr>
          <w:rFonts w:ascii="Times New Roman" w:hAnsi="Times New Roman" w:cs="Times New Roman"/>
          <w:sz w:val="24"/>
          <w:szCs w:val="24"/>
        </w:rPr>
        <w:t>величение  производства овощей до 130 тонн;</w:t>
      </w:r>
    </w:p>
    <w:p w:rsidR="00184CBC" w:rsidRPr="00FC73D6"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FC73D6">
        <w:rPr>
          <w:rFonts w:ascii="Times New Roman" w:hAnsi="Times New Roman" w:cs="Times New Roman"/>
          <w:sz w:val="24"/>
          <w:szCs w:val="24"/>
        </w:rPr>
        <w:t>величение  поголовья КРС до 141 головы, в том числе коров до 109 голов;</w:t>
      </w:r>
    </w:p>
    <w:p w:rsidR="00184CBC" w:rsidRPr="00FC73D6"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FC73D6">
        <w:rPr>
          <w:rFonts w:ascii="Times New Roman" w:hAnsi="Times New Roman" w:cs="Times New Roman"/>
          <w:sz w:val="24"/>
          <w:szCs w:val="24"/>
        </w:rPr>
        <w:t>величение поголовья свиней до 242 голов.</w:t>
      </w:r>
    </w:p>
    <w:p w:rsidR="00184CBC" w:rsidRPr="00BC6B15"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BC6B15">
        <w:rPr>
          <w:rFonts w:ascii="Times New Roman" w:hAnsi="Times New Roman" w:cs="Times New Roman"/>
          <w:sz w:val="24"/>
          <w:szCs w:val="24"/>
        </w:rPr>
        <w:t>улучшение жилищных условия молодых семей и молодых специалистов - не менее 1</w:t>
      </w:r>
      <w:r>
        <w:rPr>
          <w:rFonts w:ascii="Times New Roman" w:hAnsi="Times New Roman" w:cs="Times New Roman"/>
          <w:sz w:val="24"/>
          <w:szCs w:val="24"/>
        </w:rPr>
        <w:t>2</w:t>
      </w:r>
      <w:r w:rsidRPr="00BC6B15">
        <w:rPr>
          <w:rFonts w:ascii="Times New Roman" w:hAnsi="Times New Roman" w:cs="Times New Roman"/>
          <w:sz w:val="24"/>
          <w:szCs w:val="24"/>
        </w:rPr>
        <w:t xml:space="preserve"> семей;</w:t>
      </w:r>
    </w:p>
    <w:p w:rsidR="00184CBC" w:rsidRPr="00BC6B15"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BC6B15">
        <w:rPr>
          <w:rFonts w:ascii="Times New Roman" w:hAnsi="Times New Roman" w:cs="Times New Roman"/>
          <w:sz w:val="24"/>
          <w:szCs w:val="24"/>
        </w:rPr>
        <w:t>увеличение количества фельдшерско-акушерских  пунктов на 6 единиц.</w:t>
      </w:r>
    </w:p>
    <w:p w:rsidR="00184CBC" w:rsidRPr="00BC6B15"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BC6B15">
        <w:rPr>
          <w:rFonts w:ascii="Times New Roman" w:hAnsi="Times New Roman" w:cs="Times New Roman"/>
          <w:sz w:val="24"/>
          <w:szCs w:val="24"/>
        </w:rPr>
        <w:t>расширение сети плоскостных спортивных сооружений - площадью не менее 1,8 тыс. кв. м;</w:t>
      </w:r>
    </w:p>
    <w:p w:rsidR="00184CBC" w:rsidRPr="00885079" w:rsidRDefault="00184CBC" w:rsidP="009B716E">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885079">
        <w:rPr>
          <w:rFonts w:ascii="Times New Roman" w:hAnsi="Times New Roman" w:cs="Times New Roman"/>
          <w:sz w:val="24"/>
          <w:szCs w:val="24"/>
        </w:rPr>
        <w:t>повышение гражданской активности населения, проживающего в сельской местности, а также активности в решении вопросов местного значения - не менее 30 проектов.</w:t>
      </w: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084" w:history="1">
        <w:r w:rsidRPr="00EA1AF7">
          <w:rPr>
            <w:rFonts w:ascii="Times New Roman" w:hAnsi="Times New Roman" w:cs="Times New Roman"/>
            <w:sz w:val="24"/>
            <w:szCs w:val="24"/>
          </w:rPr>
          <w:t>Значения</w:t>
        </w:r>
      </w:hyperlink>
      <w:r w:rsidRPr="00EA1AF7">
        <w:rPr>
          <w:rFonts w:ascii="Times New Roman" w:hAnsi="Times New Roman" w:cs="Times New Roman"/>
          <w:sz w:val="24"/>
          <w:szCs w:val="24"/>
        </w:rPr>
        <w:t xml:space="preserve"> итого</w:t>
      </w:r>
      <w:r>
        <w:rPr>
          <w:rFonts w:ascii="Times New Roman" w:hAnsi="Times New Roman" w:cs="Times New Roman"/>
          <w:sz w:val="24"/>
          <w:szCs w:val="24"/>
        </w:rPr>
        <w:t>вых и промежуточных показателей индикаторов реализации П</w:t>
      </w:r>
      <w:r w:rsidRPr="00EA1AF7">
        <w:rPr>
          <w:rFonts w:ascii="Times New Roman" w:hAnsi="Times New Roman" w:cs="Times New Roman"/>
          <w:sz w:val="24"/>
          <w:szCs w:val="24"/>
        </w:rPr>
        <w:t xml:space="preserve">рограммы приведены в </w:t>
      </w:r>
      <w:hyperlink w:anchor="Par804" w:history="1">
        <w:r w:rsidRPr="00EA1AF7">
          <w:rPr>
            <w:rFonts w:ascii="Times New Roman" w:hAnsi="Times New Roman" w:cs="Times New Roman"/>
            <w:color w:val="0000FF"/>
            <w:sz w:val="24"/>
            <w:szCs w:val="24"/>
          </w:rPr>
          <w:t>приложении № 2</w:t>
        </w:r>
      </w:hyperlink>
      <w:r w:rsidRPr="00EA1AF7">
        <w:rPr>
          <w:rFonts w:ascii="Times New Roman" w:hAnsi="Times New Roman" w:cs="Times New Roman"/>
          <w:sz w:val="24"/>
          <w:szCs w:val="24"/>
        </w:rPr>
        <w:t xml:space="preserve"> к настоящей Программе.</w:t>
      </w:r>
    </w:p>
    <w:p w:rsidR="00184CBC" w:rsidRPr="002B03D2" w:rsidRDefault="00184CBC"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184CBC" w:rsidRPr="00EA1AF7"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760"/>
      <w:bookmarkEnd w:id="11"/>
      <w:r w:rsidRPr="00EA1AF7">
        <w:rPr>
          <w:rFonts w:ascii="Times New Roman" w:hAnsi="Times New Roman" w:cs="Times New Roman"/>
          <w:sz w:val="24"/>
          <w:szCs w:val="24"/>
        </w:rPr>
        <w:t>Раздел 4. СРОКИ И ЭТАПЫ РЕАЛИЗАЦИИ ПРОГРАММЫ</w:t>
      </w:r>
    </w:p>
    <w:p w:rsidR="00184CBC" w:rsidRPr="00EA1AF7"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EA1AF7">
      <w:pPr>
        <w:autoSpaceDE w:val="0"/>
        <w:autoSpaceDN w:val="0"/>
        <w:adjustRightInd w:val="0"/>
        <w:spacing w:after="0" w:line="240" w:lineRule="auto"/>
        <w:ind w:firstLine="709"/>
        <w:jc w:val="both"/>
        <w:rPr>
          <w:rFonts w:ascii="Times New Roman" w:hAnsi="Times New Roman" w:cs="Times New Roman"/>
          <w:sz w:val="24"/>
          <w:szCs w:val="24"/>
        </w:rPr>
      </w:pPr>
      <w:r w:rsidRPr="00EA1AF7">
        <w:rPr>
          <w:rFonts w:ascii="Times New Roman" w:hAnsi="Times New Roman" w:cs="Times New Roman"/>
          <w:sz w:val="24"/>
          <w:szCs w:val="24"/>
        </w:rPr>
        <w:t xml:space="preserve">Реализация мероприятий Программы осуществляется в течение 2015 - 2020 годов, без разделения на этапы. </w:t>
      </w:r>
    </w:p>
    <w:p w:rsidR="00184CBC" w:rsidRPr="00EA1AF7" w:rsidRDefault="00184CBC" w:rsidP="00EA1AF7">
      <w:pPr>
        <w:autoSpaceDE w:val="0"/>
        <w:autoSpaceDN w:val="0"/>
        <w:adjustRightInd w:val="0"/>
        <w:spacing w:after="0" w:line="240" w:lineRule="auto"/>
        <w:ind w:firstLine="709"/>
        <w:jc w:val="both"/>
        <w:rPr>
          <w:rFonts w:ascii="Times New Roman" w:hAnsi="Times New Roman" w:cs="Times New Roman"/>
          <w:sz w:val="24"/>
          <w:szCs w:val="24"/>
        </w:rPr>
      </w:pPr>
    </w:p>
    <w:p w:rsidR="00184CBC" w:rsidRPr="00472444"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765"/>
      <w:bookmarkEnd w:id="12"/>
      <w:r w:rsidRPr="00472444">
        <w:rPr>
          <w:rFonts w:ascii="Times New Roman" w:hAnsi="Times New Roman" w:cs="Times New Roman"/>
          <w:sz w:val="24"/>
          <w:szCs w:val="24"/>
        </w:rPr>
        <w:t>Раздел 5. ПЕРЕЧЕНЬ МЕРОПРИЯТИЙ ПРОГРАММЫ</w:t>
      </w:r>
    </w:p>
    <w:p w:rsidR="00184CBC" w:rsidRPr="00472444"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602815"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815">
        <w:rPr>
          <w:rFonts w:ascii="Times New Roman" w:hAnsi="Times New Roman" w:cs="Times New Roman"/>
          <w:sz w:val="24"/>
          <w:szCs w:val="24"/>
        </w:rPr>
        <w:t>Общее понимание планируемых действий в рамках настоящей Программы дает система мероприятий подпрограмм и комплекса мероприятий Программы, которые имеют свои конкретные цели, задачи и целевые ориентиры, но увязанные между собой и формирующие комплекс действий для достижения целей и задач Программы.</w:t>
      </w:r>
    </w:p>
    <w:p w:rsidR="00184CBC" w:rsidRPr="00602815"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815">
        <w:rPr>
          <w:rFonts w:ascii="Times New Roman" w:hAnsi="Times New Roman" w:cs="Times New Roman"/>
          <w:sz w:val="24"/>
          <w:szCs w:val="24"/>
        </w:rPr>
        <w:t>Комплекс основных мероприятий Программы предусмотрен в рамках реализации следующих подпрограмм:</w:t>
      </w:r>
    </w:p>
    <w:p w:rsidR="00184CBC" w:rsidRPr="00602815" w:rsidRDefault="00184CBC" w:rsidP="00602815">
      <w:pPr>
        <w:pStyle w:val="ListParagraph"/>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hyperlink w:anchor="Par884" w:history="1">
        <w:r w:rsidRPr="00602815">
          <w:rPr>
            <w:rFonts w:ascii="Times New Roman" w:hAnsi="Times New Roman" w:cs="Times New Roman"/>
            <w:color w:val="0000FF"/>
            <w:sz w:val="24"/>
            <w:szCs w:val="24"/>
          </w:rPr>
          <w:t>Подпрограмма</w:t>
        </w:r>
      </w:hyperlink>
      <w:r w:rsidRPr="00602815">
        <w:rPr>
          <w:rFonts w:ascii="Times New Roman" w:hAnsi="Times New Roman" w:cs="Times New Roman"/>
          <w:sz w:val="24"/>
          <w:szCs w:val="24"/>
        </w:rPr>
        <w:t xml:space="preserve"> «Развитие инвестиционного потенциала городского округа «Александровск-Сахалинский район»;</w:t>
      </w:r>
    </w:p>
    <w:p w:rsidR="00184CBC" w:rsidRPr="00602815" w:rsidRDefault="00184CBC" w:rsidP="00602815">
      <w:pPr>
        <w:pStyle w:val="ListParagraph"/>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hyperlink w:anchor="Par1329" w:history="1">
        <w:r w:rsidRPr="00602815">
          <w:rPr>
            <w:rFonts w:ascii="Times New Roman" w:hAnsi="Times New Roman" w:cs="Times New Roman"/>
            <w:color w:val="0000FF"/>
            <w:sz w:val="24"/>
            <w:szCs w:val="24"/>
          </w:rPr>
          <w:t>Подпрограмма</w:t>
        </w:r>
      </w:hyperlink>
      <w:r w:rsidRPr="00602815">
        <w:rPr>
          <w:rFonts w:ascii="Times New Roman" w:hAnsi="Times New Roman" w:cs="Times New Roman"/>
          <w:sz w:val="24"/>
          <w:szCs w:val="24"/>
        </w:rPr>
        <w:t xml:space="preserve"> «Развитие малого и среднего предпринимательства в городском округе «Александровск-Сахалинский район»;</w:t>
      </w:r>
    </w:p>
    <w:p w:rsidR="00184CBC" w:rsidRPr="00602815" w:rsidRDefault="00184CBC" w:rsidP="00602815">
      <w:pPr>
        <w:pStyle w:val="ListParagraph"/>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hyperlink w:anchor="Par4036" w:history="1">
        <w:r w:rsidRPr="00602815">
          <w:rPr>
            <w:rFonts w:ascii="Times New Roman" w:hAnsi="Times New Roman" w:cs="Times New Roman"/>
            <w:color w:val="0000FF"/>
            <w:sz w:val="24"/>
            <w:szCs w:val="24"/>
          </w:rPr>
          <w:t>Подпрограмма</w:t>
        </w:r>
      </w:hyperlink>
      <w:r w:rsidRPr="00602815">
        <w:rPr>
          <w:rFonts w:ascii="Times New Roman" w:hAnsi="Times New Roman" w:cs="Times New Roman"/>
          <w:sz w:val="24"/>
          <w:szCs w:val="24"/>
        </w:rPr>
        <w:t xml:space="preserve"> «Развитие сельского хозяйства на территории городского округа «Александровск-Сахалинский район»;</w:t>
      </w:r>
    </w:p>
    <w:p w:rsidR="00184CBC" w:rsidRPr="00602815" w:rsidRDefault="00184CBC" w:rsidP="00602815">
      <w:pPr>
        <w:pStyle w:val="ListParagraph"/>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hyperlink w:anchor="Par4005" w:history="1">
        <w:r w:rsidRPr="00602815">
          <w:rPr>
            <w:rFonts w:ascii="Times New Roman" w:hAnsi="Times New Roman" w:cs="Times New Roman"/>
            <w:color w:val="0000FF"/>
            <w:sz w:val="24"/>
            <w:szCs w:val="24"/>
          </w:rPr>
          <w:t>Подпрограмма</w:t>
        </w:r>
      </w:hyperlink>
      <w:r w:rsidRPr="00602815">
        <w:rPr>
          <w:rFonts w:ascii="Times New Roman" w:hAnsi="Times New Roman" w:cs="Times New Roman"/>
          <w:sz w:val="24"/>
          <w:szCs w:val="24"/>
        </w:rPr>
        <w:t xml:space="preserve"> «Устойчивое развитие сельских территорий городского округа «Александровск-Сахалинский район».</w:t>
      </w:r>
    </w:p>
    <w:p w:rsidR="00184CBC" w:rsidRDefault="00184CBC" w:rsidP="006028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773D">
        <w:rPr>
          <w:rFonts w:ascii="Times New Roman" w:hAnsi="Times New Roman" w:cs="Times New Roman"/>
          <w:sz w:val="24"/>
          <w:szCs w:val="24"/>
        </w:rPr>
        <w:t xml:space="preserve">Сведения о перечне мероприятий в сфере реализации Программы приведены в приложении в </w:t>
      </w:r>
      <w:hyperlink w:anchor="Par812" w:history="1">
        <w:r w:rsidRPr="00D7773D">
          <w:rPr>
            <w:rFonts w:ascii="Times New Roman" w:hAnsi="Times New Roman" w:cs="Times New Roman"/>
            <w:color w:val="0000FF"/>
            <w:sz w:val="24"/>
            <w:szCs w:val="24"/>
          </w:rPr>
          <w:t>приложении № 1</w:t>
        </w:r>
      </w:hyperlink>
      <w:r w:rsidRPr="00D7773D">
        <w:rPr>
          <w:rFonts w:ascii="Times New Roman" w:hAnsi="Times New Roman" w:cs="Times New Roman"/>
          <w:color w:val="0000FF"/>
          <w:sz w:val="24"/>
          <w:szCs w:val="24"/>
        </w:rPr>
        <w:t xml:space="preserve"> </w:t>
      </w:r>
      <w:r w:rsidRPr="00D7773D">
        <w:rPr>
          <w:rFonts w:ascii="Times New Roman" w:hAnsi="Times New Roman" w:cs="Times New Roman"/>
          <w:sz w:val="24"/>
          <w:szCs w:val="24"/>
        </w:rPr>
        <w:t>к настоящей Программе.</w:t>
      </w:r>
    </w:p>
    <w:p w:rsidR="00184CBC" w:rsidRPr="00D7773D" w:rsidRDefault="00184CBC" w:rsidP="006028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CB38DC" w:rsidRDefault="00184CBC" w:rsidP="002768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776"/>
      <w:bookmarkEnd w:id="13"/>
      <w:r w:rsidRPr="00CB38DC">
        <w:rPr>
          <w:rFonts w:ascii="Times New Roman" w:hAnsi="Times New Roman" w:cs="Times New Roman"/>
          <w:sz w:val="24"/>
          <w:szCs w:val="24"/>
        </w:rPr>
        <w:t>Раздел 6. ХАРАКТЕРИСТИКА МЕР</w:t>
      </w:r>
      <w:r>
        <w:rPr>
          <w:rFonts w:ascii="Times New Roman" w:hAnsi="Times New Roman" w:cs="Times New Roman"/>
          <w:sz w:val="24"/>
          <w:szCs w:val="24"/>
        </w:rPr>
        <w:t xml:space="preserve"> </w:t>
      </w:r>
      <w:r w:rsidRPr="00CB38DC">
        <w:rPr>
          <w:rFonts w:ascii="Times New Roman" w:hAnsi="Times New Roman" w:cs="Times New Roman"/>
          <w:sz w:val="24"/>
          <w:szCs w:val="24"/>
        </w:rPr>
        <w:t>ПРАВОВОГО РЕГУЛИРОВАНИЯ ПРОГРАММЫ</w:t>
      </w:r>
    </w:p>
    <w:p w:rsidR="00184CBC" w:rsidRPr="00CB38D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CB38DC" w:rsidRDefault="00184CBC" w:rsidP="00CB38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38DC">
        <w:rPr>
          <w:rFonts w:ascii="Times New Roman" w:hAnsi="Times New Roman" w:cs="Times New Roman"/>
          <w:sz w:val="24"/>
          <w:szCs w:val="24"/>
        </w:rPr>
        <w:t>Основные меры правового регулирования направлены на эффективную реализацию мероприятий Программы.</w:t>
      </w:r>
    </w:p>
    <w:p w:rsidR="00184CBC" w:rsidRPr="00CB38DC" w:rsidRDefault="00184CBC" w:rsidP="00CB38D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муниципальной </w:t>
      </w:r>
      <w:r w:rsidRPr="00CB38DC">
        <w:rPr>
          <w:rFonts w:ascii="Times New Roman" w:hAnsi="Times New Roman" w:cs="Times New Roman"/>
          <w:sz w:val="24"/>
          <w:szCs w:val="24"/>
        </w:rPr>
        <w:t>программы регламентируется федеральны</w:t>
      </w:r>
      <w:r>
        <w:rPr>
          <w:rFonts w:ascii="Times New Roman" w:hAnsi="Times New Roman" w:cs="Times New Roman"/>
          <w:sz w:val="24"/>
          <w:szCs w:val="24"/>
        </w:rPr>
        <w:t>м и областным законодательством, а так же нормативно-правовыми актами органов местного самоуправления городского округа «Александровск-Сахалинский район».</w:t>
      </w:r>
    </w:p>
    <w:p w:rsidR="00184CBC" w:rsidRDefault="00184CBC" w:rsidP="00CB38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38DC">
        <w:rPr>
          <w:rFonts w:ascii="Times New Roman" w:hAnsi="Times New Roman" w:cs="Times New Roman"/>
          <w:sz w:val="24"/>
          <w:szCs w:val="24"/>
        </w:rPr>
        <w:t>К основным мерам правового регулирования, направленным на выполнение мероприятий Программы, относится разработка и принятие нормативных правовых актов</w:t>
      </w:r>
      <w:r>
        <w:rPr>
          <w:rFonts w:ascii="Times New Roman" w:hAnsi="Times New Roman" w:cs="Times New Roman"/>
          <w:sz w:val="24"/>
          <w:szCs w:val="24"/>
        </w:rPr>
        <w:t xml:space="preserve"> органов местного самоуправления городского округа «Александровск-Сахалинский район»</w:t>
      </w:r>
      <w:r w:rsidRPr="00CB38DC">
        <w:rPr>
          <w:rFonts w:ascii="Times New Roman" w:hAnsi="Times New Roman" w:cs="Times New Roman"/>
          <w:sz w:val="24"/>
          <w:szCs w:val="24"/>
        </w:rPr>
        <w:t xml:space="preserve">, а также внесение изменений, в случае необходимости, в действующие нормативные правовые акты в сфере реализации </w:t>
      </w:r>
      <w:r>
        <w:rPr>
          <w:rFonts w:ascii="Times New Roman" w:hAnsi="Times New Roman" w:cs="Times New Roman"/>
          <w:sz w:val="24"/>
          <w:szCs w:val="24"/>
        </w:rPr>
        <w:t>муниципальной</w:t>
      </w:r>
      <w:r w:rsidRPr="00CB38DC">
        <w:rPr>
          <w:rFonts w:ascii="Times New Roman" w:hAnsi="Times New Roman" w:cs="Times New Roman"/>
          <w:sz w:val="24"/>
          <w:szCs w:val="24"/>
        </w:rPr>
        <w:t xml:space="preserve"> программы.</w:t>
      </w:r>
    </w:p>
    <w:p w:rsidR="00184CBC" w:rsidRDefault="00184CBC" w:rsidP="00CB38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4EF">
        <w:rPr>
          <w:rFonts w:ascii="Times New Roman" w:hAnsi="Times New Roman" w:cs="Times New Roman"/>
          <w:sz w:val="24"/>
          <w:szCs w:val="24"/>
        </w:rPr>
        <w:t>Сведения</w:t>
      </w:r>
      <w:r w:rsidRPr="00CB38DC">
        <w:rPr>
          <w:rFonts w:ascii="Times New Roman" w:hAnsi="Times New Roman" w:cs="Times New Roman"/>
          <w:sz w:val="24"/>
          <w:szCs w:val="24"/>
        </w:rPr>
        <w:t xml:space="preserve"> об основных мерах правового регулирования в сфере реализации Программы приведены в </w:t>
      </w:r>
      <w:hyperlink w:anchor="Par3995" w:history="1">
        <w:r w:rsidRPr="006A34EF">
          <w:rPr>
            <w:rFonts w:ascii="Times New Roman" w:hAnsi="Times New Roman" w:cs="Times New Roman"/>
            <w:color w:val="0000FF"/>
            <w:sz w:val="24"/>
            <w:szCs w:val="24"/>
          </w:rPr>
          <w:t>приложении № 3</w:t>
        </w:r>
      </w:hyperlink>
      <w:r w:rsidRPr="00CB38DC">
        <w:rPr>
          <w:rFonts w:ascii="Times New Roman" w:hAnsi="Times New Roman" w:cs="Times New Roman"/>
          <w:sz w:val="24"/>
          <w:szCs w:val="24"/>
        </w:rPr>
        <w:t xml:space="preserve"> к настоящей Программе.</w:t>
      </w:r>
    </w:p>
    <w:p w:rsidR="00184CBC" w:rsidRDefault="00184CBC" w:rsidP="00A1652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 исполнителем и координатором Программы является  </w:t>
      </w:r>
      <w:r w:rsidRPr="004E1143">
        <w:rPr>
          <w:rFonts w:ascii="Times New Roman" w:hAnsi="Times New Roman" w:cs="Times New Roman"/>
          <w:sz w:val="24"/>
          <w:szCs w:val="24"/>
        </w:rPr>
        <w:t>отдел эконом</w:t>
      </w:r>
      <w:r>
        <w:rPr>
          <w:rFonts w:ascii="Times New Roman" w:hAnsi="Times New Roman" w:cs="Times New Roman"/>
          <w:sz w:val="24"/>
          <w:szCs w:val="24"/>
        </w:rPr>
        <w:t xml:space="preserve">ики, промышленности и сельского </w:t>
      </w:r>
      <w:r w:rsidRPr="004E1143">
        <w:rPr>
          <w:rFonts w:ascii="Times New Roman" w:hAnsi="Times New Roman" w:cs="Times New Roman"/>
          <w:sz w:val="24"/>
          <w:szCs w:val="24"/>
        </w:rPr>
        <w:t>хозяйства</w:t>
      </w:r>
      <w:r>
        <w:rPr>
          <w:rFonts w:ascii="Times New Roman" w:hAnsi="Times New Roman" w:cs="Times New Roman"/>
          <w:sz w:val="24"/>
          <w:szCs w:val="24"/>
        </w:rPr>
        <w:t xml:space="preserve"> Администрации </w:t>
      </w:r>
      <w:r w:rsidRPr="004E1143">
        <w:rPr>
          <w:rFonts w:ascii="Times New Roman" w:hAnsi="Times New Roman" w:cs="Times New Roman"/>
          <w:sz w:val="24"/>
          <w:szCs w:val="24"/>
        </w:rPr>
        <w:t>городского округа «А</w:t>
      </w:r>
      <w:r>
        <w:rPr>
          <w:rFonts w:ascii="Times New Roman" w:hAnsi="Times New Roman" w:cs="Times New Roman"/>
          <w:sz w:val="24"/>
          <w:szCs w:val="24"/>
        </w:rPr>
        <w:t>лександровск-Сахалинский район».</w:t>
      </w:r>
    </w:p>
    <w:p w:rsidR="00184CBC" w:rsidRPr="002B03D2"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Pr="006A34EF" w:rsidRDefault="00184CBC" w:rsidP="002768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785"/>
      <w:bookmarkEnd w:id="14"/>
      <w:r w:rsidRPr="006A34EF">
        <w:rPr>
          <w:rFonts w:ascii="Times New Roman" w:hAnsi="Times New Roman" w:cs="Times New Roman"/>
          <w:sz w:val="24"/>
          <w:szCs w:val="24"/>
        </w:rPr>
        <w:t>Раздел 7. ПЕРЕЧЕНЬ ЦЕЛЕВЫХ ИНДИКАТОРОВ (ПОКАЗАТЕЛЕЙ) ПРОГРАММЫ</w:t>
      </w:r>
    </w:p>
    <w:p w:rsidR="00184CBC" w:rsidRPr="006A34EF"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6A34EF"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4EF">
        <w:rPr>
          <w:rFonts w:ascii="Times New Roman" w:hAnsi="Times New Roman" w:cs="Times New Roman"/>
          <w:sz w:val="24"/>
          <w:szCs w:val="24"/>
        </w:rPr>
        <w:t>Целевые индикаторы (показатели) Программы соответствуют ее приоритетам, целям и задачам.</w:t>
      </w:r>
    </w:p>
    <w:p w:rsidR="00184CBC" w:rsidRPr="006A34EF"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4EF">
        <w:rPr>
          <w:rFonts w:ascii="Times New Roman" w:hAnsi="Times New Roman" w:cs="Times New Roman"/>
          <w:sz w:val="24"/>
          <w:szCs w:val="24"/>
        </w:rPr>
        <w:t>Перечень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84CBC" w:rsidRPr="006A34EF"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4EF">
        <w:rPr>
          <w:rFonts w:ascii="Times New Roman" w:hAnsi="Times New Roman" w:cs="Times New Roman"/>
          <w:sz w:val="24"/>
          <w:szCs w:val="24"/>
        </w:rPr>
        <w:t>Индикаторы (показатели) реализации Программы в целом предназначены для оценки наиболее существенных результатов реализации Программы.</w:t>
      </w:r>
    </w:p>
    <w:p w:rsidR="00184CBC" w:rsidRPr="006A34EF"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4EF">
        <w:rPr>
          <w:rFonts w:ascii="Times New Roman" w:hAnsi="Times New Roman" w:cs="Times New Roman"/>
          <w:sz w:val="24"/>
          <w:szCs w:val="24"/>
        </w:rPr>
        <w:t xml:space="preserve">Плановые значения целевых индикаторов, характеризующих эффективность реализации мероприятий Программы и подпрограмм, приведены в </w:t>
      </w:r>
      <w:hyperlink w:anchor="Par804" w:history="1">
        <w:r w:rsidRPr="006A34EF">
          <w:rPr>
            <w:rFonts w:ascii="Times New Roman" w:hAnsi="Times New Roman" w:cs="Times New Roman"/>
            <w:color w:val="0000FF"/>
            <w:sz w:val="24"/>
            <w:szCs w:val="24"/>
          </w:rPr>
          <w:t>приложении № 2</w:t>
        </w:r>
      </w:hyperlink>
      <w:r w:rsidRPr="006A34EF">
        <w:rPr>
          <w:rFonts w:ascii="Times New Roman" w:hAnsi="Times New Roman" w:cs="Times New Roman"/>
          <w:sz w:val="24"/>
          <w:szCs w:val="24"/>
        </w:rPr>
        <w:t xml:space="preserve"> к настоящей Программе.</w:t>
      </w:r>
    </w:p>
    <w:p w:rsidR="00184CBC" w:rsidRPr="000F6390" w:rsidRDefault="00184CBC" w:rsidP="00455D98">
      <w:pPr>
        <w:widowControl w:val="0"/>
        <w:autoSpaceDE w:val="0"/>
        <w:autoSpaceDN w:val="0"/>
        <w:adjustRightInd w:val="0"/>
        <w:spacing w:after="0" w:line="240" w:lineRule="auto"/>
        <w:jc w:val="center"/>
        <w:rPr>
          <w:rFonts w:ascii="Times New Roman" w:hAnsi="Times New Roman" w:cs="Times New Roman"/>
          <w:sz w:val="16"/>
          <w:szCs w:val="16"/>
        </w:rPr>
      </w:pPr>
    </w:p>
    <w:p w:rsidR="00184CBC"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84CBC"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84CBC" w:rsidRPr="002768FB"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768FB">
        <w:rPr>
          <w:rFonts w:ascii="Times New Roman" w:hAnsi="Times New Roman" w:cs="Times New Roman"/>
          <w:sz w:val="24"/>
          <w:szCs w:val="24"/>
        </w:rPr>
        <w:t>Раздел 8. ОБОСНОВАНИЕ СОСТАВА И ЗНАЧЕНИЯ</w:t>
      </w:r>
    </w:p>
    <w:p w:rsidR="00184CBC" w:rsidRPr="002768FB"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r w:rsidRPr="002768FB">
        <w:rPr>
          <w:rFonts w:ascii="Times New Roman" w:hAnsi="Times New Roman" w:cs="Times New Roman"/>
          <w:sz w:val="24"/>
          <w:szCs w:val="24"/>
        </w:rPr>
        <w:t>ЦЕЛЕВЫХ ИНДИКАТОРОВ (ПОКАЗАТЕЛЕЙ) ПРОГРАММЫ</w:t>
      </w:r>
    </w:p>
    <w:p w:rsidR="00184CBC" w:rsidRPr="000F6390" w:rsidRDefault="00184CBC" w:rsidP="00252ED1">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184CBC" w:rsidRPr="002768FB" w:rsidRDefault="00184CBC" w:rsidP="00252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В перечень включены целевые индикаторы (показатели), характеризующие результативность решения задач, реализуемых на постоянной основе и имеющих количественное выражение. Критерием отбора показателей является отражение качественной характеристики итогов реализации конкретной задачи.</w:t>
      </w:r>
    </w:p>
    <w:p w:rsidR="00184CBC" w:rsidRPr="002768FB" w:rsidRDefault="00184CBC" w:rsidP="00252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Состав целевых индикаторов сформирован исходя из принципов полного и достоверного отражения процессов, происходящих в сфере реализации Программы.</w:t>
      </w:r>
    </w:p>
    <w:p w:rsidR="00184CBC" w:rsidRPr="002768FB" w:rsidRDefault="00184CBC" w:rsidP="00252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Индикаторы (показатели) Программы учитываются на основе статистической отчетности, справочной и аналитической информации федеральной службы государственной статистики по Сахалинской области, органов исполнительной власти Сахалинской области, органов местного самоуправления в количественном, стоимостном и процентном отношении, с годовой периодичностью за отчетный период.</w:t>
      </w:r>
    </w:p>
    <w:p w:rsidR="00184CBC" w:rsidRPr="002768FB" w:rsidRDefault="00184CBC" w:rsidP="00252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Состав и значения целевых индикаторов (показателей) Программы определены в </w:t>
      </w:r>
      <w:hyperlink w:anchor="Par804" w:history="1">
        <w:r w:rsidRPr="006A34EF">
          <w:rPr>
            <w:rFonts w:ascii="Times New Roman" w:hAnsi="Times New Roman" w:cs="Times New Roman"/>
            <w:color w:val="0000FF"/>
            <w:sz w:val="24"/>
            <w:szCs w:val="24"/>
          </w:rPr>
          <w:t>приложении № 2</w:t>
        </w:r>
      </w:hyperlink>
      <w:r w:rsidRPr="002768FB">
        <w:rPr>
          <w:rFonts w:ascii="Times New Roman" w:hAnsi="Times New Roman" w:cs="Times New Roman"/>
          <w:sz w:val="24"/>
          <w:szCs w:val="24"/>
        </w:rPr>
        <w:t xml:space="preserve"> к настоящей Программе.</w:t>
      </w:r>
    </w:p>
    <w:p w:rsidR="00184CBC" w:rsidRPr="002768FB" w:rsidRDefault="00184CBC" w:rsidP="00455D98">
      <w:pPr>
        <w:widowControl w:val="0"/>
        <w:autoSpaceDE w:val="0"/>
        <w:autoSpaceDN w:val="0"/>
        <w:adjustRightInd w:val="0"/>
        <w:spacing w:after="0" w:line="240" w:lineRule="auto"/>
        <w:jc w:val="center"/>
        <w:rPr>
          <w:rFonts w:ascii="Times New Roman" w:hAnsi="Times New Roman" w:cs="Times New Roman"/>
          <w:sz w:val="24"/>
          <w:szCs w:val="24"/>
          <w:highlight w:val="lightGray"/>
        </w:rPr>
      </w:pPr>
    </w:p>
    <w:p w:rsidR="00184CBC" w:rsidRPr="002768FB" w:rsidRDefault="00184CBC" w:rsidP="00455D98">
      <w:pPr>
        <w:widowControl w:val="0"/>
        <w:autoSpaceDE w:val="0"/>
        <w:autoSpaceDN w:val="0"/>
        <w:adjustRightInd w:val="0"/>
        <w:spacing w:after="0" w:line="240" w:lineRule="auto"/>
        <w:jc w:val="center"/>
        <w:outlineLvl w:val="1"/>
        <w:rPr>
          <w:rFonts w:ascii="Times New Roman" w:hAnsi="Times New Roman" w:cs="Times New Roman"/>
          <w:sz w:val="24"/>
          <w:szCs w:val="24"/>
          <w:highlight w:val="lightGray"/>
        </w:rPr>
      </w:pPr>
      <w:r w:rsidRPr="002768FB">
        <w:rPr>
          <w:rFonts w:ascii="Times New Roman" w:hAnsi="Times New Roman" w:cs="Times New Roman"/>
          <w:sz w:val="24"/>
          <w:szCs w:val="24"/>
        </w:rPr>
        <w:t>Раздел 9. РЕСУРСНОЕ ОБЕСПЕЧЕНИЕ ПРОГРАММЫ</w:t>
      </w:r>
    </w:p>
    <w:p w:rsidR="00184CBC" w:rsidRPr="002768FB" w:rsidRDefault="00184CBC" w:rsidP="00455D98">
      <w:pPr>
        <w:widowControl w:val="0"/>
        <w:autoSpaceDE w:val="0"/>
        <w:autoSpaceDN w:val="0"/>
        <w:adjustRightInd w:val="0"/>
        <w:spacing w:after="0" w:line="240" w:lineRule="auto"/>
        <w:jc w:val="center"/>
        <w:rPr>
          <w:rFonts w:ascii="Times New Roman" w:hAnsi="Times New Roman" w:cs="Times New Roman"/>
          <w:sz w:val="24"/>
          <w:szCs w:val="24"/>
          <w:highlight w:val="lightGray"/>
        </w:rPr>
      </w:pPr>
    </w:p>
    <w:p w:rsidR="00184CBC" w:rsidRPr="002768FB" w:rsidRDefault="00184CBC" w:rsidP="003623C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Общий объем финансирования Программы составит </w:t>
      </w:r>
      <w:r>
        <w:rPr>
          <w:rFonts w:ascii="Times New Roman" w:hAnsi="Times New Roman" w:cs="Times New Roman"/>
          <w:sz w:val="24"/>
          <w:szCs w:val="24"/>
        </w:rPr>
        <w:t>286160,6 тысяч рублей.</w:t>
      </w:r>
    </w:p>
    <w:p w:rsidR="00184CBC" w:rsidRPr="002768FB" w:rsidRDefault="00184CBC" w:rsidP="003623C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Расходы на реализацию Программы предусматриваются за счет средств областного и местного бюджета.</w:t>
      </w:r>
    </w:p>
    <w:p w:rsidR="00184CBC" w:rsidRPr="002768FB" w:rsidRDefault="00184CBC" w:rsidP="003623C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Ресурсное </w:t>
      </w:r>
      <w:hyperlink w:anchor="Par812" w:history="1">
        <w:r w:rsidRPr="002768FB">
          <w:rPr>
            <w:rFonts w:ascii="Times New Roman" w:hAnsi="Times New Roman" w:cs="Times New Roman"/>
            <w:sz w:val="24"/>
            <w:szCs w:val="24"/>
          </w:rPr>
          <w:t>обеспечение</w:t>
        </w:r>
      </w:hyperlink>
      <w:r w:rsidRPr="002768FB">
        <w:rPr>
          <w:rFonts w:ascii="Times New Roman" w:hAnsi="Times New Roman" w:cs="Times New Roman"/>
          <w:sz w:val="24"/>
          <w:szCs w:val="24"/>
        </w:rPr>
        <w:t xml:space="preserve"> реализации Программы представлено в </w:t>
      </w:r>
      <w:hyperlink w:anchor="Par812" w:history="1">
        <w:r w:rsidRPr="006A34EF">
          <w:rPr>
            <w:rFonts w:ascii="Times New Roman" w:hAnsi="Times New Roman" w:cs="Times New Roman"/>
            <w:color w:val="0000FF"/>
            <w:sz w:val="24"/>
            <w:szCs w:val="24"/>
          </w:rPr>
          <w:t>приложении № 1</w:t>
        </w:r>
      </w:hyperlink>
      <w:r w:rsidRPr="002768FB">
        <w:rPr>
          <w:rFonts w:ascii="Times New Roman" w:hAnsi="Times New Roman" w:cs="Times New Roman"/>
          <w:sz w:val="24"/>
          <w:szCs w:val="24"/>
        </w:rPr>
        <w:t xml:space="preserve"> к настоящей Программе.</w:t>
      </w:r>
    </w:p>
    <w:p w:rsidR="00184CBC" w:rsidRPr="002768FB" w:rsidRDefault="00184CBC" w:rsidP="003623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В ходе реализации </w:t>
      </w:r>
      <w:hyperlink w:anchor="Par53" w:history="1">
        <w:r w:rsidRPr="002768FB">
          <w:rPr>
            <w:rFonts w:ascii="Times New Roman" w:hAnsi="Times New Roman" w:cs="Times New Roman"/>
            <w:sz w:val="24"/>
            <w:szCs w:val="24"/>
          </w:rPr>
          <w:t>Программы</w:t>
        </w:r>
      </w:hyperlink>
      <w:r w:rsidRPr="002768FB">
        <w:rPr>
          <w:rFonts w:ascii="Times New Roman" w:hAnsi="Times New Roman" w:cs="Times New Roman"/>
          <w:sz w:val="24"/>
          <w:szCs w:val="24"/>
        </w:rPr>
        <w:t xml:space="preserve">, </w:t>
      </w:r>
      <w:hyperlink w:anchor="Par2003" w:history="1">
        <w:r w:rsidRPr="002768FB">
          <w:rPr>
            <w:rFonts w:ascii="Times New Roman" w:hAnsi="Times New Roman" w:cs="Times New Roman"/>
            <w:sz w:val="24"/>
            <w:szCs w:val="24"/>
          </w:rPr>
          <w:t>мероприятия</w:t>
        </w:r>
      </w:hyperlink>
      <w:r w:rsidRPr="002768FB">
        <w:rPr>
          <w:rFonts w:ascii="Times New Roman" w:hAnsi="Times New Roman" w:cs="Times New Roman"/>
          <w:sz w:val="24"/>
          <w:szCs w:val="24"/>
        </w:rPr>
        <w:t xml:space="preserve"> Программы и объемы их финансирования подлежат корректировке в соответствии с ассигнованиями, предусмотренными: </w:t>
      </w:r>
    </w:p>
    <w:p w:rsidR="00184CBC" w:rsidRPr="002768FB" w:rsidRDefault="00184CBC" w:rsidP="003623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решением Собрания городского округа о бюджете городского округа на соответствующий финансовый год</w:t>
      </w:r>
    </w:p>
    <w:p w:rsidR="00184CBC" w:rsidRPr="002768FB" w:rsidRDefault="00184CBC" w:rsidP="003623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законом Сахалинской области об областном бюджете Сахалинской области на соответствующий финансовый год.</w:t>
      </w:r>
    </w:p>
    <w:p w:rsidR="00184CBC" w:rsidRPr="002768FB" w:rsidRDefault="00184CBC" w:rsidP="00455D98">
      <w:pPr>
        <w:widowControl w:val="0"/>
        <w:autoSpaceDE w:val="0"/>
        <w:autoSpaceDN w:val="0"/>
        <w:adjustRightInd w:val="0"/>
        <w:spacing w:after="0" w:line="240" w:lineRule="auto"/>
        <w:jc w:val="center"/>
        <w:rPr>
          <w:rFonts w:ascii="Times New Roman" w:hAnsi="Times New Roman" w:cs="Times New Roman"/>
          <w:sz w:val="24"/>
          <w:szCs w:val="24"/>
          <w:highlight w:val="lightGray"/>
        </w:rPr>
      </w:pPr>
    </w:p>
    <w:p w:rsidR="00184CBC" w:rsidRPr="002768FB" w:rsidRDefault="00184CBC" w:rsidP="0048610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819"/>
      <w:bookmarkEnd w:id="15"/>
      <w:r w:rsidRPr="002768FB">
        <w:rPr>
          <w:rFonts w:ascii="Times New Roman" w:hAnsi="Times New Roman" w:cs="Times New Roman"/>
          <w:sz w:val="24"/>
          <w:szCs w:val="24"/>
        </w:rPr>
        <w:t>Раздел 10. МЕРЫ РЕГУЛИРОВАНИЯ И УПРАВЛЕНИЯ РИСКАМИ С ЦЕЛЬЮ МИНИМИЗАЦИИ ИХ ВЛИЯНИЯ НА ДОСТИЖЕНИЕ ЦЕЛЕЙ ПРОГРАММЫ</w:t>
      </w:r>
    </w:p>
    <w:p w:rsidR="00184CBC" w:rsidRPr="002768FB"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2768FB"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Основными рисками при реализации Программы являются:</w:t>
      </w:r>
    </w:p>
    <w:p w:rsidR="00184CBC" w:rsidRPr="002768FB"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риск неэффективности организации и управления процессом реализации программных мероприятий;</w:t>
      </w:r>
    </w:p>
    <w:p w:rsidR="00184CBC" w:rsidRPr="002768FB"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риск, связанный с неэффективным использованием средств, предусмотренных на реализацию мероприятий Программы и входящих в нее подпрограмм;</w:t>
      </w:r>
    </w:p>
    <w:p w:rsidR="00184CBC" w:rsidRPr="002768FB"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экономические риски, которые могут привести к снижению объема финансирования Программы;</w:t>
      </w:r>
    </w:p>
    <w:p w:rsidR="00184CBC" w:rsidRPr="002768FB"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изменение федерального и областного законодательства в сфере реализации Программы.</w:t>
      </w:r>
    </w:p>
    <w:p w:rsidR="00184CBC" w:rsidRPr="002768FB"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 целью минимизации влияния рисков на достижение цели и запланированных результатов в процессе реализации Программы возможно принятие следующих общих мер:</w:t>
      </w:r>
    </w:p>
    <w:p w:rsidR="00184CBC" w:rsidRPr="002768FB"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184CBC" w:rsidRPr="002768FB"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184CBC" w:rsidRPr="002768FB"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оперативное реагирование на изменения факторов внешней и внутренней среды и внесение соответствующих корректировок в Программу.</w:t>
      </w:r>
    </w:p>
    <w:p w:rsidR="00184CBC" w:rsidRPr="002768FB" w:rsidRDefault="00184CBC"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Принятие общих мер по управлению рисками осуществляется ответственным исполнителем и соисполнителями Программы в процессе мониторинга реализации Программы и оценки ее эффективности и результативности.</w:t>
      </w:r>
    </w:p>
    <w:p w:rsidR="00184CBC" w:rsidRPr="002768FB" w:rsidRDefault="00184CBC" w:rsidP="00455D98">
      <w:pPr>
        <w:widowControl w:val="0"/>
        <w:autoSpaceDE w:val="0"/>
        <w:autoSpaceDN w:val="0"/>
        <w:adjustRightInd w:val="0"/>
        <w:spacing w:after="0" w:line="240" w:lineRule="auto"/>
        <w:jc w:val="center"/>
        <w:rPr>
          <w:rFonts w:ascii="Times New Roman" w:hAnsi="Times New Roman" w:cs="Times New Roman"/>
          <w:sz w:val="24"/>
          <w:szCs w:val="24"/>
          <w:highlight w:val="lightGray"/>
        </w:rPr>
      </w:pPr>
    </w:p>
    <w:p w:rsidR="00184CBC" w:rsidRPr="002768FB" w:rsidRDefault="00184CBC" w:rsidP="00944D9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834"/>
      <w:bookmarkEnd w:id="16"/>
      <w:r w:rsidRPr="002768FB">
        <w:rPr>
          <w:rFonts w:ascii="Times New Roman" w:hAnsi="Times New Roman" w:cs="Times New Roman"/>
          <w:sz w:val="24"/>
          <w:szCs w:val="24"/>
        </w:rPr>
        <w:t>Раздел 11. МЕТОДИКА ОЦЕНКИ ЭФФЕКТИВНОСТИ ПРОГРАММЫ</w:t>
      </w:r>
    </w:p>
    <w:p w:rsidR="00184CBC" w:rsidRPr="002768FB"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2768FB" w:rsidRDefault="00184CBC"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Методика оценки Программы представляет собой алгоритм оценки фактической эффективности Программы по итогам ее реализации. Оценка эффективности Программы должна быть основана на результативности ее выполнения с учетом объема ресурсов, направленных на ее реализацию, и рисков, оказывающих влияние на изменение сферы реализации Программы.</w:t>
      </w:r>
    </w:p>
    <w:p w:rsidR="00184CBC" w:rsidRPr="002768FB" w:rsidRDefault="00184CBC"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Результативность Программы оценивается на основе достижения запланированного значения целевых показателей подпрограмм и Программы (как процентное соотношение фактического значения показателя к плановому).</w:t>
      </w:r>
    </w:p>
    <w:p w:rsidR="00184CBC" w:rsidRPr="002768FB" w:rsidRDefault="00184CBC"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Эффективность Программы оценивается на основе результативности Программы с учетом оценки запланированного и фактического объема финансирования на реализацию подпрограмм и Программы.</w:t>
      </w:r>
    </w:p>
    <w:p w:rsidR="00184CBC" w:rsidRPr="002768FB" w:rsidRDefault="00184CBC"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Оценка эффективности реализации муниципальной программы производится ежегодно. Результаты оценки включаются в состав сводного доклада о ходе реализации и об оценке эффективности муниципальных программ (далее – сводный доклад).</w:t>
      </w:r>
    </w:p>
    <w:p w:rsidR="00184CBC" w:rsidRPr="002768FB" w:rsidRDefault="00184CBC"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Оценка эффективности реализации муниципальной программы осуществляется отдельно по мероприятиям, включенным в подпрограмму муниципальной программы и отдельно по мероприятиям муниципальной программы.</w:t>
      </w:r>
    </w:p>
    <w:p w:rsidR="00184CBC" w:rsidRPr="002768FB" w:rsidRDefault="00184CBC"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Оценка эффективности реализации муниципальной программы и подпрограмм определяется с учетом оценки степени достижения плановых значений показателей (индикаторов), оценки степени реализации мероприятий, оценки степени соответствия запланированному уровню затрат, оценки эффективности использования средств муниципального бюджета и оценки степени реализации муниципальной программы (подпрограмм).</w:t>
      </w:r>
    </w:p>
    <w:p w:rsidR="00184CBC" w:rsidRPr="002768FB" w:rsidRDefault="00184CBC" w:rsidP="008E6937">
      <w:pPr>
        <w:widowControl w:val="0"/>
        <w:autoSpaceDE w:val="0"/>
        <w:autoSpaceDN w:val="0"/>
        <w:adjustRightInd w:val="0"/>
        <w:spacing w:after="0" w:line="240" w:lineRule="auto"/>
        <w:jc w:val="center"/>
        <w:rPr>
          <w:rFonts w:ascii="Times New Roman" w:hAnsi="Times New Roman" w:cs="Times New Roman"/>
          <w:sz w:val="24"/>
          <w:szCs w:val="24"/>
        </w:rPr>
      </w:pPr>
      <w:r w:rsidRPr="002768FB">
        <w:rPr>
          <w:rFonts w:ascii="Times New Roman" w:hAnsi="Times New Roman" w:cs="Times New Roman"/>
          <w:sz w:val="24"/>
          <w:szCs w:val="24"/>
        </w:rPr>
        <w:t>Расчет показателей оценки эффективности</w:t>
      </w:r>
    </w:p>
    <w:p w:rsidR="00184CBC" w:rsidRPr="002768FB" w:rsidRDefault="00184CBC" w:rsidP="005E1424">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1. Степень достижения планового значения показателя (индикатора) рассчитывается по следующим формулам:</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184CBC" w:rsidRPr="002768FB" w:rsidRDefault="00184CBC" w:rsidP="004C556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t>СД</w:t>
      </w:r>
      <w:r w:rsidRPr="002768FB">
        <w:rPr>
          <w:rFonts w:ascii="Times New Roman" w:hAnsi="Times New Roman" w:cs="Times New Roman"/>
          <w:sz w:val="24"/>
          <w:szCs w:val="24"/>
          <w:vertAlign w:val="subscript"/>
        </w:rPr>
        <w:t>п/ппз</w:t>
      </w:r>
      <w:r w:rsidRPr="002768FB">
        <w:rPr>
          <w:rFonts w:ascii="Times New Roman" w:hAnsi="Times New Roman" w:cs="Times New Roman"/>
          <w:sz w:val="24"/>
          <w:szCs w:val="24"/>
        </w:rPr>
        <w:t xml:space="preserve"> = ЗП</w:t>
      </w:r>
      <w:r w:rsidRPr="002768FB">
        <w:rPr>
          <w:rFonts w:ascii="Times New Roman" w:hAnsi="Times New Roman" w:cs="Times New Roman"/>
          <w:sz w:val="24"/>
          <w:szCs w:val="24"/>
          <w:vertAlign w:val="subscript"/>
        </w:rPr>
        <w:t xml:space="preserve">п/пф </w:t>
      </w:r>
      <w:r w:rsidRPr="002768FB">
        <w:rPr>
          <w:rFonts w:ascii="Times New Roman" w:hAnsi="Times New Roman" w:cs="Times New Roman"/>
          <w:sz w:val="24"/>
          <w:szCs w:val="24"/>
        </w:rPr>
        <w:t>/ ЗП</w:t>
      </w:r>
      <w:r w:rsidRPr="002768FB">
        <w:rPr>
          <w:rFonts w:ascii="Times New Roman" w:hAnsi="Times New Roman" w:cs="Times New Roman"/>
          <w:sz w:val="24"/>
          <w:szCs w:val="24"/>
          <w:vertAlign w:val="subscript"/>
        </w:rPr>
        <w:t>п/пп</w:t>
      </w:r>
      <w:r w:rsidRPr="002768FB">
        <w:rPr>
          <w:rFonts w:ascii="Times New Roman" w:hAnsi="Times New Roman" w:cs="Times New Roman"/>
          <w:sz w:val="24"/>
          <w:szCs w:val="24"/>
        </w:rPr>
        <w:t>;</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184CBC" w:rsidRPr="002768FB" w:rsidRDefault="00184CBC" w:rsidP="004C556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t>СД</w:t>
      </w:r>
      <w:r w:rsidRPr="002768FB">
        <w:rPr>
          <w:rFonts w:ascii="Times New Roman" w:hAnsi="Times New Roman" w:cs="Times New Roman"/>
          <w:sz w:val="24"/>
          <w:szCs w:val="24"/>
          <w:vertAlign w:val="subscript"/>
        </w:rPr>
        <w:t xml:space="preserve">п/ппз </w:t>
      </w:r>
      <w:r w:rsidRPr="002768FB">
        <w:rPr>
          <w:rFonts w:ascii="Times New Roman" w:hAnsi="Times New Roman" w:cs="Times New Roman"/>
          <w:sz w:val="24"/>
          <w:szCs w:val="24"/>
        </w:rPr>
        <w:t>= ЗП</w:t>
      </w:r>
      <w:r w:rsidRPr="002768FB">
        <w:rPr>
          <w:rFonts w:ascii="Times New Roman" w:hAnsi="Times New Roman" w:cs="Times New Roman"/>
          <w:sz w:val="24"/>
          <w:szCs w:val="24"/>
          <w:vertAlign w:val="subscript"/>
        </w:rPr>
        <w:t xml:space="preserve">п/пп </w:t>
      </w:r>
      <w:r w:rsidRPr="002768FB">
        <w:rPr>
          <w:rFonts w:ascii="Times New Roman" w:hAnsi="Times New Roman" w:cs="Times New Roman"/>
          <w:sz w:val="24"/>
          <w:szCs w:val="24"/>
        </w:rPr>
        <w:t>/ ЗП</w:t>
      </w:r>
      <w:r w:rsidRPr="002768FB">
        <w:rPr>
          <w:rFonts w:ascii="Times New Roman" w:hAnsi="Times New Roman" w:cs="Times New Roman"/>
          <w:sz w:val="24"/>
          <w:szCs w:val="24"/>
          <w:vertAlign w:val="subscript"/>
        </w:rPr>
        <w:t>п/пф</w:t>
      </w:r>
      <w:r w:rsidRPr="002768FB">
        <w:rPr>
          <w:rFonts w:ascii="Times New Roman" w:hAnsi="Times New Roman" w:cs="Times New Roman"/>
          <w:sz w:val="24"/>
          <w:szCs w:val="24"/>
        </w:rPr>
        <w:t>, где:</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СД</w:t>
      </w:r>
      <w:r w:rsidRPr="002768FB">
        <w:rPr>
          <w:rFonts w:ascii="Times New Roman" w:hAnsi="Times New Roman" w:cs="Times New Roman"/>
          <w:sz w:val="24"/>
          <w:szCs w:val="24"/>
          <w:vertAlign w:val="subscript"/>
        </w:rPr>
        <w:t xml:space="preserve">п/ппз </w:t>
      </w:r>
      <w:r w:rsidRPr="002768FB">
        <w:rPr>
          <w:rFonts w:ascii="Times New Roman" w:hAnsi="Times New Roman" w:cs="Times New Roman"/>
          <w:sz w:val="24"/>
          <w:szCs w:val="24"/>
        </w:rPr>
        <w:t>– степень достижения планового значения показателя (индикатора), характеризующего цели и задачи муниципальной программы (подпрограмм);</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ЗП</w:t>
      </w:r>
      <w:r w:rsidRPr="002768FB">
        <w:rPr>
          <w:rFonts w:ascii="Times New Roman" w:hAnsi="Times New Roman" w:cs="Times New Roman"/>
          <w:sz w:val="24"/>
          <w:szCs w:val="24"/>
          <w:vertAlign w:val="subscript"/>
        </w:rPr>
        <w:t>п/пф</w:t>
      </w:r>
      <w:r w:rsidRPr="002768FB">
        <w:rPr>
          <w:rFonts w:ascii="Times New Roman" w:hAnsi="Times New Roman" w:cs="Times New Roman"/>
          <w:sz w:val="24"/>
          <w:szCs w:val="24"/>
        </w:rPr>
        <w:t xml:space="preserve"> – значение показателя (индикатора), характеризующего цели и задачи муниципальной программы (подпрограмм), фактически достигнутое на конец отчетного периода;</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ЗП</w:t>
      </w:r>
      <w:r w:rsidRPr="002768FB">
        <w:rPr>
          <w:rFonts w:ascii="Times New Roman" w:hAnsi="Times New Roman" w:cs="Times New Roman"/>
          <w:sz w:val="24"/>
          <w:szCs w:val="24"/>
          <w:vertAlign w:val="subscript"/>
        </w:rPr>
        <w:t xml:space="preserve">п/пп </w:t>
      </w:r>
      <w:r w:rsidRPr="002768FB">
        <w:rPr>
          <w:rFonts w:ascii="Times New Roman" w:hAnsi="Times New Roman" w:cs="Times New Roman"/>
          <w:sz w:val="24"/>
          <w:szCs w:val="24"/>
        </w:rPr>
        <w:t>– плановое значение показателя (индикатора), характеризующего цели и задачи муниципальной программы (подпрограмм).</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2. Степень реализации мероприятий оценивается как доля мероприятий, выполненных в полном объеме по следующей формуле:</w:t>
      </w:r>
    </w:p>
    <w:p w:rsidR="00184CBC" w:rsidRPr="002768FB" w:rsidRDefault="00184CBC" w:rsidP="008E693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84CBC" w:rsidRPr="002768FB" w:rsidRDefault="00184CBC" w:rsidP="008E693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t>СР</w:t>
      </w:r>
      <w:r w:rsidRPr="002768FB">
        <w:rPr>
          <w:rFonts w:ascii="Times New Roman" w:hAnsi="Times New Roman" w:cs="Times New Roman"/>
          <w:sz w:val="24"/>
          <w:szCs w:val="24"/>
          <w:vertAlign w:val="subscript"/>
        </w:rPr>
        <w:t>м</w:t>
      </w:r>
      <w:r w:rsidRPr="002768FB">
        <w:rPr>
          <w:rFonts w:ascii="Times New Roman" w:hAnsi="Times New Roman" w:cs="Times New Roman"/>
          <w:sz w:val="24"/>
          <w:szCs w:val="24"/>
        </w:rPr>
        <w:t xml:space="preserve"> = М</w:t>
      </w:r>
      <w:r w:rsidRPr="002768FB">
        <w:rPr>
          <w:rFonts w:ascii="Times New Roman" w:hAnsi="Times New Roman" w:cs="Times New Roman"/>
          <w:sz w:val="24"/>
          <w:szCs w:val="24"/>
          <w:vertAlign w:val="subscript"/>
        </w:rPr>
        <w:t>в</w:t>
      </w:r>
      <w:r w:rsidRPr="002768FB">
        <w:rPr>
          <w:rFonts w:ascii="Times New Roman" w:hAnsi="Times New Roman" w:cs="Times New Roman"/>
          <w:sz w:val="24"/>
          <w:szCs w:val="24"/>
        </w:rPr>
        <w:t xml:space="preserve"> / М, где:</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СР</w:t>
      </w:r>
      <w:r w:rsidRPr="002768FB">
        <w:rPr>
          <w:rFonts w:ascii="Times New Roman" w:hAnsi="Times New Roman" w:cs="Times New Roman"/>
          <w:sz w:val="24"/>
          <w:szCs w:val="24"/>
          <w:vertAlign w:val="subscript"/>
        </w:rPr>
        <w:t>м</w:t>
      </w:r>
      <w:r w:rsidRPr="002768FB">
        <w:rPr>
          <w:rFonts w:ascii="Times New Roman" w:hAnsi="Times New Roman" w:cs="Times New Roman"/>
          <w:sz w:val="24"/>
          <w:szCs w:val="24"/>
        </w:rPr>
        <w:t xml:space="preserve"> – степень реализации мероприятий;</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М</w:t>
      </w:r>
      <w:r w:rsidRPr="002768FB">
        <w:rPr>
          <w:rFonts w:ascii="Times New Roman" w:hAnsi="Times New Roman" w:cs="Times New Roman"/>
          <w:sz w:val="24"/>
          <w:szCs w:val="24"/>
          <w:vertAlign w:val="subscript"/>
        </w:rPr>
        <w:t>в</w:t>
      </w:r>
      <w:r w:rsidRPr="002768FB">
        <w:rPr>
          <w:rFonts w:ascii="Times New Roman" w:hAnsi="Times New Roman" w:cs="Times New Roman"/>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М – общее количество мероприятий, запланированных к реализации в отчетном году.</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Расчет степени реализации мероприятий осуществляется по мероприятиям, выделенным в плане-графике реализации муниципальной программы в составе основных мероприятий. </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Мероприятие может считаться выполненным в полном объеме при достижении следующих результатов:</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В том случае, когда для описания результатов реализации мероприятия используются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муниципального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184CBC" w:rsidRPr="002768FB" w:rsidRDefault="00184CBC"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по иным мероприятиям результаты реализации могут оцениваться: как наступление события и/или достижение качественного результата.</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3. Степень соответствия запланированному уровню затрат оценивается как отношение фактически произведенных в отчетном году расходов к их плановым значениям по следующей формуле:</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2768FB" w:rsidRDefault="00184CBC" w:rsidP="004C556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t>СС</w:t>
      </w:r>
      <w:r w:rsidRPr="002768FB">
        <w:rPr>
          <w:rFonts w:ascii="Times New Roman" w:hAnsi="Times New Roman" w:cs="Times New Roman"/>
          <w:sz w:val="24"/>
          <w:szCs w:val="24"/>
          <w:vertAlign w:val="subscript"/>
        </w:rPr>
        <w:t>уз</w:t>
      </w:r>
      <w:r w:rsidRPr="002768FB">
        <w:rPr>
          <w:rFonts w:ascii="Times New Roman" w:hAnsi="Times New Roman" w:cs="Times New Roman"/>
          <w:sz w:val="24"/>
          <w:szCs w:val="24"/>
        </w:rPr>
        <w:t xml:space="preserve"> = З</w:t>
      </w:r>
      <w:r w:rsidRPr="002768FB">
        <w:rPr>
          <w:rFonts w:ascii="Times New Roman" w:hAnsi="Times New Roman" w:cs="Times New Roman"/>
          <w:sz w:val="24"/>
          <w:szCs w:val="24"/>
          <w:vertAlign w:val="subscript"/>
        </w:rPr>
        <w:t>ф</w:t>
      </w:r>
      <w:r w:rsidRPr="002768FB">
        <w:rPr>
          <w:rFonts w:ascii="Times New Roman" w:hAnsi="Times New Roman" w:cs="Times New Roman"/>
          <w:sz w:val="24"/>
          <w:szCs w:val="24"/>
        </w:rPr>
        <w:t xml:space="preserve"> / З</w:t>
      </w:r>
      <w:r w:rsidRPr="002768FB">
        <w:rPr>
          <w:rFonts w:ascii="Times New Roman" w:hAnsi="Times New Roman" w:cs="Times New Roman"/>
          <w:sz w:val="24"/>
          <w:szCs w:val="24"/>
          <w:vertAlign w:val="subscript"/>
        </w:rPr>
        <w:t>п</w:t>
      </w:r>
      <w:r w:rsidRPr="002768FB">
        <w:rPr>
          <w:rFonts w:ascii="Times New Roman" w:hAnsi="Times New Roman" w:cs="Times New Roman"/>
          <w:sz w:val="24"/>
          <w:szCs w:val="24"/>
        </w:rPr>
        <w:t>, где:</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СС</w:t>
      </w:r>
      <w:r w:rsidRPr="002768FB">
        <w:rPr>
          <w:rFonts w:ascii="Times New Roman" w:hAnsi="Times New Roman" w:cs="Times New Roman"/>
          <w:sz w:val="24"/>
          <w:szCs w:val="24"/>
          <w:vertAlign w:val="subscript"/>
        </w:rPr>
        <w:t>уз</w:t>
      </w:r>
      <w:r w:rsidRPr="002768FB">
        <w:rPr>
          <w:rFonts w:ascii="Times New Roman" w:hAnsi="Times New Roman" w:cs="Times New Roman"/>
          <w:sz w:val="24"/>
          <w:szCs w:val="24"/>
        </w:rPr>
        <w:t xml:space="preserve"> – степень соответствия запланированному уровню расходов;</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З</w:t>
      </w:r>
      <w:r w:rsidRPr="002768FB">
        <w:rPr>
          <w:rFonts w:ascii="Times New Roman" w:hAnsi="Times New Roman" w:cs="Times New Roman"/>
          <w:sz w:val="24"/>
          <w:szCs w:val="24"/>
          <w:vertAlign w:val="subscript"/>
        </w:rPr>
        <w:t>ф</w:t>
      </w:r>
      <w:r w:rsidRPr="002768FB">
        <w:rPr>
          <w:rFonts w:ascii="Times New Roman" w:hAnsi="Times New Roman" w:cs="Times New Roman"/>
          <w:sz w:val="24"/>
          <w:szCs w:val="24"/>
        </w:rPr>
        <w:t xml:space="preserve"> – фактические расходы на реализацию подпрограммы в отчетном году;</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З</w:t>
      </w:r>
      <w:r w:rsidRPr="002768FB">
        <w:rPr>
          <w:rFonts w:ascii="Times New Roman" w:hAnsi="Times New Roman" w:cs="Times New Roman"/>
          <w:sz w:val="24"/>
          <w:szCs w:val="24"/>
          <w:vertAlign w:val="subscript"/>
        </w:rPr>
        <w:t>п</w:t>
      </w:r>
      <w:r w:rsidRPr="002768FB">
        <w:rPr>
          <w:rFonts w:ascii="Times New Roman" w:hAnsi="Times New Roman" w:cs="Times New Roman"/>
          <w:sz w:val="24"/>
          <w:szCs w:val="24"/>
        </w:rPr>
        <w:t xml:space="preserve"> – плановые расходы на реализацию подпрограммы в отчетном году.</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Под плановыми расходами понимаются объемы бюджетных ассигнований, предусмотренные на реализацию соответствующей муниципальной программы в бюджете городского округа «Александровск-Сахалинский район».</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4. Эффективность использования средств бюджета городского округа «Александровск-Сахалинский район» рассчитывается как отношение степени реализации мероприятий к степени соответствия запланированному уровню расходов из средств бюджета городского округа «Александровск-Сахалинский район» по следующей формуле:</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2768FB" w:rsidRDefault="00184CBC" w:rsidP="004C556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t>Э</w:t>
      </w:r>
      <w:r w:rsidRPr="002768FB">
        <w:rPr>
          <w:rFonts w:ascii="Times New Roman" w:hAnsi="Times New Roman" w:cs="Times New Roman"/>
          <w:sz w:val="24"/>
          <w:szCs w:val="24"/>
          <w:vertAlign w:val="subscript"/>
        </w:rPr>
        <w:t>ис</w:t>
      </w:r>
      <w:r w:rsidRPr="002768FB">
        <w:rPr>
          <w:rFonts w:ascii="Times New Roman" w:hAnsi="Times New Roman" w:cs="Times New Roman"/>
          <w:sz w:val="24"/>
          <w:szCs w:val="24"/>
        </w:rPr>
        <w:t xml:space="preserve"> = СР</w:t>
      </w:r>
      <w:r w:rsidRPr="002768FB">
        <w:rPr>
          <w:rFonts w:ascii="Times New Roman" w:hAnsi="Times New Roman" w:cs="Times New Roman"/>
          <w:sz w:val="24"/>
          <w:szCs w:val="24"/>
          <w:vertAlign w:val="subscript"/>
        </w:rPr>
        <w:t>м</w:t>
      </w:r>
      <w:r w:rsidRPr="002768FB">
        <w:rPr>
          <w:rFonts w:ascii="Times New Roman" w:hAnsi="Times New Roman" w:cs="Times New Roman"/>
          <w:sz w:val="24"/>
          <w:szCs w:val="24"/>
        </w:rPr>
        <w:t xml:space="preserve"> / СС</w:t>
      </w:r>
      <w:r w:rsidRPr="002768FB">
        <w:rPr>
          <w:rFonts w:ascii="Times New Roman" w:hAnsi="Times New Roman" w:cs="Times New Roman"/>
          <w:sz w:val="24"/>
          <w:szCs w:val="24"/>
          <w:vertAlign w:val="subscript"/>
        </w:rPr>
        <w:t>уз</w:t>
      </w:r>
      <w:r w:rsidRPr="002768FB">
        <w:rPr>
          <w:rFonts w:ascii="Times New Roman" w:hAnsi="Times New Roman" w:cs="Times New Roman"/>
          <w:sz w:val="24"/>
          <w:szCs w:val="24"/>
        </w:rPr>
        <w:t>, где:</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Э</w:t>
      </w:r>
      <w:r w:rsidRPr="002768FB">
        <w:rPr>
          <w:rFonts w:ascii="Times New Roman" w:hAnsi="Times New Roman" w:cs="Times New Roman"/>
          <w:sz w:val="24"/>
          <w:szCs w:val="24"/>
          <w:vertAlign w:val="subscript"/>
        </w:rPr>
        <w:t>ис</w:t>
      </w:r>
      <w:r w:rsidRPr="002768FB">
        <w:rPr>
          <w:rFonts w:ascii="Times New Roman" w:hAnsi="Times New Roman" w:cs="Times New Roman"/>
          <w:sz w:val="24"/>
          <w:szCs w:val="24"/>
        </w:rPr>
        <w:t xml:space="preserve"> – эффективность использования средств муниципального бюджета;</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СР</w:t>
      </w:r>
      <w:r w:rsidRPr="002768FB">
        <w:rPr>
          <w:rFonts w:ascii="Times New Roman" w:hAnsi="Times New Roman" w:cs="Times New Roman"/>
          <w:sz w:val="24"/>
          <w:szCs w:val="24"/>
          <w:vertAlign w:val="subscript"/>
        </w:rPr>
        <w:t>м</w:t>
      </w:r>
      <w:r w:rsidRPr="002768FB">
        <w:rPr>
          <w:rFonts w:ascii="Times New Roman" w:hAnsi="Times New Roman" w:cs="Times New Roman"/>
          <w:sz w:val="24"/>
          <w:szCs w:val="24"/>
        </w:rPr>
        <w:t xml:space="preserve"> – степень реализации мероприятий, полностью или частично финансируемых из средств муниципального бюджета;</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СС</w:t>
      </w:r>
      <w:r w:rsidRPr="002768FB">
        <w:rPr>
          <w:rFonts w:ascii="Times New Roman" w:hAnsi="Times New Roman" w:cs="Times New Roman"/>
          <w:sz w:val="24"/>
          <w:szCs w:val="24"/>
          <w:vertAlign w:val="subscript"/>
        </w:rPr>
        <w:t>уз</w:t>
      </w:r>
      <w:r w:rsidRPr="002768FB">
        <w:rPr>
          <w:rFonts w:ascii="Times New Roman" w:hAnsi="Times New Roman" w:cs="Times New Roman"/>
          <w:sz w:val="24"/>
          <w:szCs w:val="24"/>
        </w:rPr>
        <w:t xml:space="preserve"> – степень соответствия запланированному уровню расходов из средств муниципального бюджета.</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vertAlign w:val="subscript"/>
        </w:rPr>
      </w:pPr>
      <w:r w:rsidRPr="002768FB">
        <w:rPr>
          <w:rFonts w:ascii="Times New Roman" w:hAnsi="Times New Roman" w:cs="Times New Roman"/>
          <w:sz w:val="24"/>
          <w:szCs w:val="24"/>
        </w:rPr>
        <w:t>5. Степень реализации муниципальной программы (подпрограмм) рассчитывается по формуле:</w:t>
      </w:r>
      <w:r w:rsidRPr="002768FB">
        <w:rPr>
          <w:rFonts w:ascii="Times New Roman" w:hAnsi="Times New Roman" w:cs="Times New Roman"/>
          <w:sz w:val="24"/>
          <w:szCs w:val="24"/>
          <w:vertAlign w:val="subscript"/>
        </w:rPr>
        <w:t xml:space="preserve">                                                                                         N</w:t>
      </w:r>
    </w:p>
    <w:p w:rsidR="00184CBC" w:rsidRPr="002768FB" w:rsidRDefault="00184CBC" w:rsidP="004C556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t>СР</w:t>
      </w:r>
      <w:r w:rsidRPr="002768FB">
        <w:rPr>
          <w:rFonts w:ascii="Times New Roman" w:hAnsi="Times New Roman" w:cs="Times New Roman"/>
          <w:sz w:val="24"/>
          <w:szCs w:val="24"/>
          <w:vertAlign w:val="subscript"/>
        </w:rPr>
        <w:t xml:space="preserve">п/п </w:t>
      </w:r>
      <w:r w:rsidRPr="002768FB">
        <w:rPr>
          <w:rFonts w:ascii="Times New Roman" w:hAnsi="Times New Roman" w:cs="Times New Roman"/>
          <w:sz w:val="24"/>
          <w:szCs w:val="24"/>
        </w:rPr>
        <w:t>= ∑ СД</w:t>
      </w:r>
      <w:r w:rsidRPr="002768FB">
        <w:rPr>
          <w:rFonts w:ascii="Times New Roman" w:hAnsi="Times New Roman" w:cs="Times New Roman"/>
          <w:sz w:val="24"/>
          <w:szCs w:val="24"/>
          <w:vertAlign w:val="subscript"/>
        </w:rPr>
        <w:t xml:space="preserve">п/ппз </w:t>
      </w:r>
      <w:r w:rsidRPr="002768FB">
        <w:rPr>
          <w:rFonts w:ascii="Times New Roman" w:hAnsi="Times New Roman" w:cs="Times New Roman"/>
          <w:sz w:val="24"/>
          <w:szCs w:val="24"/>
        </w:rPr>
        <w:t>/ N, где:</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2768FB">
        <w:rPr>
          <w:rFonts w:ascii="Times New Roman" w:hAnsi="Times New Roman" w:cs="Times New Roman"/>
          <w:sz w:val="24"/>
          <w:szCs w:val="24"/>
          <w:vertAlign w:val="superscript"/>
        </w:rPr>
        <w:t xml:space="preserve">                                                                                         1</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СР</w:t>
      </w:r>
      <w:r w:rsidRPr="002768FB">
        <w:rPr>
          <w:rFonts w:ascii="Times New Roman" w:hAnsi="Times New Roman" w:cs="Times New Roman"/>
          <w:sz w:val="24"/>
          <w:szCs w:val="24"/>
          <w:vertAlign w:val="subscript"/>
        </w:rPr>
        <w:t xml:space="preserve">п/п </w:t>
      </w:r>
      <w:r w:rsidRPr="002768FB">
        <w:rPr>
          <w:rFonts w:ascii="Times New Roman" w:hAnsi="Times New Roman" w:cs="Times New Roman"/>
          <w:sz w:val="24"/>
          <w:szCs w:val="24"/>
        </w:rPr>
        <w:t>– степень реализации муниципальной программы (подпрограмм);</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СД</w:t>
      </w:r>
      <w:r w:rsidRPr="002768FB">
        <w:rPr>
          <w:rFonts w:ascii="Times New Roman" w:hAnsi="Times New Roman" w:cs="Times New Roman"/>
          <w:sz w:val="24"/>
          <w:szCs w:val="24"/>
          <w:vertAlign w:val="subscript"/>
        </w:rPr>
        <w:t xml:space="preserve">п/ппз </w:t>
      </w:r>
      <w:r w:rsidRPr="002768FB">
        <w:rPr>
          <w:rFonts w:ascii="Times New Roman" w:hAnsi="Times New Roman" w:cs="Times New Roman"/>
          <w:sz w:val="24"/>
          <w:szCs w:val="24"/>
        </w:rPr>
        <w:t>– степень достижения планового значения показателя (индикатора), характеризующего цели и задачи муниципальной программы (подпрограмм);</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N – число показателей (индикаторов), характеризующих цели и задачи муниципальной программы (подпрограммы).</w:t>
      </w:r>
    </w:p>
    <w:p w:rsidR="00184CBC" w:rsidRPr="002768FB" w:rsidRDefault="00184CBC"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При использовании данной формулы в случаях, если СД</w:t>
      </w:r>
      <w:r w:rsidRPr="002768FB">
        <w:rPr>
          <w:rFonts w:ascii="Times New Roman" w:hAnsi="Times New Roman" w:cs="Times New Roman"/>
          <w:sz w:val="24"/>
          <w:szCs w:val="24"/>
          <w:vertAlign w:val="subscript"/>
        </w:rPr>
        <w:t>п/ппз</w:t>
      </w:r>
      <w:r w:rsidRPr="002768FB">
        <w:rPr>
          <w:rFonts w:ascii="Times New Roman" w:hAnsi="Times New Roman" w:cs="Times New Roman"/>
          <w:sz w:val="24"/>
          <w:szCs w:val="24"/>
        </w:rPr>
        <w:t>&gt;1, значение СД</w:t>
      </w:r>
      <w:r w:rsidRPr="002768FB">
        <w:rPr>
          <w:rFonts w:ascii="Times New Roman" w:hAnsi="Times New Roman" w:cs="Times New Roman"/>
          <w:sz w:val="24"/>
          <w:szCs w:val="24"/>
          <w:vertAlign w:val="subscript"/>
        </w:rPr>
        <w:t>п/ппз</w:t>
      </w:r>
      <w:r w:rsidRPr="002768FB">
        <w:rPr>
          <w:rFonts w:ascii="Times New Roman" w:hAnsi="Times New Roman" w:cs="Times New Roman"/>
          <w:sz w:val="24"/>
          <w:szCs w:val="24"/>
        </w:rPr>
        <w:t xml:space="preserve"> принимается равным 1.</w:t>
      </w:r>
    </w:p>
    <w:p w:rsidR="00184CBC" w:rsidRPr="002768FB" w:rsidRDefault="00184CBC" w:rsidP="005E1424">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184CBC" w:rsidRPr="002768FB" w:rsidRDefault="00184CBC" w:rsidP="004C556D">
      <w:pPr>
        <w:widowControl w:val="0"/>
        <w:autoSpaceDE w:val="0"/>
        <w:autoSpaceDN w:val="0"/>
        <w:adjustRightInd w:val="0"/>
        <w:spacing w:after="0" w:line="240" w:lineRule="auto"/>
        <w:jc w:val="center"/>
        <w:rPr>
          <w:rFonts w:ascii="Times New Roman" w:hAnsi="Times New Roman" w:cs="Times New Roman"/>
          <w:sz w:val="24"/>
          <w:szCs w:val="24"/>
        </w:rPr>
      </w:pPr>
      <w:r w:rsidRPr="002768FB">
        <w:rPr>
          <w:rFonts w:ascii="Times New Roman" w:hAnsi="Times New Roman" w:cs="Times New Roman"/>
          <w:sz w:val="24"/>
          <w:szCs w:val="24"/>
        </w:rPr>
        <w:t>Оценка эффективности муниципальной программы (подпрограммы)</w:t>
      </w:r>
    </w:p>
    <w:p w:rsidR="00184CBC" w:rsidRPr="002768FB" w:rsidRDefault="00184CBC" w:rsidP="005E142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Показатель оценки  эффективности муниципальной программы (подпрограмм) признается высоким в случае,  если значение показателя составляет не менее 0,9;</w:t>
      </w: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Показатель оценки  эффективности муниципальной программы (подпрограммы) признается средним, если значение показателя составляет не менее 0,85;</w:t>
      </w: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Показатель оценки эффективности муниципальной программы (подпрограмм) признается удовлетворительным в случае, если значение показателя составляет не менее 0,75;</w:t>
      </w: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В остальных случаях значение показателя оценки эффективности муниципальной программы (подпрограмм) признается неудовлетворительным.</w:t>
      </w: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Эффективность реализации муниципальной программы (подпрограмм) в целом определяется на основе среднего значения показателей оценки эффективности, рассчитанного по следующей формуле:</w:t>
      </w: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2" w:type="dxa"/>
        <w:tblLook w:val="00A0"/>
      </w:tblPr>
      <w:tblGrid>
        <w:gridCol w:w="3190"/>
        <w:gridCol w:w="3190"/>
        <w:gridCol w:w="3191"/>
      </w:tblGrid>
      <w:tr w:rsidR="00184CBC" w:rsidRPr="005D35AD">
        <w:tc>
          <w:tcPr>
            <w:tcW w:w="3190" w:type="dxa"/>
            <w:vMerge w:val="restart"/>
            <w:vAlign w:val="center"/>
          </w:tcPr>
          <w:p w:rsidR="00184CBC" w:rsidRPr="005D35AD" w:rsidRDefault="00184CBC" w:rsidP="005D35A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5D35AD">
              <w:rPr>
                <w:rFonts w:ascii="Times New Roman" w:hAnsi="Times New Roman" w:cs="Times New Roman"/>
                <w:b/>
                <w:bCs/>
                <w:sz w:val="24"/>
                <w:szCs w:val="24"/>
              </w:rPr>
              <w:t>Э</w:t>
            </w:r>
            <w:r w:rsidRPr="005D35AD">
              <w:rPr>
                <w:rFonts w:ascii="Times New Roman" w:hAnsi="Times New Roman" w:cs="Times New Roman"/>
                <w:sz w:val="24"/>
                <w:szCs w:val="24"/>
                <w:vertAlign w:val="subscript"/>
              </w:rPr>
              <w:t>гп/пп</w:t>
            </w:r>
            <w:r w:rsidRPr="005D35AD">
              <w:rPr>
                <w:rFonts w:ascii="Times New Roman" w:hAnsi="Times New Roman" w:cs="Times New Roman"/>
                <w:b/>
                <w:bCs/>
                <w:sz w:val="24"/>
                <w:szCs w:val="24"/>
              </w:rPr>
              <w:t xml:space="preserve">  =</w:t>
            </w:r>
          </w:p>
        </w:tc>
        <w:tc>
          <w:tcPr>
            <w:tcW w:w="3190" w:type="dxa"/>
            <w:tcBorders>
              <w:bottom w:val="single" w:sz="4" w:space="0" w:color="auto"/>
            </w:tcBorders>
          </w:tcPr>
          <w:p w:rsidR="00184CBC" w:rsidRPr="005D35AD" w:rsidRDefault="00184CBC" w:rsidP="005D35A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5D35AD">
              <w:rPr>
                <w:rFonts w:ascii="Times New Roman" w:hAnsi="Times New Roman" w:cs="Times New Roman"/>
                <w:b/>
                <w:bCs/>
                <w:sz w:val="24"/>
                <w:szCs w:val="24"/>
              </w:rPr>
              <w:t>Е</w:t>
            </w:r>
            <w:r w:rsidRPr="005D35AD">
              <w:rPr>
                <w:rFonts w:ascii="Times New Roman" w:hAnsi="Times New Roman" w:cs="Times New Roman"/>
                <w:sz w:val="24"/>
                <w:szCs w:val="24"/>
                <w:vertAlign w:val="subscript"/>
                <w:lang w:val="en-US"/>
              </w:rPr>
              <w:t>n</w:t>
            </w:r>
            <w:r w:rsidRPr="005D35AD">
              <w:rPr>
                <w:rFonts w:ascii="Times New Roman" w:hAnsi="Times New Roman" w:cs="Times New Roman"/>
                <w:sz w:val="24"/>
                <w:szCs w:val="24"/>
                <w:vertAlign w:val="superscript"/>
                <w:lang w:val="en-US"/>
              </w:rPr>
              <w:t>1</w:t>
            </w:r>
            <w:r w:rsidRPr="005D35AD">
              <w:rPr>
                <w:rFonts w:ascii="Times New Roman" w:hAnsi="Times New Roman" w:cs="Times New Roman"/>
                <w:sz w:val="24"/>
                <w:szCs w:val="24"/>
              </w:rPr>
              <w:t xml:space="preserve"> + </w:t>
            </w:r>
            <w:r w:rsidRPr="005D35AD">
              <w:rPr>
                <w:rFonts w:ascii="Times New Roman" w:hAnsi="Times New Roman" w:cs="Times New Roman"/>
                <w:b/>
                <w:bCs/>
                <w:sz w:val="24"/>
                <w:szCs w:val="24"/>
              </w:rPr>
              <w:t>Е</w:t>
            </w:r>
            <w:r w:rsidRPr="005D35AD">
              <w:rPr>
                <w:rFonts w:ascii="Times New Roman" w:hAnsi="Times New Roman" w:cs="Times New Roman"/>
                <w:sz w:val="24"/>
                <w:szCs w:val="24"/>
                <w:vertAlign w:val="subscript"/>
                <w:lang w:val="en-US"/>
              </w:rPr>
              <w:t>n</w:t>
            </w:r>
            <w:r w:rsidRPr="005D35AD">
              <w:rPr>
                <w:rFonts w:ascii="Times New Roman" w:hAnsi="Times New Roman" w:cs="Times New Roman"/>
                <w:sz w:val="24"/>
                <w:szCs w:val="24"/>
                <w:vertAlign w:val="superscript"/>
              </w:rPr>
              <w:t>2</w:t>
            </w:r>
            <w:r w:rsidRPr="005D35AD">
              <w:rPr>
                <w:rFonts w:ascii="Times New Roman" w:hAnsi="Times New Roman" w:cs="Times New Roman"/>
                <w:sz w:val="24"/>
                <w:szCs w:val="24"/>
              </w:rPr>
              <w:t xml:space="preserve"> + … + </w:t>
            </w:r>
            <w:r w:rsidRPr="005D35AD">
              <w:rPr>
                <w:rFonts w:ascii="Times New Roman" w:hAnsi="Times New Roman" w:cs="Times New Roman"/>
                <w:b/>
                <w:bCs/>
                <w:sz w:val="24"/>
                <w:szCs w:val="24"/>
              </w:rPr>
              <w:t>Е</w:t>
            </w:r>
            <w:r w:rsidRPr="005D35AD">
              <w:rPr>
                <w:rFonts w:ascii="Times New Roman" w:hAnsi="Times New Roman" w:cs="Times New Roman"/>
                <w:sz w:val="24"/>
                <w:szCs w:val="24"/>
                <w:vertAlign w:val="subscript"/>
                <w:lang w:val="en-US"/>
              </w:rPr>
              <w:t>n</w:t>
            </w:r>
            <w:r w:rsidRPr="005D35AD">
              <w:rPr>
                <w:rFonts w:ascii="Times New Roman" w:hAnsi="Times New Roman" w:cs="Times New Roman"/>
                <w:sz w:val="24"/>
                <w:szCs w:val="24"/>
                <w:vertAlign w:val="superscript"/>
                <w:lang w:val="en-US"/>
              </w:rPr>
              <w:t>i</w:t>
            </w:r>
          </w:p>
        </w:tc>
        <w:tc>
          <w:tcPr>
            <w:tcW w:w="3191" w:type="dxa"/>
            <w:vMerge w:val="restart"/>
            <w:vAlign w:val="center"/>
          </w:tcPr>
          <w:p w:rsidR="00184CBC" w:rsidRPr="005D35AD" w:rsidRDefault="00184CBC" w:rsidP="005D35A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D35AD">
              <w:rPr>
                <w:rFonts w:ascii="Times New Roman" w:hAnsi="Times New Roman" w:cs="Times New Roman"/>
                <w:b/>
                <w:bCs/>
                <w:sz w:val="24"/>
                <w:szCs w:val="24"/>
              </w:rPr>
              <w:t xml:space="preserve">, </w:t>
            </w:r>
            <w:r w:rsidRPr="005D35AD">
              <w:rPr>
                <w:rFonts w:ascii="Times New Roman" w:hAnsi="Times New Roman" w:cs="Times New Roman"/>
                <w:sz w:val="24"/>
                <w:szCs w:val="24"/>
              </w:rPr>
              <w:t>где:</w:t>
            </w:r>
          </w:p>
        </w:tc>
      </w:tr>
      <w:tr w:rsidR="00184CBC" w:rsidRPr="005D35AD">
        <w:tc>
          <w:tcPr>
            <w:tcW w:w="3190" w:type="dxa"/>
            <w:vMerge/>
          </w:tcPr>
          <w:p w:rsidR="00184CBC" w:rsidRPr="005D35AD" w:rsidRDefault="00184CBC" w:rsidP="005D35A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tc>
        <w:tc>
          <w:tcPr>
            <w:tcW w:w="3190" w:type="dxa"/>
            <w:tcBorders>
              <w:top w:val="single" w:sz="4" w:space="0" w:color="auto"/>
            </w:tcBorders>
          </w:tcPr>
          <w:p w:rsidR="00184CBC" w:rsidRPr="005D35AD" w:rsidRDefault="00184CBC" w:rsidP="005D35A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5D35AD">
              <w:rPr>
                <w:rFonts w:ascii="Times New Roman" w:hAnsi="Times New Roman" w:cs="Times New Roman"/>
                <w:b/>
                <w:bCs/>
                <w:sz w:val="24"/>
                <w:szCs w:val="24"/>
                <w:lang w:val="en-US"/>
              </w:rPr>
              <w:t>M</w:t>
            </w:r>
          </w:p>
        </w:tc>
        <w:tc>
          <w:tcPr>
            <w:tcW w:w="3191" w:type="dxa"/>
            <w:vMerge/>
          </w:tcPr>
          <w:p w:rsidR="00184CBC" w:rsidRPr="005D35AD" w:rsidRDefault="00184CBC" w:rsidP="005D35A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tc>
      </w:tr>
    </w:tbl>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b/>
          <w:bCs/>
          <w:sz w:val="24"/>
          <w:szCs w:val="24"/>
        </w:rPr>
        <w:t>Э</w:t>
      </w:r>
      <w:r w:rsidRPr="002768FB">
        <w:rPr>
          <w:rFonts w:ascii="Times New Roman" w:hAnsi="Times New Roman" w:cs="Times New Roman"/>
          <w:sz w:val="24"/>
          <w:szCs w:val="24"/>
          <w:vertAlign w:val="subscript"/>
        </w:rPr>
        <w:t>гп/пп</w:t>
      </w:r>
      <w:r w:rsidRPr="002768FB">
        <w:rPr>
          <w:rFonts w:ascii="Times New Roman" w:hAnsi="Times New Roman" w:cs="Times New Roman"/>
          <w:b/>
          <w:bCs/>
          <w:sz w:val="24"/>
          <w:szCs w:val="24"/>
        </w:rPr>
        <w:t xml:space="preserve"> </w:t>
      </w:r>
      <w:r w:rsidRPr="002768FB">
        <w:rPr>
          <w:rFonts w:ascii="Times New Roman" w:hAnsi="Times New Roman" w:cs="Times New Roman"/>
          <w:sz w:val="24"/>
          <w:szCs w:val="24"/>
        </w:rPr>
        <w:t>- эффективность реализации муниципальной программы (подпрограмм) в целом;</w:t>
      </w: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Е</w:t>
      </w:r>
      <w:r w:rsidRPr="002768FB">
        <w:rPr>
          <w:rFonts w:ascii="Times New Roman" w:hAnsi="Times New Roman" w:cs="Times New Roman"/>
          <w:sz w:val="24"/>
          <w:szCs w:val="24"/>
          <w:vertAlign w:val="subscript"/>
          <w:lang w:val="en-US"/>
        </w:rPr>
        <w:t>n</w:t>
      </w:r>
      <w:r w:rsidRPr="002768FB">
        <w:rPr>
          <w:rFonts w:ascii="Times New Roman" w:hAnsi="Times New Roman" w:cs="Times New Roman"/>
          <w:sz w:val="24"/>
          <w:szCs w:val="24"/>
          <w:vertAlign w:val="superscript"/>
        </w:rPr>
        <w:t>1</w:t>
      </w:r>
      <w:r w:rsidRPr="002768FB">
        <w:rPr>
          <w:rFonts w:ascii="Times New Roman" w:hAnsi="Times New Roman" w:cs="Times New Roman"/>
          <w:sz w:val="24"/>
          <w:szCs w:val="24"/>
        </w:rPr>
        <w:t xml:space="preserve"> + Е</w:t>
      </w:r>
      <w:r w:rsidRPr="002768FB">
        <w:rPr>
          <w:rFonts w:ascii="Times New Roman" w:hAnsi="Times New Roman" w:cs="Times New Roman"/>
          <w:sz w:val="24"/>
          <w:szCs w:val="24"/>
          <w:vertAlign w:val="subscript"/>
          <w:lang w:val="en-US"/>
        </w:rPr>
        <w:t>n</w:t>
      </w:r>
      <w:r w:rsidRPr="002768FB">
        <w:rPr>
          <w:rFonts w:ascii="Times New Roman" w:hAnsi="Times New Roman" w:cs="Times New Roman"/>
          <w:sz w:val="24"/>
          <w:szCs w:val="24"/>
          <w:vertAlign w:val="superscript"/>
        </w:rPr>
        <w:t>2</w:t>
      </w:r>
      <w:r w:rsidRPr="002768FB">
        <w:rPr>
          <w:rFonts w:ascii="Times New Roman" w:hAnsi="Times New Roman" w:cs="Times New Roman"/>
          <w:sz w:val="24"/>
          <w:szCs w:val="24"/>
        </w:rPr>
        <w:t xml:space="preserve"> + … + Е</w:t>
      </w:r>
      <w:r w:rsidRPr="002768FB">
        <w:rPr>
          <w:rFonts w:ascii="Times New Roman" w:hAnsi="Times New Roman" w:cs="Times New Roman"/>
          <w:sz w:val="24"/>
          <w:szCs w:val="24"/>
          <w:vertAlign w:val="subscript"/>
          <w:lang w:val="en-US"/>
        </w:rPr>
        <w:t>n</w:t>
      </w:r>
      <w:r w:rsidRPr="002768FB">
        <w:rPr>
          <w:rFonts w:ascii="Times New Roman" w:hAnsi="Times New Roman" w:cs="Times New Roman"/>
          <w:sz w:val="24"/>
          <w:szCs w:val="24"/>
          <w:vertAlign w:val="superscript"/>
          <w:lang w:val="en-US"/>
        </w:rPr>
        <w:t>i</w:t>
      </w:r>
      <w:r w:rsidRPr="002768FB">
        <w:rPr>
          <w:rFonts w:ascii="Times New Roman" w:hAnsi="Times New Roman" w:cs="Times New Roman"/>
          <w:sz w:val="24"/>
          <w:szCs w:val="24"/>
        </w:rPr>
        <w:t xml:space="preserve">  -  значения показателей оценки эффективности муниципальной программы (подпрограмм); </w:t>
      </w: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M - количество показателей оценки эффективности муниципальной программы (подпрограмм).</w:t>
      </w: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Уровень реализации муниципальной программы (подпрограмм) признается высоким в случае, если среднее значение ее эффективности составляет не менее 0,9;</w:t>
      </w: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Уровень реализация муниципальной программы (подпрограмм) признается средним в случае, если среднее значение ее эффективности составляет не менее 0,85;</w:t>
      </w:r>
    </w:p>
    <w:p w:rsidR="00184CBC" w:rsidRPr="002768FB"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Уровень реализация муниципальной программы (подпрограмм) признается удовлетворительным в случае, если значение ее эффективности составляет не менее 0,75;</w:t>
      </w:r>
    </w:p>
    <w:p w:rsidR="00184CBC"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В остальных случаях эффективность реализации муниципальной программы (подпрограмм) признается неудовлетворительной.</w:t>
      </w:r>
    </w:p>
    <w:p w:rsidR="00184CBC" w:rsidRDefault="00184CBC"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Default="00184CBC" w:rsidP="00AD5B1E">
      <w:pPr>
        <w:widowControl w:val="0"/>
        <w:autoSpaceDE w:val="0"/>
        <w:autoSpaceDN w:val="0"/>
        <w:adjustRightInd w:val="0"/>
        <w:spacing w:after="0"/>
        <w:jc w:val="center"/>
        <w:outlineLvl w:val="1"/>
        <w:rPr>
          <w:rFonts w:ascii="Times New Roman" w:hAnsi="Times New Roman" w:cs="Times New Roman"/>
          <w:sz w:val="24"/>
          <w:szCs w:val="24"/>
        </w:rPr>
      </w:pPr>
      <w:bookmarkStart w:id="17" w:name="Par884"/>
      <w:bookmarkEnd w:id="17"/>
      <w:r w:rsidRPr="00F83534">
        <w:rPr>
          <w:rFonts w:ascii="Times New Roman" w:hAnsi="Times New Roman" w:cs="Times New Roman"/>
          <w:sz w:val="24"/>
          <w:szCs w:val="24"/>
        </w:rPr>
        <w:t xml:space="preserve">Раздел 12. </w:t>
      </w:r>
      <w:r>
        <w:rPr>
          <w:rFonts w:ascii="Times New Roman" w:hAnsi="Times New Roman" w:cs="Times New Roman"/>
          <w:sz w:val="24"/>
          <w:szCs w:val="24"/>
        </w:rPr>
        <w:t xml:space="preserve">ПОДПРОГРАММА </w:t>
      </w:r>
    </w:p>
    <w:p w:rsidR="00184CBC" w:rsidRPr="00F83534" w:rsidRDefault="00184CBC" w:rsidP="00AD5B1E">
      <w:pPr>
        <w:widowControl w:val="0"/>
        <w:autoSpaceDE w:val="0"/>
        <w:autoSpaceDN w:val="0"/>
        <w:adjustRightInd w:val="0"/>
        <w:spacing w:after="0"/>
        <w:jc w:val="center"/>
        <w:outlineLvl w:val="1"/>
        <w:rPr>
          <w:rFonts w:ascii="Times New Roman" w:hAnsi="Times New Roman" w:cs="Times New Roman"/>
          <w:sz w:val="24"/>
          <w:szCs w:val="24"/>
        </w:rPr>
      </w:pPr>
      <w:r w:rsidRPr="00F83534">
        <w:rPr>
          <w:rFonts w:ascii="Times New Roman" w:hAnsi="Times New Roman" w:cs="Times New Roman"/>
          <w:sz w:val="24"/>
          <w:szCs w:val="24"/>
        </w:rPr>
        <w:t xml:space="preserve">«РАЗВИТИЕ ИНВЕСТИЦИОННОГО ПОТЕНЦИАЛА </w:t>
      </w:r>
    </w:p>
    <w:p w:rsidR="00184CBC" w:rsidRDefault="00184CBC" w:rsidP="00F83534">
      <w:pPr>
        <w:widowControl w:val="0"/>
        <w:autoSpaceDE w:val="0"/>
        <w:autoSpaceDN w:val="0"/>
        <w:adjustRightInd w:val="0"/>
        <w:spacing w:after="0"/>
        <w:jc w:val="center"/>
        <w:rPr>
          <w:rFonts w:ascii="Times New Roman" w:hAnsi="Times New Roman" w:cs="Times New Roman"/>
          <w:sz w:val="24"/>
          <w:szCs w:val="24"/>
        </w:rPr>
      </w:pPr>
      <w:r w:rsidRPr="00F83534">
        <w:rPr>
          <w:rFonts w:ascii="Times New Roman" w:hAnsi="Times New Roman" w:cs="Times New Roman"/>
          <w:sz w:val="24"/>
          <w:szCs w:val="24"/>
        </w:rPr>
        <w:t>ГОРОДСКОГО ОКРУГА «АЛЕКСАНДРОВСК-САХАЛИНСКИЙ РАЙОН»</w:t>
      </w:r>
    </w:p>
    <w:p w:rsidR="00184CBC" w:rsidRDefault="00184CBC" w:rsidP="00F83534">
      <w:pPr>
        <w:widowControl w:val="0"/>
        <w:autoSpaceDE w:val="0"/>
        <w:autoSpaceDN w:val="0"/>
        <w:adjustRightInd w:val="0"/>
        <w:spacing w:after="0"/>
        <w:jc w:val="center"/>
        <w:rPr>
          <w:rFonts w:ascii="Times New Roman" w:hAnsi="Times New Roman" w:cs="Times New Roman"/>
          <w:sz w:val="24"/>
          <w:szCs w:val="24"/>
        </w:rPr>
      </w:pPr>
    </w:p>
    <w:p w:rsidR="00184CBC" w:rsidRPr="00F83534" w:rsidRDefault="00184CBC" w:rsidP="00F83534">
      <w:pPr>
        <w:widowControl w:val="0"/>
        <w:autoSpaceDE w:val="0"/>
        <w:autoSpaceDN w:val="0"/>
        <w:adjustRightInd w:val="0"/>
        <w:spacing w:after="0"/>
        <w:jc w:val="center"/>
        <w:rPr>
          <w:rFonts w:ascii="Times New Roman" w:hAnsi="Times New Roman" w:cs="Times New Roman"/>
          <w:sz w:val="24"/>
          <w:szCs w:val="24"/>
        </w:rPr>
      </w:pPr>
      <w:r w:rsidRPr="00F83534">
        <w:rPr>
          <w:rFonts w:ascii="Times New Roman" w:hAnsi="Times New Roman" w:cs="Times New Roman"/>
          <w:sz w:val="24"/>
          <w:szCs w:val="24"/>
        </w:rPr>
        <w:t>ПАСПОРТ ПОДПРОГРАММЫ</w:t>
      </w:r>
    </w:p>
    <w:p w:rsidR="00184CBC" w:rsidRPr="00F83534" w:rsidRDefault="00184CBC" w:rsidP="00F83534">
      <w:pPr>
        <w:widowControl w:val="0"/>
        <w:autoSpaceDE w:val="0"/>
        <w:autoSpaceDN w:val="0"/>
        <w:adjustRightInd w:val="0"/>
        <w:spacing w:after="0"/>
        <w:jc w:val="center"/>
        <w:rPr>
          <w:rFonts w:ascii="Times New Roman" w:hAnsi="Times New Roman" w:cs="Times New Roman"/>
          <w:sz w:val="24"/>
          <w:szCs w:val="24"/>
          <w:highlight w:val="lightGray"/>
        </w:rPr>
      </w:pPr>
    </w:p>
    <w:tbl>
      <w:tblPr>
        <w:tblW w:w="9344" w:type="dxa"/>
        <w:tblInd w:w="2" w:type="dxa"/>
        <w:tblLook w:val="00A0"/>
      </w:tblPr>
      <w:tblGrid>
        <w:gridCol w:w="3256"/>
        <w:gridCol w:w="992"/>
        <w:gridCol w:w="1417"/>
        <w:gridCol w:w="1843"/>
        <w:gridCol w:w="1836"/>
      </w:tblGrid>
      <w:tr w:rsidR="00184CBC" w:rsidRPr="005D35AD">
        <w:tc>
          <w:tcPr>
            <w:tcW w:w="3256" w:type="dxa"/>
          </w:tcPr>
          <w:p w:rsidR="00184CBC" w:rsidRPr="005D35AD" w:rsidRDefault="00184CBC" w:rsidP="005D35AD">
            <w:pPr>
              <w:spacing w:after="0"/>
              <w:ind w:right="-108"/>
              <w:jc w:val="both"/>
              <w:rPr>
                <w:rFonts w:ascii="Times New Roman" w:hAnsi="Times New Roman" w:cs="Times New Roman"/>
                <w:sz w:val="24"/>
                <w:szCs w:val="24"/>
              </w:rPr>
            </w:pPr>
            <w:r w:rsidRPr="005D35AD">
              <w:rPr>
                <w:rFonts w:ascii="Times New Roman" w:hAnsi="Times New Roman" w:cs="Times New Roman"/>
                <w:sz w:val="24"/>
                <w:szCs w:val="24"/>
              </w:rPr>
              <w:t>Наименование подпрограммы:</w:t>
            </w:r>
          </w:p>
        </w:tc>
        <w:tc>
          <w:tcPr>
            <w:tcW w:w="6088" w:type="dxa"/>
            <w:gridSpan w:val="4"/>
          </w:tcPr>
          <w:p w:rsidR="00184CBC" w:rsidRPr="005D35AD" w:rsidRDefault="00184CBC" w:rsidP="00F83534">
            <w:pPr>
              <w:rPr>
                <w:rFonts w:ascii="Times New Roman" w:hAnsi="Times New Roman" w:cs="Times New Roman"/>
                <w:sz w:val="24"/>
                <w:szCs w:val="24"/>
              </w:rPr>
            </w:pPr>
            <w:r w:rsidRPr="005D35AD">
              <w:rPr>
                <w:rFonts w:ascii="Times New Roman" w:hAnsi="Times New Roman" w:cs="Times New Roman"/>
                <w:sz w:val="24"/>
                <w:szCs w:val="24"/>
              </w:rPr>
              <w:t>Развитие инвестиционного потенциала городского округа «Александровск-Сахалинский район»</w:t>
            </w: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Ответственный исполнитель подпрограммы:</w:t>
            </w:r>
          </w:p>
        </w:tc>
      </w:tr>
      <w:tr w:rsidR="00184CBC" w:rsidRPr="005D35AD">
        <w:trPr>
          <w:trHeight w:val="1601"/>
        </w:trPr>
        <w:tc>
          <w:tcPr>
            <w:tcW w:w="3256" w:type="dxa"/>
          </w:tcPr>
          <w:p w:rsidR="00184CBC" w:rsidRPr="005D35AD" w:rsidRDefault="00184CBC" w:rsidP="005D35AD">
            <w:pPr>
              <w:spacing w:after="0"/>
              <w:jc w:val="both"/>
              <w:rPr>
                <w:rFonts w:ascii="Times New Roman" w:hAnsi="Times New Roman" w:cs="Times New Roman"/>
                <w:sz w:val="24"/>
                <w:szCs w:val="24"/>
              </w:rPr>
            </w:pPr>
          </w:p>
        </w:tc>
        <w:tc>
          <w:tcPr>
            <w:tcW w:w="6088" w:type="dxa"/>
            <w:gridSpan w:val="4"/>
          </w:tcPr>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Администрация городского округа </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«Александровск-Сахалинский район» </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Сахалинской области Российской Федерации</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(отдел экономики, промышленности и сельского хозяйства)</w:t>
            </w:r>
          </w:p>
          <w:p w:rsidR="00184CBC" w:rsidRPr="005D35AD" w:rsidRDefault="00184CBC" w:rsidP="005D35AD">
            <w:pPr>
              <w:pStyle w:val="ConsPlusCell"/>
              <w:spacing w:line="276" w:lineRule="auto"/>
              <w:rPr>
                <w:rFonts w:ascii="Times New Roman" w:hAnsi="Times New Roman" w:cs="Times New Roman"/>
                <w:sz w:val="24"/>
                <w:szCs w:val="24"/>
              </w:rPr>
            </w:pP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Соисполнители подпрограммы:</w:t>
            </w:r>
          </w:p>
        </w:tc>
      </w:tr>
      <w:tr w:rsidR="00184CBC" w:rsidRPr="005D35AD">
        <w:tc>
          <w:tcPr>
            <w:tcW w:w="3256" w:type="dxa"/>
          </w:tcPr>
          <w:p w:rsidR="00184CBC" w:rsidRPr="005D35AD" w:rsidRDefault="00184CBC" w:rsidP="005D35AD">
            <w:pPr>
              <w:spacing w:after="0"/>
              <w:jc w:val="both"/>
              <w:rPr>
                <w:rFonts w:ascii="Times New Roman" w:hAnsi="Times New Roman" w:cs="Times New Roman"/>
                <w:sz w:val="24"/>
                <w:szCs w:val="24"/>
              </w:rPr>
            </w:pPr>
          </w:p>
        </w:tc>
        <w:tc>
          <w:tcPr>
            <w:tcW w:w="6088" w:type="dxa"/>
            <w:gridSpan w:val="4"/>
          </w:tcPr>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-Комитет по управлению муниципальной собственностью городского округа "Александровск-Сахалинский район" Сахалинской области;</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-Организационно-контрольный отдел администрации городского округа «Александровск-Сахалинский район» </w:t>
            </w:r>
          </w:p>
          <w:p w:rsidR="00184CBC" w:rsidRPr="005D35AD" w:rsidRDefault="00184CBC" w:rsidP="005D35AD">
            <w:pPr>
              <w:pStyle w:val="ConsPlusCell"/>
              <w:spacing w:line="276" w:lineRule="auto"/>
              <w:rPr>
                <w:rFonts w:ascii="Times New Roman" w:hAnsi="Times New Roman" w:cs="Times New Roman"/>
                <w:sz w:val="24"/>
                <w:szCs w:val="24"/>
              </w:rPr>
            </w:pP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Цели подпрограммы:</w:t>
            </w:r>
          </w:p>
        </w:tc>
      </w:tr>
      <w:tr w:rsidR="00184CBC" w:rsidRPr="005D35AD">
        <w:tc>
          <w:tcPr>
            <w:tcW w:w="3256" w:type="dxa"/>
          </w:tcPr>
          <w:p w:rsidR="00184CBC" w:rsidRPr="005D35AD" w:rsidRDefault="00184CBC" w:rsidP="005D35AD">
            <w:pPr>
              <w:spacing w:after="0"/>
              <w:jc w:val="both"/>
              <w:rPr>
                <w:rFonts w:ascii="Times New Roman" w:hAnsi="Times New Roman" w:cs="Times New Roman"/>
                <w:sz w:val="24"/>
                <w:szCs w:val="24"/>
              </w:rPr>
            </w:pPr>
          </w:p>
        </w:tc>
        <w:tc>
          <w:tcPr>
            <w:tcW w:w="6088" w:type="dxa"/>
            <w:gridSpan w:val="4"/>
          </w:tcPr>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1. Улучшение инвестиционного климата.</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2. Привлечение инвестиций в экономику городского округа «Александровск-Сахалинский район».</w:t>
            </w: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Задачи подпрограммы:</w:t>
            </w:r>
          </w:p>
        </w:tc>
      </w:tr>
      <w:tr w:rsidR="00184CBC" w:rsidRPr="005D35AD">
        <w:tc>
          <w:tcPr>
            <w:tcW w:w="3256" w:type="dxa"/>
          </w:tcPr>
          <w:p w:rsidR="00184CBC" w:rsidRPr="005D35AD" w:rsidRDefault="00184CBC" w:rsidP="005D35AD">
            <w:pPr>
              <w:spacing w:after="0"/>
              <w:jc w:val="both"/>
              <w:rPr>
                <w:rFonts w:ascii="Times New Roman" w:hAnsi="Times New Roman" w:cs="Times New Roman"/>
                <w:sz w:val="24"/>
                <w:szCs w:val="24"/>
              </w:rPr>
            </w:pPr>
          </w:p>
        </w:tc>
        <w:tc>
          <w:tcPr>
            <w:tcW w:w="6088" w:type="dxa"/>
            <w:gridSpan w:val="4"/>
          </w:tcPr>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1:</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Задача 1.1. Создание благоприятной  административной среды.</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Задача 1.2. Формирование мер финансовой поддержки субъектам инвестиционной деятельности.</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Задача 1.3. Формирование мер налогового стимулирования инвестиционной деятельности.</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Задача 1.4. Кадровая поддержка инвестиционной деятельности.</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Задача 1.5. Продвижение инвестиционного потенциала</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2:</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Задача 2.1. Создание условий для активизации инвестиционной деятельности на территории городского округа «Александровск-Сахалинский район»;</w:t>
            </w:r>
          </w:p>
          <w:p w:rsidR="00184CBC" w:rsidRPr="005D35AD" w:rsidRDefault="00184CBC" w:rsidP="005D35AD">
            <w:pPr>
              <w:spacing w:after="0"/>
              <w:jc w:val="both"/>
              <w:outlineLvl w:val="1"/>
              <w:rPr>
                <w:rFonts w:ascii="Times New Roman" w:hAnsi="Times New Roman" w:cs="Times New Roman"/>
                <w:sz w:val="24"/>
                <w:szCs w:val="24"/>
              </w:rPr>
            </w:pPr>
            <w:r w:rsidRPr="005D35AD">
              <w:rPr>
                <w:rFonts w:ascii="Times New Roman" w:hAnsi="Times New Roman" w:cs="Times New Roman"/>
                <w:sz w:val="24"/>
                <w:szCs w:val="24"/>
              </w:rPr>
              <w:t>Задача 2.2. Развитие системы государственно-частного партнерства.</w:t>
            </w:r>
          </w:p>
          <w:p w:rsidR="00184CBC" w:rsidRPr="005D35AD" w:rsidRDefault="00184CBC" w:rsidP="005D35AD">
            <w:pPr>
              <w:pStyle w:val="ConsPlusCell"/>
              <w:spacing w:line="276" w:lineRule="auto"/>
              <w:rPr>
                <w:rFonts w:ascii="Times New Roman" w:hAnsi="Times New Roman" w:cs="Times New Roman"/>
                <w:sz w:val="24"/>
                <w:szCs w:val="24"/>
              </w:rPr>
            </w:pP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p>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Этапы и сроки реализации подпрограммы:</w:t>
            </w:r>
          </w:p>
        </w:tc>
      </w:tr>
      <w:tr w:rsidR="00184CBC" w:rsidRPr="005D35AD">
        <w:tc>
          <w:tcPr>
            <w:tcW w:w="3256" w:type="dxa"/>
          </w:tcPr>
          <w:p w:rsidR="00184CBC" w:rsidRPr="005D35AD" w:rsidRDefault="00184CBC" w:rsidP="005D35AD">
            <w:pPr>
              <w:spacing w:after="0"/>
              <w:jc w:val="both"/>
              <w:rPr>
                <w:rFonts w:ascii="Times New Roman" w:hAnsi="Times New Roman" w:cs="Times New Roman"/>
                <w:sz w:val="24"/>
                <w:szCs w:val="24"/>
              </w:rPr>
            </w:pPr>
          </w:p>
        </w:tc>
        <w:tc>
          <w:tcPr>
            <w:tcW w:w="6088" w:type="dxa"/>
            <w:gridSpan w:val="4"/>
          </w:tcPr>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Срок реализации подпрограммы 2015-2020 гг.</w:t>
            </w:r>
          </w:p>
        </w:tc>
      </w:tr>
      <w:tr w:rsidR="00184CBC" w:rsidRPr="005D35AD">
        <w:trPr>
          <w:trHeight w:val="272"/>
        </w:trPr>
        <w:tc>
          <w:tcPr>
            <w:tcW w:w="9344" w:type="dxa"/>
            <w:gridSpan w:val="5"/>
          </w:tcPr>
          <w:p w:rsidR="00184CBC" w:rsidRPr="005D35AD" w:rsidRDefault="00184CBC" w:rsidP="005D35AD">
            <w:pPr>
              <w:spacing w:after="0"/>
              <w:jc w:val="both"/>
              <w:rPr>
                <w:rFonts w:ascii="Times New Roman" w:hAnsi="Times New Roman" w:cs="Times New Roman"/>
                <w:sz w:val="24"/>
                <w:szCs w:val="24"/>
              </w:rPr>
            </w:pPr>
          </w:p>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Объемы и источники финансирования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8B7A42">
            <w:pPr>
              <w:pStyle w:val="ConsPlusCell"/>
              <w:rPr>
                <w:rFonts w:ascii="Times New Roman" w:hAnsi="Times New Roman" w:cs="Times New Roman"/>
                <w:sz w:val="24"/>
                <w:szCs w:val="24"/>
              </w:rPr>
            </w:pP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 xml:space="preserve">Всего, </w:t>
            </w:r>
          </w:p>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тыс. руб.</w:t>
            </w:r>
          </w:p>
        </w:tc>
        <w:tc>
          <w:tcPr>
            <w:tcW w:w="1843" w:type="dxa"/>
            <w:vAlign w:val="center"/>
          </w:tcPr>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 xml:space="preserve">Бюджет </w:t>
            </w:r>
          </w:p>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 xml:space="preserve">Сахалинской </w:t>
            </w:r>
          </w:p>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области</w:t>
            </w:r>
          </w:p>
        </w:tc>
        <w:tc>
          <w:tcPr>
            <w:tcW w:w="1836" w:type="dxa"/>
            <w:vAlign w:val="center"/>
          </w:tcPr>
          <w:p w:rsidR="00184CBC" w:rsidRPr="005D35AD" w:rsidRDefault="00184CBC" w:rsidP="005D35AD">
            <w:pPr>
              <w:pStyle w:val="ConsPlusCell"/>
              <w:ind w:left="-108" w:right="-115"/>
              <w:jc w:val="center"/>
              <w:rPr>
                <w:rFonts w:ascii="Times New Roman" w:hAnsi="Times New Roman" w:cs="Times New Roman"/>
                <w:sz w:val="24"/>
                <w:szCs w:val="24"/>
              </w:rPr>
            </w:pPr>
            <w:r w:rsidRPr="005D35AD">
              <w:rPr>
                <w:rFonts w:ascii="Times New Roman" w:hAnsi="Times New Roman" w:cs="Times New Roman"/>
                <w:sz w:val="24"/>
                <w:szCs w:val="24"/>
              </w:rPr>
              <w:t>Бюджет городского округа</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2015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2016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220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220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2017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240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240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2018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260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260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2019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280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280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2020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300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Всего</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1500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1500</w:t>
            </w: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p>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Целевые индикаторы и показатели подпрограммы:</w:t>
            </w:r>
          </w:p>
        </w:tc>
      </w:tr>
      <w:tr w:rsidR="00184CBC" w:rsidRPr="005D35AD">
        <w:tc>
          <w:tcPr>
            <w:tcW w:w="3256" w:type="dxa"/>
          </w:tcPr>
          <w:p w:rsidR="00184CBC" w:rsidRPr="005D35AD" w:rsidRDefault="00184CBC" w:rsidP="005D35AD">
            <w:pPr>
              <w:spacing w:after="0"/>
              <w:jc w:val="both"/>
              <w:rPr>
                <w:rFonts w:ascii="Times New Roman" w:hAnsi="Times New Roman" w:cs="Times New Roman"/>
                <w:sz w:val="24"/>
                <w:szCs w:val="24"/>
              </w:rPr>
            </w:pPr>
          </w:p>
        </w:tc>
        <w:tc>
          <w:tcPr>
            <w:tcW w:w="6088" w:type="dxa"/>
            <w:gridSpan w:val="4"/>
          </w:tcPr>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Объем инвестиций в основной капитал за счет всех источников финансирования, млн. руб.</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 Объем инвестиций в основной капитал </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(за исключением бюджетных средств) </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в расчете на 1 жителя, тыс. руб.</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Количество участников образовательных программ в сфере инвестиционной деятельности, человек</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Значения индикаторов на 2015-2020 годы приведены в </w:t>
            </w:r>
            <w:hyperlink w:anchor="Par804" w:history="1">
              <w:r w:rsidRPr="005D35AD">
                <w:rPr>
                  <w:rFonts w:ascii="Times New Roman" w:hAnsi="Times New Roman" w:cs="Times New Roman"/>
                  <w:color w:val="0000FF"/>
                  <w:sz w:val="24"/>
                  <w:szCs w:val="24"/>
                  <w:lang w:eastAsia="en-US"/>
                </w:rPr>
                <w:t>приложении № 2</w:t>
              </w:r>
            </w:hyperlink>
            <w:r w:rsidRPr="005D35AD">
              <w:rPr>
                <w:rFonts w:ascii="Times New Roman" w:hAnsi="Times New Roman" w:cs="Times New Roman"/>
                <w:sz w:val="24"/>
                <w:szCs w:val="24"/>
              </w:rPr>
              <w:t xml:space="preserve"> к настоящей Программе.              </w:t>
            </w:r>
          </w:p>
          <w:p w:rsidR="00184CBC" w:rsidRPr="005D35AD" w:rsidRDefault="00184CBC" w:rsidP="005D35AD">
            <w:pPr>
              <w:pStyle w:val="ConsPlusCell"/>
              <w:spacing w:line="276" w:lineRule="auto"/>
              <w:rPr>
                <w:rFonts w:ascii="Times New Roman" w:hAnsi="Times New Roman" w:cs="Times New Roman"/>
                <w:sz w:val="24"/>
                <w:szCs w:val="24"/>
              </w:rPr>
            </w:pPr>
          </w:p>
        </w:tc>
      </w:tr>
    </w:tbl>
    <w:p w:rsidR="00184CBC" w:rsidRDefault="00184CBC"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184CBC" w:rsidRPr="00412B14" w:rsidRDefault="00184CBC" w:rsidP="000E532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1022"/>
      <w:bookmarkEnd w:id="18"/>
      <w:r w:rsidRPr="00412B14">
        <w:rPr>
          <w:rFonts w:ascii="Times New Roman" w:hAnsi="Times New Roman" w:cs="Times New Roman"/>
          <w:sz w:val="24"/>
          <w:szCs w:val="24"/>
        </w:rPr>
        <w:t>12.1. Характеристика текущего состояния,</w:t>
      </w:r>
    </w:p>
    <w:p w:rsidR="00184CBC" w:rsidRPr="00412B14" w:rsidRDefault="00184CBC" w:rsidP="00483CCD">
      <w:pPr>
        <w:widowControl w:val="0"/>
        <w:autoSpaceDE w:val="0"/>
        <w:autoSpaceDN w:val="0"/>
        <w:adjustRightInd w:val="0"/>
        <w:spacing w:after="0" w:line="240" w:lineRule="auto"/>
        <w:jc w:val="center"/>
        <w:rPr>
          <w:rFonts w:ascii="Times New Roman" w:hAnsi="Times New Roman" w:cs="Times New Roman"/>
          <w:sz w:val="24"/>
          <w:szCs w:val="24"/>
        </w:rPr>
      </w:pPr>
      <w:r w:rsidRPr="00412B14">
        <w:rPr>
          <w:rFonts w:ascii="Times New Roman" w:hAnsi="Times New Roman" w:cs="Times New Roman"/>
          <w:sz w:val="24"/>
          <w:szCs w:val="24"/>
        </w:rPr>
        <w:t>основные проблемы и прогноз развития</w:t>
      </w:r>
    </w:p>
    <w:p w:rsidR="00184CBC" w:rsidRPr="00412B14" w:rsidRDefault="00184CBC" w:rsidP="00483CCD">
      <w:pPr>
        <w:widowControl w:val="0"/>
        <w:autoSpaceDE w:val="0"/>
        <w:autoSpaceDN w:val="0"/>
        <w:adjustRightInd w:val="0"/>
        <w:spacing w:after="0" w:line="240" w:lineRule="auto"/>
        <w:jc w:val="center"/>
        <w:rPr>
          <w:rFonts w:ascii="Times New Roman" w:hAnsi="Times New Roman" w:cs="Times New Roman"/>
          <w:sz w:val="24"/>
          <w:szCs w:val="24"/>
        </w:rPr>
      </w:pPr>
      <w:r w:rsidRPr="00412B14">
        <w:rPr>
          <w:rFonts w:ascii="Times New Roman" w:hAnsi="Times New Roman" w:cs="Times New Roman"/>
          <w:sz w:val="24"/>
          <w:szCs w:val="24"/>
        </w:rPr>
        <w:t>сферы реализации подпрограммы</w:t>
      </w:r>
    </w:p>
    <w:p w:rsidR="00184CBC" w:rsidRPr="00412B14" w:rsidRDefault="00184CBC" w:rsidP="000016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lang w:eastAsia="ru-RU"/>
        </w:rPr>
        <w:t>Повышение инвестиционной привлекательности муниципального образования – одно из важнейших направлений социально-экономического развития территорий. Органы местного самоуправления располагают реальными возможностями существенно влиять на инвестиционный климат территории.</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Важнейшим направлением деятельности органов местного самоуправления городского округа «Александровск-Сахалинский район» является стимулирование процесса привлечения инвестиций, создание благоприятного инвестиционного климата в городском округе.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С целью привлечения инвесторов для реализации инвестиционных проектов, создания дополнительных рабочих мест, увеличения поступлений доходов в бюджет городского округа, необходимо оказывать поддержку инвесторам, в том числе субъектам малого и среднего бизнеса, создавая благоприятные условия для реализации проектов и предложений, способствующих повышению экономического потенциала городского округа, развитию его инфраструктуры и инвестиционной привлекательности.</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Городской округ имеет достаточный потенциал для развития экономки и уровня жизни населения.</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Александровск-Сахалинский район вытянут вдоль берега Татарского пролива. Районный центр, город Александровск-Сахалинский расположен у подножия Западного хребта Западно-Сахалинских гор в долине двух мелководных рек, Александровки и Малой Александровки. Большинство сельских населенных пунктов района, за исключением с. Арково, также расположены на побережье Татарского пролива. Окрестности города, в частности, побережье, летом становятся объектом отдыха местных жителей и приезжих из внутренних и северных районов острова.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Транспортные связи района представлены автомобильной дорогой на поселок Тымовское и морским портом, приостановившим свою деятельность с 2011 года. Тымовское также является ближайшей к району железнодорожной станцией, расстояние от нее до города Александровска-Сахалинского составляет 60 км. Отсутствие прямого железнодорожного сообщения затрудняет миграционные и экономические связи города с южными, наиболее населенными и экономически развитыми районами области. Это один из основных негативных факторов социально-экономического развития района.</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Город и район имеет богатую историю, которая обусловила наличие на его территории элементов исторической застройки, относящихся к разным эпохам. Историческая застройка является несомненным ресурсом города и конкурентным преимуществом.</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Территория района составляет 4,8 тыс. км², в том числе леса занимают 4,1 тыс. км².</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Протяжение рек в районе составляет 918 км. Наиболее крупные реки – Большая Александровка, Лах, Тык, Агнево, Виахту.</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Базовыми составляющими ресурсного потенциала Александровск-Сахалинского района являются минерально-сырьевые, водно-биологические, лесные и рекреационные ресурсы.</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На территории городского округа имеются разведанные  минерально-сырьевые  ресурсы: </w:t>
      </w:r>
    </w:p>
    <w:p w:rsidR="00184CBC" w:rsidRPr="008E1F23" w:rsidRDefault="00184CBC" w:rsidP="00B004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бурый уголь – 1 местор</w:t>
      </w:r>
      <w:r>
        <w:rPr>
          <w:rFonts w:ascii="Times New Roman" w:hAnsi="Times New Roman" w:cs="Times New Roman"/>
          <w:sz w:val="24"/>
          <w:szCs w:val="24"/>
        </w:rPr>
        <w:t>ождение. Прогнозные ресурсы</w:t>
      </w:r>
      <w:r w:rsidRPr="008E1F23">
        <w:rPr>
          <w:rFonts w:ascii="Times New Roman" w:hAnsi="Times New Roman" w:cs="Times New Roman"/>
          <w:sz w:val="24"/>
          <w:szCs w:val="24"/>
        </w:rPr>
        <w:t xml:space="preserve"> составляют 2315 млн. т.</w:t>
      </w:r>
    </w:p>
    <w:p w:rsidR="00184CBC" w:rsidRPr="008E1F23" w:rsidRDefault="00184CBC" w:rsidP="00B004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каменный уголь – 18 месторождений. Прогнозные ресурсы оцениваются в 3566 млн.т, из которых св</w:t>
      </w:r>
      <w:r>
        <w:rPr>
          <w:rFonts w:ascii="Times New Roman" w:hAnsi="Times New Roman" w:cs="Times New Roman"/>
          <w:sz w:val="24"/>
          <w:szCs w:val="24"/>
        </w:rPr>
        <w:t>ыше 400 млн.т коксующихся марок;</w:t>
      </w:r>
    </w:p>
    <w:p w:rsidR="00184CBC" w:rsidRPr="008E1F23" w:rsidRDefault="00184CBC" w:rsidP="00B004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строител</w:t>
      </w:r>
      <w:r>
        <w:rPr>
          <w:rFonts w:ascii="Times New Roman" w:hAnsi="Times New Roman" w:cs="Times New Roman"/>
          <w:sz w:val="24"/>
          <w:szCs w:val="24"/>
        </w:rPr>
        <w:t xml:space="preserve">ьные камни – 7 месторождений с </w:t>
      </w:r>
      <w:r w:rsidRPr="008E1F23">
        <w:rPr>
          <w:rFonts w:ascii="Times New Roman" w:hAnsi="Times New Roman" w:cs="Times New Roman"/>
          <w:sz w:val="24"/>
          <w:szCs w:val="24"/>
        </w:rPr>
        <w:t>запасами в объеме 5,4  млн. куб. м;</w:t>
      </w:r>
    </w:p>
    <w:p w:rsidR="00184CBC" w:rsidRPr="008E1F23" w:rsidRDefault="00184CBC" w:rsidP="00B004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пески и</w:t>
      </w:r>
      <w:r>
        <w:rPr>
          <w:rFonts w:ascii="Times New Roman" w:hAnsi="Times New Roman" w:cs="Times New Roman"/>
          <w:sz w:val="24"/>
          <w:szCs w:val="24"/>
        </w:rPr>
        <w:t xml:space="preserve"> </w:t>
      </w:r>
      <w:r w:rsidRPr="008E1F23">
        <w:rPr>
          <w:rFonts w:ascii="Times New Roman" w:hAnsi="Times New Roman" w:cs="Times New Roman"/>
          <w:sz w:val="24"/>
          <w:szCs w:val="24"/>
        </w:rPr>
        <w:t>гравийные смеси – 5 месторождений. Прогнозные запасы 8,4 млн. куб.м;</w:t>
      </w:r>
    </w:p>
    <w:p w:rsidR="00184CBC" w:rsidRPr="008E1F23" w:rsidRDefault="00184CBC" w:rsidP="00B004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глинистое кирпично-черепичное сырье – 4 месторождения с балансовыми запасами в объеме 3,5 млн. куб. м. Еще на 2 месторождениях запасы аргиллитов не оценивались, но велики, нуждаются в дальнейшем изучении, перспективны.</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Водно-биологические ресурсы представлены следующими видами промысловых рыб: горбуша, кета, кунджа, голец, навага, камбала, сельдь, песчанка, мойва, корюшки и некоторые другие. Среди беспозвоночных: краб, креветка, кальмар, гребешок.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Площадь земель лесного фонда в границах городского округа составляет 415296га.</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Земли лесного фонда находятся в государственной собственности.</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Основным землепользователем является Александровский лесхоз, площадь которого 400396га.</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По геоботаническому районированию территория городского округа «Александровск-Сахалинский район» входит в подзону темнохвойных лесов. Доминирующими породами являются: ель (37%), лиственница (29%), пихта (19%), береза каменная (10%).</w:t>
      </w:r>
    </w:p>
    <w:p w:rsidR="00184CBC"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растительность"/>
      <w:bookmarkEnd w:id="19"/>
      <w:r w:rsidRPr="008E1F23">
        <w:rPr>
          <w:rFonts w:ascii="Times New Roman" w:hAnsi="Times New Roman" w:cs="Times New Roman"/>
          <w:sz w:val="24"/>
          <w:szCs w:val="24"/>
        </w:rPr>
        <w:t xml:space="preserve">Всего лесов, возможных к эксплуатации, - 68,7% от общей площади земель лесного фонда.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Начиная с 2014 года на реализуются мероприятия в рамках инвестиционного проекта «Комплексное деревообрабатывающее производство», включённого в перечень приоритетных инвестиционных проектов Сахалинской области.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sidRPr="008E1F23">
        <w:rPr>
          <w:rFonts w:ascii="Times New Roman" w:hAnsi="Times New Roman" w:cs="Times New Roman"/>
          <w:sz w:val="24"/>
          <w:szCs w:val="24"/>
        </w:rPr>
        <w:t xml:space="preserve">Угольная промышленность на территории городского округа в 2013 году представлена 2-мя угледобывающими предприятиями: ООО «Мангидай» и ООО «Север».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Перспективы угольной отрасли связаны с реализацией проекта по  освоению Мгачинского</w:t>
      </w:r>
      <w:r>
        <w:rPr>
          <w:rFonts w:ascii="Times New Roman" w:hAnsi="Times New Roman" w:cs="Times New Roman"/>
          <w:sz w:val="24"/>
          <w:szCs w:val="24"/>
        </w:rPr>
        <w:t xml:space="preserve"> </w:t>
      </w:r>
      <w:r w:rsidRPr="008E1F23">
        <w:rPr>
          <w:rFonts w:ascii="Times New Roman" w:hAnsi="Times New Roman" w:cs="Times New Roman"/>
          <w:sz w:val="24"/>
          <w:szCs w:val="24"/>
        </w:rPr>
        <w:t xml:space="preserve">месторождения. Балансовые запасы угля по Мгачинскому каменноугольному месторождению составляют 140 млн. тонн, из них для открытой добычи – 2,4 млн. тонн.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sidRPr="008E1F23">
        <w:rPr>
          <w:rFonts w:ascii="Times New Roman" w:hAnsi="Times New Roman" w:cs="Times New Roman"/>
          <w:sz w:val="24"/>
          <w:szCs w:val="24"/>
        </w:rPr>
        <w:t>Рыбная промышленность на территории района представлена 2 субъектами малого предпринимательства, 1 индивидуальным предпринимателем. Пять родовых хозяйств коренных малочисленных народов Севера  осуществляют традиционно-хозяйственную деятельность.</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Предприятия переработки характеризуются средними и малыми производственными береговыми мощностями (морозильное, посольное оборудование).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Основная деятельность действующих предприятий – вылов и заморозка наваги в зимний период.</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Сельское хозяйство Александровск - Сахалинского района представлено личными подсобными хозяйствами (ЛПХ) и крестьянскими (фермерскими) хозяйствами (КФХ).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На 01.01.2014г. насчитывается ЛПХ 1270 семей, 2 крестьянских (фермерских) хозяйств и 3 индивидуальных предпринимателя. КФХ ведут производственную деятельность на уровне личных подсобных хозяйств. Объемы сельскохозяйственного производства незначительны, в основном, для личного потребления.</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Потребительский рынок городского округа «Александровск-Сахалинский район» включает 87 объектов розничной торговли, 8 объектов оптовой торговли, 8 школьных столовых, 2 столовых при учебных заведениях, 1 кафе, 1 шашлычная, 23 объекта бытового обслуживания населения.</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Численность занятых в отраслях потребительского рынка - 800 человек.</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По итогам 2013 года отмечается положительная динамика показателей потребительского рынка. Оборот розничной торговли составил 1637,9  млн. рублей или 109,7% к уровню 2012 года, объем платных услуг населению – 313,1 млн. рублей (104,9%).</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Пищевая промышленность представлена производством хлебобулочных, кондитерских изделий, кулинарных изделий, мясных полуфабрикатов. Хлебобулочные изделия в районе выпускают 6 предприятий и индивидуальных предпринимателей. Кондитерские изделия выпускают 2 предприятия.</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Отсутствуют цеха по переработке молока, производству колбасных издели</w:t>
      </w:r>
      <w:r>
        <w:rPr>
          <w:rFonts w:ascii="Times New Roman" w:hAnsi="Times New Roman" w:cs="Times New Roman"/>
          <w:sz w:val="24"/>
          <w:szCs w:val="24"/>
        </w:rPr>
        <w:t>й, пивобезалкогольных напитков.</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ЖКХ городского округа представляют 9 предприятий частной формы собственности. Между администрацией ГО и предприятиями ЖКХ заключены муниципальные контракты на оказание жилищно-коммунальных услуг.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 городском округе имеется 8 водозаборов, из них - 5 поверхностных и 3 подземных.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Основной теплоисточник в г. Александровск-Сахалинском – центральная районная котельная (ЦРК).</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Из 11 котельных 9 работают на угле, 2 - на дровах (с. Танги и с. Хоэ). Общая протяженность тепловых сетей составляет 28,166 км, канализационных сетей – 22,16 км, водопроводных сетей – 43,44 км. Износ инженерного оборудования коммунальной инфраструктуры – 51,9%.</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Перспективы развития городского округа:</w:t>
      </w:r>
    </w:p>
    <w:p w:rsidR="00184CBC" w:rsidRPr="008E1F23" w:rsidRDefault="00184CBC" w:rsidP="005F0CDC">
      <w:pPr>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8E1F23">
        <w:rPr>
          <w:rFonts w:ascii="Times New Roman" w:hAnsi="Times New Roman" w:cs="Times New Roman"/>
          <w:sz w:val="24"/>
          <w:szCs w:val="24"/>
        </w:rPr>
        <w:t>Реализация инвестиционного проекта – «Комплексное деревообрабатывающее производство  в Сахалинской области».</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Проект включен в федеральный Перечень приоритетных инвестиционных проектов в области освоения лесов, что позволило получить право на заключение долгосрочных договоров аренды земельных участков без проведения аукциона. На региональном уровне предусмотрено участие государства в финансировании строительства лесовозных дорог. Кроме того, в финансировании данного проекта намерена принять участие государственная корпорация «Внешэкономбанк».</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В рамках реализации приоритетного инвестиционного проекта Сахалинской области «Комплексное деревообрабатывающее производство» на территории МО ГО «Александровск-Сахалинский район» в настоящее время проводится работа по организации размещения крупного лесозаготовительного производства.</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 2013 году проводились подготовительные работы для организации производственной деятельности.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Реализация проекта позволит создать около 700 рабочих мест на территориях муниципальных образований центральной и северной частей о.Сахалин, в том числе около 200 – на территории Александровск-Сахалинского городского округа.</w:t>
      </w:r>
    </w:p>
    <w:p w:rsidR="00184CBC" w:rsidRPr="008E1F23" w:rsidRDefault="00184CBC" w:rsidP="005F0CD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E1F23">
        <w:rPr>
          <w:rFonts w:ascii="Times New Roman" w:hAnsi="Times New Roman" w:cs="Times New Roman"/>
          <w:sz w:val="24"/>
          <w:szCs w:val="24"/>
        </w:rPr>
        <w:t>Реконструкция Александровск-Сахалинского морского порта.</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Перспективы развития порта связаны с формированием достаточной грузовой базы.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Правительством Сахалинской области проводится работа по внесению изменений в ФЦП Развитие транспортной системы России (2010-2015 годы) в части выделения необходимого финансирования на реконструкцию гидротехнических сооружений федеральной собственности Александровск-Сахалинского морского порта с 2014 года.</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3. Рекреационные ресурсы имеют не менее важное экономическое значение, чем сырьевые ресурсы, и представляют собой комплекс уникальных природных условий и явлений для организации отдыха и туризма.</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Возможности для развития различных видов туризма связаны с наличием:</w:t>
      </w:r>
    </w:p>
    <w:p w:rsidR="00184CBC" w:rsidRPr="008E1F23" w:rsidRDefault="00184CBC"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водных объектов (водный, спортивный туризм, треккинг);</w:t>
      </w:r>
    </w:p>
    <w:p w:rsidR="00184CBC" w:rsidRPr="008E1F23" w:rsidRDefault="00184CBC"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горных систем (горный и лыжный туризм);</w:t>
      </w:r>
    </w:p>
    <w:p w:rsidR="00184CBC" w:rsidRPr="008E1F23" w:rsidRDefault="00184CBC"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культурно-археологических, этнографических памятников -  (экскурсионно-познавательный туризм);</w:t>
      </w:r>
    </w:p>
    <w:p w:rsidR="00184CBC" w:rsidRPr="008E1F23" w:rsidRDefault="00184CBC"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значительной лесистости и своеобразного животного мира с огромными запасами лососевых рыб, ягод, грибов, растений, охотничьих заказников (охотничье-промысловый туризм);</w:t>
      </w:r>
    </w:p>
    <w:p w:rsidR="00184CBC" w:rsidRPr="008E1F23" w:rsidRDefault="00184CBC"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слабозаселенных и неосвоенных природных территорий с благоприятным климатом и живописными ландшафтами (изолированный "отшельнический" отдых на лоне неизменной природы);</w:t>
      </w:r>
    </w:p>
    <w:p w:rsidR="00184CBC" w:rsidRPr="008E1F23" w:rsidRDefault="00184CBC"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заказников, памятников природы (походный туризм).</w:t>
      </w:r>
    </w:p>
    <w:p w:rsidR="00184CBC" w:rsidRPr="008E1F23" w:rsidRDefault="00184CBC" w:rsidP="005F0C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Основные проблемы инвестиционного процесса городском округе:</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недостаточный объем инвестиций и снижение темпов инвестирования;</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отсутствие  иностранных инвестиций в экономику  округа;</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преобладание в структуре источников финансирования инвестиций в основной капитал бюджетных средств;</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низкие темпы обновления основных производственных фондов, что не дает возможности технического и технологического перевооружения для совершенствования производства глубокой переработки сырья, выпуска новой продукции и услуг, создания сети мелких и средних предприятий, использующих инновационные технологии;</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ограниченный рынок труда, слабый кадровый потенциал;</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 низкий потенциал использования рекреационных ресурсов, недостаточные условия для полноценного отдыха. </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Для активизации инвестиционной  деятельности и привлечения внимания российских и иностранных инвесторов к городскому округу необходимо создание благоприятного инвестиционного климата в муниципальном образовании, вложение инвестиций в наиболее эффективные и конкурентоспособные инвестиционные проекты.</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В инвестиционной политике муниципального образования приоритетными направлениями в работе являются развитие и модернизация существующих предприятий и создание новых, создание комфортной среды обитания, повышение качества социальной инфраструктуры муниципального образования.</w:t>
      </w:r>
    </w:p>
    <w:p w:rsidR="00184CBC" w:rsidRPr="008E1F23" w:rsidRDefault="00184CBC"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Таким образом, для планомерного и динамичного развития экономики округа необходимо создание комплекса мер по развитию инвестиционного потенциала городского округа посредством применения программно-целевого метода решения задач.</w:t>
      </w:r>
    </w:p>
    <w:p w:rsidR="00184CBC" w:rsidRPr="00B57A67" w:rsidRDefault="00184CBC" w:rsidP="00146FC7">
      <w:pPr>
        <w:widowControl w:val="0"/>
        <w:autoSpaceDE w:val="0"/>
        <w:autoSpaceDN w:val="0"/>
        <w:adjustRightInd w:val="0"/>
        <w:spacing w:after="0" w:line="240" w:lineRule="auto"/>
        <w:ind w:firstLine="709"/>
        <w:jc w:val="both"/>
        <w:rPr>
          <w:rFonts w:ascii="Times New Roman" w:hAnsi="Times New Roman" w:cs="Times New Roman"/>
          <w:highlight w:val="lightGray"/>
        </w:rPr>
      </w:pPr>
      <w:r w:rsidRPr="008E1F23">
        <w:rPr>
          <w:rFonts w:ascii="Times New Roman" w:hAnsi="Times New Roman" w:cs="Times New Roman"/>
          <w:sz w:val="24"/>
          <w:szCs w:val="24"/>
        </w:rPr>
        <w:t>Результатом программы должно стать развитие инвестиционного потенциала округа, выраженное в привлечении новых инвесторов, увеличении количества инвестиционных проектов, улучшении инвестиционного имиджа округа, а также создании новых рабочих мест.</w:t>
      </w:r>
    </w:p>
    <w:p w:rsidR="00184CBC" w:rsidRPr="008B7A42" w:rsidRDefault="00184CBC" w:rsidP="0021637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1069"/>
      <w:bookmarkEnd w:id="20"/>
      <w:r w:rsidRPr="008B7A42">
        <w:rPr>
          <w:rFonts w:ascii="Times New Roman" w:hAnsi="Times New Roman" w:cs="Times New Roman"/>
          <w:sz w:val="24"/>
          <w:szCs w:val="24"/>
        </w:rPr>
        <w:t>12.2. Основные цели и задачи подпрограммы</w:t>
      </w:r>
    </w:p>
    <w:p w:rsidR="00184CBC" w:rsidRPr="008B7A42"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8B7A42"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42">
        <w:rPr>
          <w:rFonts w:ascii="Times New Roman" w:hAnsi="Times New Roman" w:cs="Times New Roman"/>
          <w:sz w:val="24"/>
          <w:szCs w:val="24"/>
        </w:rPr>
        <w:t>Основной целью подпрограммы является улучшение инвестиционного климата и привлечение инвестиций в экономику городского округа «Александровск-Сахалинский район».</w:t>
      </w:r>
    </w:p>
    <w:p w:rsidR="00184CBC" w:rsidRPr="008B7A42"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42">
        <w:rPr>
          <w:rFonts w:ascii="Times New Roman" w:hAnsi="Times New Roman" w:cs="Times New Roman"/>
          <w:sz w:val="24"/>
          <w:szCs w:val="24"/>
        </w:rPr>
        <w:t>Формирование благоприятной среды окажет стимулирующее воздействие на привлечение капитала в развитие традиционных отраслей, организацию производств по переработке ресурсов, а также по предоставлению услуг хозяйствующим субъектам и конечным потребителям.</w:t>
      </w:r>
    </w:p>
    <w:p w:rsidR="00184CBC" w:rsidRPr="008B7A42"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42">
        <w:rPr>
          <w:rFonts w:ascii="Times New Roman" w:hAnsi="Times New Roman" w:cs="Times New Roman"/>
          <w:sz w:val="24"/>
          <w:szCs w:val="24"/>
        </w:rPr>
        <w:t>Для достижения указанной цели необходимо решение следующих задач:</w:t>
      </w:r>
    </w:p>
    <w:p w:rsidR="00184CBC" w:rsidRPr="008B7A42" w:rsidRDefault="00184CBC" w:rsidP="001C40C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Создание благоприятной административной среды.</w:t>
      </w:r>
    </w:p>
    <w:p w:rsidR="00184CBC" w:rsidRPr="008B7A42" w:rsidRDefault="00184CBC" w:rsidP="001C40C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Формирование мер финансовой поддержки субъектам инвестиционной деятельности.</w:t>
      </w:r>
    </w:p>
    <w:p w:rsidR="00184CBC" w:rsidRPr="008B7A42" w:rsidRDefault="00184CBC" w:rsidP="001C40C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Формирование мер налогового стимулирования инвестиционной деятельности.</w:t>
      </w:r>
    </w:p>
    <w:p w:rsidR="00184CBC" w:rsidRPr="008B7A42" w:rsidRDefault="00184CBC" w:rsidP="001C40C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Кадровая поддержка инвестиционной деятельности.</w:t>
      </w:r>
    </w:p>
    <w:p w:rsidR="00184CBC" w:rsidRPr="008B7A42" w:rsidRDefault="00184CBC" w:rsidP="001C40C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Продвижение инвестиционного потенциала</w:t>
      </w:r>
    </w:p>
    <w:p w:rsidR="00184CBC" w:rsidRPr="008B7A42" w:rsidRDefault="00184CBC" w:rsidP="001C40C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Создание условий для активизации инвестиционной деятельности на территории городского округа «Александровск-Сахалинский район»;</w:t>
      </w:r>
    </w:p>
    <w:p w:rsidR="00184CBC" w:rsidRPr="008B7A42" w:rsidRDefault="00184CBC" w:rsidP="001C40C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Развитие системы государственно-частного партнерства.</w:t>
      </w:r>
    </w:p>
    <w:p w:rsidR="00184CBC" w:rsidRPr="008B7A42"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42">
        <w:rPr>
          <w:rFonts w:ascii="Times New Roman" w:hAnsi="Times New Roman" w:cs="Times New Roman"/>
          <w:sz w:val="24"/>
          <w:szCs w:val="24"/>
        </w:rPr>
        <w:t>Реализация подпрограммы в комплексе с иными мероприятиями Программы обеспечит сохранение поступательной динамики социально-экономического развития городского округа в течение рассматриваемого временного периода и позволит достичь значений базовых целевых индикаторов.</w:t>
      </w:r>
    </w:p>
    <w:p w:rsidR="00184CBC"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Pr="00550885" w:rsidRDefault="00184CBC" w:rsidP="0021637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1104"/>
      <w:bookmarkEnd w:id="21"/>
      <w:r w:rsidRPr="00550885">
        <w:rPr>
          <w:rFonts w:ascii="Times New Roman" w:hAnsi="Times New Roman" w:cs="Times New Roman"/>
          <w:sz w:val="24"/>
          <w:szCs w:val="24"/>
        </w:rPr>
        <w:t>12.3. Прогноз конечных результатов подпрограммы</w:t>
      </w:r>
    </w:p>
    <w:p w:rsidR="00184CBC" w:rsidRPr="00550885"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98101E"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101E">
        <w:rPr>
          <w:rFonts w:ascii="Times New Roman" w:hAnsi="Times New Roman" w:cs="Times New Roman"/>
          <w:sz w:val="24"/>
          <w:szCs w:val="24"/>
        </w:rPr>
        <w:t>На дату окончания действия подпрограммы прогнозируется достижение следующих значений целевых индикаторов:</w:t>
      </w:r>
    </w:p>
    <w:p w:rsidR="00184CBC" w:rsidRPr="0098101E" w:rsidRDefault="00184CBC" w:rsidP="00E12C56">
      <w:pPr>
        <w:spacing w:line="240" w:lineRule="auto"/>
        <w:ind w:firstLine="709"/>
        <w:jc w:val="both"/>
        <w:rPr>
          <w:rFonts w:ascii="Times New Roman" w:hAnsi="Times New Roman" w:cs="Times New Roman"/>
          <w:sz w:val="24"/>
          <w:szCs w:val="24"/>
        </w:rPr>
      </w:pPr>
      <w:r w:rsidRPr="0098101E">
        <w:rPr>
          <w:rFonts w:ascii="Times New Roman" w:hAnsi="Times New Roman" w:cs="Times New Roman"/>
          <w:sz w:val="24"/>
          <w:szCs w:val="24"/>
        </w:rPr>
        <w:t>- объем инвестиций в основной капитал за счет всех источников финансирования – 2212,55 млн. руб.</w:t>
      </w:r>
    </w:p>
    <w:p w:rsidR="00184CBC" w:rsidRPr="0098101E" w:rsidRDefault="00184CBC" w:rsidP="00E12C56">
      <w:pPr>
        <w:spacing w:line="240" w:lineRule="auto"/>
        <w:ind w:firstLine="709"/>
        <w:jc w:val="both"/>
        <w:rPr>
          <w:rFonts w:ascii="Times New Roman" w:hAnsi="Times New Roman" w:cs="Times New Roman"/>
          <w:sz w:val="24"/>
          <w:szCs w:val="24"/>
        </w:rPr>
      </w:pPr>
      <w:r w:rsidRPr="0098101E">
        <w:rPr>
          <w:rFonts w:ascii="Times New Roman" w:hAnsi="Times New Roman" w:cs="Times New Roman"/>
          <w:sz w:val="24"/>
          <w:szCs w:val="24"/>
        </w:rPr>
        <w:t>- объем инвестиций в основной капитал (за исключением бюджетных средств) в расчете на 1 жителя – 2,5 тыс. руб.</w:t>
      </w:r>
    </w:p>
    <w:p w:rsidR="00184CBC" w:rsidRPr="0098101E"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101E">
        <w:rPr>
          <w:rFonts w:ascii="Times New Roman" w:hAnsi="Times New Roman" w:cs="Times New Roman"/>
          <w:sz w:val="24"/>
          <w:szCs w:val="24"/>
        </w:rPr>
        <w:t>- количество участников образовательных программ, предоставленных в сферах инвестиционный деятельности, составит  5 человек;</w:t>
      </w:r>
    </w:p>
    <w:p w:rsidR="00184CBC" w:rsidRPr="0098101E"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101E">
        <w:rPr>
          <w:rFonts w:ascii="Times New Roman" w:hAnsi="Times New Roman" w:cs="Times New Roman"/>
          <w:sz w:val="24"/>
          <w:szCs w:val="24"/>
        </w:rPr>
        <w:t>- реализация отдельных "якорных" проектов;</w:t>
      </w:r>
    </w:p>
    <w:p w:rsidR="00184CBC" w:rsidRPr="0098101E"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101E">
        <w:rPr>
          <w:rFonts w:ascii="Times New Roman" w:hAnsi="Times New Roman" w:cs="Times New Roman"/>
          <w:sz w:val="24"/>
          <w:szCs w:val="24"/>
        </w:rPr>
        <w:t>- привлечение внебюджетных средств для развития социальной сферы.</w:t>
      </w:r>
    </w:p>
    <w:p w:rsidR="00184CBC" w:rsidRDefault="00184CBC" w:rsidP="00E05B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101E">
        <w:rPr>
          <w:rFonts w:ascii="Times New Roman" w:hAnsi="Times New Roman" w:cs="Times New Roman"/>
          <w:sz w:val="24"/>
          <w:szCs w:val="24"/>
        </w:rPr>
        <w:t>Кроме того, на протяжении всего срока реализации подпрограммы будет обеспечено сокращение сроков выполнения разрешительных и иных процедур в отношении субъектов предпринимательства, инвестиционные проекты которых признаны приоритетными, на 50%.</w:t>
      </w:r>
    </w:p>
    <w:p w:rsidR="00184CBC" w:rsidRDefault="00184CBC" w:rsidP="0021637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1123"/>
      <w:bookmarkEnd w:id="22"/>
    </w:p>
    <w:p w:rsidR="00184CBC" w:rsidRPr="004926AC" w:rsidRDefault="00184CBC" w:rsidP="0021637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926AC">
        <w:rPr>
          <w:rFonts w:ascii="Times New Roman" w:hAnsi="Times New Roman" w:cs="Times New Roman"/>
          <w:sz w:val="24"/>
          <w:szCs w:val="24"/>
        </w:rPr>
        <w:t>12.4. Сроки и этапы реализации подпрограммы</w:t>
      </w:r>
    </w:p>
    <w:p w:rsidR="00184CBC" w:rsidRPr="004926A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B57A67" w:rsidRDefault="00184CBC" w:rsidP="005F0CDC">
      <w:pPr>
        <w:autoSpaceDE w:val="0"/>
        <w:autoSpaceDN w:val="0"/>
        <w:adjustRightInd w:val="0"/>
        <w:spacing w:after="0" w:line="240" w:lineRule="auto"/>
        <w:ind w:firstLine="709"/>
        <w:jc w:val="both"/>
        <w:rPr>
          <w:rFonts w:ascii="Times New Roman" w:hAnsi="Times New Roman" w:cs="Times New Roman"/>
          <w:highlight w:val="lightGray"/>
        </w:rPr>
      </w:pPr>
      <w:r w:rsidRPr="004926AC">
        <w:rPr>
          <w:rFonts w:ascii="Times New Roman" w:hAnsi="Times New Roman" w:cs="Times New Roman"/>
          <w:sz w:val="24"/>
          <w:szCs w:val="24"/>
        </w:rPr>
        <w:t xml:space="preserve">Реализация мероприятий подпрограммы осуществляется в течение 2015 - 2020 годов без разделения на этапы. </w:t>
      </w:r>
      <w:hyperlink w:anchor="Par4084" w:history="1">
        <w:r w:rsidRPr="004926AC">
          <w:rPr>
            <w:rFonts w:ascii="Times New Roman" w:hAnsi="Times New Roman" w:cs="Times New Roman"/>
            <w:sz w:val="24"/>
            <w:szCs w:val="24"/>
          </w:rPr>
          <w:t>Значения</w:t>
        </w:r>
      </w:hyperlink>
      <w:r w:rsidRPr="004926AC">
        <w:rPr>
          <w:rFonts w:ascii="Times New Roman" w:hAnsi="Times New Roman" w:cs="Times New Roman"/>
          <w:sz w:val="24"/>
          <w:szCs w:val="24"/>
        </w:rPr>
        <w:t xml:space="preserve"> итоговых и промежуточных показателей оценки эффективности реализации подпрограммы </w:t>
      </w:r>
      <w:r w:rsidRPr="00067E72">
        <w:rPr>
          <w:rFonts w:ascii="Times New Roman" w:hAnsi="Times New Roman" w:cs="Times New Roman"/>
          <w:sz w:val="24"/>
          <w:szCs w:val="24"/>
        </w:rPr>
        <w:t xml:space="preserve">приведены в </w:t>
      </w:r>
      <w:hyperlink w:anchor="Par804" w:history="1">
        <w:r w:rsidRPr="00146FC7">
          <w:rPr>
            <w:rFonts w:ascii="Times New Roman" w:hAnsi="Times New Roman" w:cs="Times New Roman"/>
            <w:color w:val="0000FF"/>
            <w:sz w:val="24"/>
            <w:szCs w:val="24"/>
          </w:rPr>
          <w:t>приложении № 2</w:t>
        </w:r>
      </w:hyperlink>
      <w:r w:rsidRPr="00067E72">
        <w:rPr>
          <w:rFonts w:ascii="Times New Roman" w:hAnsi="Times New Roman" w:cs="Times New Roman"/>
          <w:sz w:val="24"/>
          <w:szCs w:val="24"/>
        </w:rPr>
        <w:t xml:space="preserve"> к</w:t>
      </w:r>
      <w:r w:rsidRPr="004926AC">
        <w:rPr>
          <w:rFonts w:ascii="Times New Roman" w:hAnsi="Times New Roman" w:cs="Times New Roman"/>
          <w:sz w:val="24"/>
          <w:szCs w:val="24"/>
        </w:rPr>
        <w:t xml:space="preserve"> настоящей Программе.</w:t>
      </w:r>
    </w:p>
    <w:p w:rsidR="00184CBC" w:rsidRPr="00067E72" w:rsidRDefault="00184CBC" w:rsidP="004926A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1129"/>
      <w:bookmarkEnd w:id="23"/>
      <w:r w:rsidRPr="00067E72">
        <w:rPr>
          <w:rFonts w:ascii="Times New Roman" w:hAnsi="Times New Roman" w:cs="Times New Roman"/>
          <w:sz w:val="24"/>
          <w:szCs w:val="24"/>
        </w:rPr>
        <w:t>12.5. Перечень мероприятий подпрограммы</w:t>
      </w:r>
    </w:p>
    <w:p w:rsidR="00184CBC" w:rsidRPr="00067E72"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7E72">
        <w:rPr>
          <w:rFonts w:ascii="Times New Roman" w:hAnsi="Times New Roman" w:cs="Times New Roman"/>
          <w:sz w:val="24"/>
          <w:szCs w:val="24"/>
        </w:rPr>
        <w:t xml:space="preserve">Достижение целевых установок и решение поставленных задач по обеспечению улучшения инвестиционного климата </w:t>
      </w:r>
      <w:r>
        <w:rPr>
          <w:rFonts w:ascii="Times New Roman" w:hAnsi="Times New Roman" w:cs="Times New Roman"/>
          <w:sz w:val="24"/>
          <w:szCs w:val="24"/>
        </w:rPr>
        <w:t>в городском округе «Александровск-Сахалинский район»</w:t>
      </w:r>
      <w:r w:rsidRPr="00067E72">
        <w:rPr>
          <w:rFonts w:ascii="Times New Roman" w:hAnsi="Times New Roman" w:cs="Times New Roman"/>
          <w:sz w:val="24"/>
          <w:szCs w:val="24"/>
        </w:rPr>
        <w:t xml:space="preserve"> определяет необходимость реализации следующих мероприятий:</w:t>
      </w:r>
      <w:bookmarkStart w:id="24" w:name="Par1134"/>
      <w:bookmarkEnd w:id="24"/>
    </w:p>
    <w:p w:rsidR="00184CBC" w:rsidRDefault="00184CBC" w:rsidP="00E12C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E12C56" w:rsidRDefault="00184CBC" w:rsidP="00E12C56">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E12C56">
        <w:rPr>
          <w:rFonts w:ascii="Times New Roman" w:hAnsi="Times New Roman" w:cs="Times New Roman"/>
          <w:sz w:val="24"/>
          <w:szCs w:val="24"/>
        </w:rPr>
        <w:t>12.5.1. Совершенствование нормат</w:t>
      </w:r>
      <w:r>
        <w:rPr>
          <w:rFonts w:ascii="Times New Roman" w:hAnsi="Times New Roman" w:cs="Times New Roman"/>
          <w:sz w:val="24"/>
          <w:szCs w:val="24"/>
        </w:rPr>
        <w:t xml:space="preserve">ивной базы в сфере оказания мер </w:t>
      </w:r>
      <w:r w:rsidRPr="00E12C56">
        <w:rPr>
          <w:rFonts w:ascii="Times New Roman" w:hAnsi="Times New Roman" w:cs="Times New Roman"/>
          <w:sz w:val="24"/>
          <w:szCs w:val="24"/>
        </w:rPr>
        <w:t>муниципальной поддержки субъектам инвестиционной деятельности</w:t>
      </w:r>
    </w:p>
    <w:p w:rsidR="00184CBC" w:rsidRPr="00E12C56" w:rsidRDefault="00184CBC" w:rsidP="00E12C56">
      <w:pPr>
        <w:widowControl w:val="0"/>
        <w:autoSpaceDE w:val="0"/>
        <w:autoSpaceDN w:val="0"/>
        <w:adjustRightInd w:val="0"/>
        <w:spacing w:after="0" w:line="240" w:lineRule="auto"/>
        <w:ind w:firstLine="851"/>
        <w:jc w:val="center"/>
        <w:rPr>
          <w:rFonts w:ascii="Times New Roman" w:hAnsi="Times New Roman" w:cs="Times New Roman"/>
          <w:sz w:val="24"/>
          <w:szCs w:val="24"/>
          <w:highlight w:val="lightGray"/>
        </w:rPr>
      </w:pPr>
    </w:p>
    <w:p w:rsidR="00184CBC" w:rsidRPr="0086087B"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1136"/>
      <w:bookmarkEnd w:id="25"/>
      <w:r w:rsidRPr="0086087B">
        <w:rPr>
          <w:rFonts w:ascii="Times New Roman" w:hAnsi="Times New Roman" w:cs="Times New Roman"/>
          <w:sz w:val="24"/>
          <w:szCs w:val="24"/>
        </w:rPr>
        <w:t>Важнейшим элементом для активизации инвестиционной деятельности на территории городского округа является совершенствование нормативно-правовой  базы.</w:t>
      </w:r>
    </w:p>
    <w:p w:rsidR="00184CBC" w:rsidRPr="0086087B"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В 2015-2020 годах, в целях стимулирования инвестиционной деятельности на территории муниципального образования, предусмотрено проведение работ по формированию блока нормативных актов (</w:t>
      </w:r>
      <w:hyperlink w:anchor="Par3995" w:history="1">
        <w:r w:rsidRPr="00146FC7">
          <w:rPr>
            <w:rFonts w:ascii="Times New Roman" w:hAnsi="Times New Roman" w:cs="Times New Roman"/>
            <w:color w:val="0000FF"/>
            <w:sz w:val="24"/>
            <w:szCs w:val="24"/>
          </w:rPr>
          <w:t>приложение № 3</w:t>
        </w:r>
      </w:hyperlink>
      <w:r w:rsidRPr="0086087B">
        <w:rPr>
          <w:rFonts w:ascii="Times New Roman" w:hAnsi="Times New Roman" w:cs="Times New Roman"/>
          <w:sz w:val="24"/>
          <w:szCs w:val="24"/>
        </w:rPr>
        <w:t>), детально регламентирующих механизмы реализации инвестиционной политики на территории городского округа «Александровск-Сахалинский район», среди которых:</w:t>
      </w:r>
    </w:p>
    <w:p w:rsidR="00184CBC" w:rsidRPr="0086087B"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создание рабочей группы по развитию инвестиционной деятельности на территории городского округа;</w:t>
      </w:r>
    </w:p>
    <w:p w:rsidR="00184CBC" w:rsidRPr="0086087B"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внесение изменений в решения о местных налогах и сборах, в соответствии с подразделом «Налоговое стимулирование развития инвестиционной деятельности» настоящего раздела;</w:t>
      </w:r>
    </w:p>
    <w:p w:rsidR="00184CBC" w:rsidRPr="0086087B"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порядок реализации Федерального закона «О концессионных соглашениях»;</w:t>
      </w:r>
    </w:p>
    <w:p w:rsidR="00184CBC" w:rsidRPr="0086087B"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порядок использования механизма инвестиционных контрактов в отношении модернизации объектов муниципальной собственности;</w:t>
      </w:r>
    </w:p>
    <w:p w:rsidR="00184CBC" w:rsidRPr="0086087B"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порядок формирования инвестиционных площадок на земельных участках, находящихся в муниципальной собственности;</w:t>
      </w:r>
    </w:p>
    <w:p w:rsidR="00184CBC" w:rsidRPr="0086087B" w:rsidRDefault="00184CBC"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порядок представления мер муниципальной поддержки инвестиционным проектам, признанным приоритетными проектами муниципального значения.</w:t>
      </w:r>
    </w:p>
    <w:p w:rsidR="00184CBC" w:rsidRDefault="00184CBC" w:rsidP="00E12C56">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184CBC" w:rsidRPr="0081414C" w:rsidRDefault="00184CBC" w:rsidP="0081414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6" w:name="Par1173"/>
      <w:bookmarkEnd w:id="26"/>
      <w:r w:rsidRPr="0081414C">
        <w:rPr>
          <w:rFonts w:ascii="Times New Roman" w:hAnsi="Times New Roman" w:cs="Times New Roman"/>
          <w:sz w:val="24"/>
          <w:szCs w:val="24"/>
        </w:rPr>
        <w:t xml:space="preserve">12.5.2. Внедрение системы финансовых механизмов </w:t>
      </w:r>
    </w:p>
    <w:p w:rsidR="00184CBC" w:rsidRDefault="00184CBC" w:rsidP="0081414C">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1414C">
        <w:rPr>
          <w:rFonts w:ascii="Times New Roman" w:hAnsi="Times New Roman" w:cs="Times New Roman"/>
          <w:sz w:val="24"/>
          <w:szCs w:val="24"/>
        </w:rPr>
        <w:t>стимулирования инвестиционной деятельности</w:t>
      </w:r>
    </w:p>
    <w:p w:rsidR="00184CBC" w:rsidRDefault="00184CBC" w:rsidP="00DF7E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DF7E7F" w:rsidRDefault="00184CBC" w:rsidP="00DF7E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7E7F">
        <w:rPr>
          <w:rFonts w:ascii="Times New Roman" w:hAnsi="Times New Roman" w:cs="Times New Roman"/>
          <w:sz w:val="24"/>
          <w:szCs w:val="24"/>
        </w:rPr>
        <w:t>Для обеспечения поддержки реализации приоритетных инвестиционных проектов предусмотрено применение следующих мер финансовой поддержки инвестиционной деятельности:</w:t>
      </w:r>
    </w:p>
    <w:p w:rsidR="00184CBC" w:rsidRPr="00DF7E7F" w:rsidRDefault="00184CBC" w:rsidP="00DF7E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7E7F">
        <w:rPr>
          <w:rFonts w:ascii="Times New Roman" w:hAnsi="Times New Roman" w:cs="Times New Roman"/>
          <w:sz w:val="24"/>
          <w:szCs w:val="24"/>
        </w:rPr>
        <w:t xml:space="preserve">- предоставление субсидии юридическим лицам  и индивидуальным предпринимателям из бюджета на компенсацию части процентных ставок и лизинговых платежей по инвестиционным кредитам и лизингу, полученным в российских кредитных и лизинговых организациях;  </w:t>
      </w:r>
    </w:p>
    <w:p w:rsidR="00184CBC" w:rsidRPr="00DF7E7F" w:rsidRDefault="00184CBC" w:rsidP="00DF7E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7E7F">
        <w:rPr>
          <w:rFonts w:ascii="Times New Roman" w:hAnsi="Times New Roman" w:cs="Times New Roman"/>
          <w:sz w:val="24"/>
          <w:szCs w:val="24"/>
        </w:rPr>
        <w:t>- создание объектов инфраструктуры в местах, где инвестор начал реализацию соответствующего проекта и документально подтвердил свою возможность (финансовая и иная состоятельность) осуществить, в установленный соответствующим соглашением срок, ввод в эксплуатацию имущественного комплекса, входящего в состав проекта (наличие средств в банке, внесение депозита и т.п.).</w:t>
      </w:r>
    </w:p>
    <w:p w:rsidR="00184CBC" w:rsidRPr="00B57A67"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Pr="00C15381" w:rsidRDefault="00184CBC" w:rsidP="00C15381">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7" w:name="Par1184"/>
      <w:bookmarkEnd w:id="27"/>
      <w:r w:rsidRPr="0081414C">
        <w:rPr>
          <w:rFonts w:ascii="Times New Roman" w:hAnsi="Times New Roman" w:cs="Times New Roman"/>
          <w:sz w:val="24"/>
          <w:szCs w:val="24"/>
        </w:rPr>
        <w:t>12.5.3. Налоговое стимулирование осуществления инвестиционной деятельности</w:t>
      </w:r>
    </w:p>
    <w:p w:rsidR="00184CBC" w:rsidRDefault="00184CBC" w:rsidP="002A4B5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2A4B5B" w:rsidRDefault="00184CBC" w:rsidP="002A4B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B5B">
        <w:rPr>
          <w:rFonts w:ascii="Times New Roman" w:hAnsi="Times New Roman" w:cs="Times New Roman"/>
          <w:sz w:val="24"/>
          <w:szCs w:val="24"/>
        </w:rPr>
        <w:t>В настоящее время одним из ключевых факторов благоприятной инвестиционной среды является уровень налоговой нагрузки. Среди налоговых стимулов наиболее эффективным считается предоставление на начальных этапах инвестиционных вложений различных налоговых льгот, включая снижение налоговых ставок, а также предоставление инвестиционного налогового кредита.</w:t>
      </w:r>
    </w:p>
    <w:p w:rsidR="00184CBC" w:rsidRPr="002A4B5B" w:rsidRDefault="00184CBC" w:rsidP="002A4B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B5B">
        <w:rPr>
          <w:rFonts w:ascii="Times New Roman" w:hAnsi="Times New Roman" w:cs="Times New Roman"/>
          <w:sz w:val="24"/>
          <w:szCs w:val="24"/>
        </w:rPr>
        <w:t>Для обеспечения внедрения системы инвестиционного налогового кредита в городском округе в 2015 году необходимо осуществить разработку нормативных актов, регулирующих основания и условия предоставления инвестиционного налогового кредита по местным налогам.</w:t>
      </w: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184CBC" w:rsidRPr="00C15381" w:rsidRDefault="00184CBC" w:rsidP="00C15381">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8" w:name="Par1197"/>
      <w:bookmarkEnd w:id="28"/>
      <w:r w:rsidRPr="0019522F">
        <w:rPr>
          <w:rFonts w:ascii="Times New Roman" w:hAnsi="Times New Roman" w:cs="Times New Roman"/>
          <w:sz w:val="24"/>
          <w:szCs w:val="24"/>
        </w:rPr>
        <w:t>12.5.4. Формирование имущественной политики ГО «Александровск-Сахалинский район», обеспечивающей развитие инвестиционной деятельности.</w:t>
      </w:r>
    </w:p>
    <w:p w:rsidR="00184CBC" w:rsidRDefault="00184CBC" w:rsidP="009E7D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9E7D42" w:rsidRDefault="00184CBC" w:rsidP="009E7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7D42">
        <w:rPr>
          <w:rFonts w:ascii="Times New Roman" w:hAnsi="Times New Roman" w:cs="Times New Roman"/>
          <w:sz w:val="24"/>
          <w:szCs w:val="24"/>
        </w:rPr>
        <w:t>Формирование имущественной политики, обеспечивающей развитие инвестиционной деятельности, является важнейшим инструментом активизации инвестиционной деятельности на территории муниципального образования.</w:t>
      </w:r>
    </w:p>
    <w:p w:rsidR="00184CBC" w:rsidRPr="009E7D42" w:rsidRDefault="00184CBC" w:rsidP="009E7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7D42">
        <w:rPr>
          <w:rFonts w:ascii="Times New Roman" w:hAnsi="Times New Roman" w:cs="Times New Roman"/>
          <w:sz w:val="24"/>
          <w:szCs w:val="24"/>
        </w:rPr>
        <w:t>В ближайшее время планируется проведение работы по выявлению и вовлечению в хозяйственный оборот неиспользуемых земельных у</w:t>
      </w:r>
      <w:r>
        <w:rPr>
          <w:rFonts w:ascii="Times New Roman" w:hAnsi="Times New Roman" w:cs="Times New Roman"/>
          <w:sz w:val="24"/>
          <w:szCs w:val="24"/>
        </w:rPr>
        <w:t>частков. Будет сформирован пере</w:t>
      </w:r>
      <w:r w:rsidRPr="009E7D42">
        <w:rPr>
          <w:rFonts w:ascii="Times New Roman" w:hAnsi="Times New Roman" w:cs="Times New Roman"/>
          <w:sz w:val="24"/>
          <w:szCs w:val="24"/>
        </w:rPr>
        <w:t>чень муниципального имущества, в состав которого вой</w:t>
      </w:r>
      <w:r>
        <w:rPr>
          <w:rFonts w:ascii="Times New Roman" w:hAnsi="Times New Roman" w:cs="Times New Roman"/>
          <w:sz w:val="24"/>
          <w:szCs w:val="24"/>
        </w:rPr>
        <w:t>дут объекты (в том числе земель</w:t>
      </w:r>
      <w:r w:rsidRPr="009E7D42">
        <w:rPr>
          <w:rFonts w:ascii="Times New Roman" w:hAnsi="Times New Roman" w:cs="Times New Roman"/>
          <w:sz w:val="24"/>
          <w:szCs w:val="24"/>
        </w:rPr>
        <w:t>ные участки), передача которых возможна индивидуальным предпринимателям и юридическим лицам.</w:t>
      </w:r>
    </w:p>
    <w:p w:rsidR="00184CBC" w:rsidRDefault="00184CBC" w:rsidP="009E7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7D42">
        <w:rPr>
          <w:rFonts w:ascii="Times New Roman" w:hAnsi="Times New Roman" w:cs="Times New Roman"/>
          <w:sz w:val="24"/>
          <w:szCs w:val="24"/>
        </w:rPr>
        <w:t>Также, планируется разработка плана мероприятий по привлечению внебюджетных инвестиций в объекты муниципальной собственности, переданные в хозяйственное ведение и оперативное управление</w:t>
      </w:r>
    </w:p>
    <w:p w:rsidR="00184CBC" w:rsidRPr="0019522F" w:rsidRDefault="00184CBC" w:rsidP="009E7D42">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19522F" w:rsidRDefault="00184CBC" w:rsidP="00C15381">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9" w:name="Par1212"/>
      <w:bookmarkEnd w:id="29"/>
      <w:r w:rsidRPr="0019522F">
        <w:rPr>
          <w:rFonts w:ascii="Times New Roman" w:hAnsi="Times New Roman" w:cs="Times New Roman"/>
          <w:sz w:val="24"/>
          <w:szCs w:val="24"/>
        </w:rPr>
        <w:t>12.5.5. Кадровое обеспечение инвестиционной деятельности</w:t>
      </w:r>
    </w:p>
    <w:p w:rsidR="00184CBC" w:rsidRDefault="00184CBC"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CB6617" w:rsidRDefault="00184CBC"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В целях обеспечения реализации полного пакета мер, предусмотренных Программой, необходимо осуществить действия по переориентации деятельности органов местного самоуправления от решения текущих отраслевых вопросов в сторону применения механизмов развития инвестиционной деятельности, создания качественного и понятного для потенциального инвестора предложения.</w:t>
      </w:r>
    </w:p>
    <w:p w:rsidR="00184CBC" w:rsidRPr="00CB6617" w:rsidRDefault="00184CBC"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Данные действия определяют необходимость оперативного сбора и анализа информации о реализуемых и планируемых к реализации инвестиционных проектах, а также формирования органами местного самоуправления собственных отраслевых проектов, их последующей презентации и продвижения для целей привлечения инвестиций.</w:t>
      </w:r>
    </w:p>
    <w:p w:rsidR="00184CBC" w:rsidRPr="00CB6617" w:rsidRDefault="00184CBC"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Для реализации данного направления, в течение 2015-2020 годов необходимо обеспечить участие специалистов в комплексе мероприятий (тренинги, семинары, стажировки) по повышению квалификации муниципальных служащих органов местного самоуправления в сферах подготовки и экспертизы инвестиционных проектов в отраслях экономики, а также грамотной подготовки презентаций инвестиционных проектов с учетом национальных особенностей, традиций и культуры восприятия информации потенциальных инвесторов из различных стран.</w:t>
      </w:r>
    </w:p>
    <w:p w:rsidR="00184CBC" w:rsidRPr="00CB6617" w:rsidRDefault="00184CBC"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Важным направлением в повышении компетенции должен стать постоянный обмен опытом с передовыми в вопросах инвестиционного развития муниципальными образованиями и субъектами Российской Федерации, а также использование эффективных практик развития инвестиционного рынка, применяемых российскими и зарубежными консалтинговыми компаниями.</w:t>
      </w:r>
    </w:p>
    <w:p w:rsidR="00184CBC" w:rsidRPr="00CB6617" w:rsidRDefault="00184CBC"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Также необходимо обеспечить координацию и оперативное взаимодействие между администрацией городского округа «Александровск-Сахалинский район», органами исполнительной власти Сахалинской области, инвесторами и учебными заведениями Сахалинской области в вопросах подготовки, переподготовки и подбора необходимых специалистов в соответствии с реальными потребностями инвесторов.</w:t>
      </w:r>
    </w:p>
    <w:p w:rsidR="00184CBC" w:rsidRPr="00CB6617" w:rsidRDefault="00184CBC"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Кроме того, в течение 2015 - 2020 годов необходимо обеспечить выполнение комплекса мер по повышению финансовой и инвестиционной грамотности населения и субъектов предпринимательской деятельности, с привлечением российских финансовых экспертов,  образовательных структур, в том числе – в рамках серии семинаров и открытых лекций по тематике представления инвестиционных возможностей и рисков современного российского и международного финансовых рынков, организуемых Правительством Сахалинской области.</w:t>
      </w:r>
    </w:p>
    <w:p w:rsidR="00184CBC" w:rsidRDefault="00184CBC" w:rsidP="00C153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Реализация всех мероприятий данного раздела Программы позволит создать условия для внедрения принципиально нового подхода и культуры взаимодействия с инвесторами со стороны органов исполнительной власти, основной идеей которого будет являться диалог на паритетных началах и создание благоприятных условий для долгосрочной успешности проекта, а также повысить компетентность и сформировать осмысленное отношение населения и субъектов предпринимательства к процессам накопл</w:t>
      </w:r>
      <w:r>
        <w:rPr>
          <w:rFonts w:ascii="Times New Roman" w:hAnsi="Times New Roman" w:cs="Times New Roman"/>
          <w:sz w:val="24"/>
          <w:szCs w:val="24"/>
        </w:rPr>
        <w:t>ения и инвестирования капитала.</w:t>
      </w:r>
    </w:p>
    <w:p w:rsidR="00184CBC" w:rsidRDefault="00184CBC" w:rsidP="00C1538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19522F" w:rsidRDefault="00184CBC" w:rsidP="00C15381">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19522F">
        <w:rPr>
          <w:rFonts w:ascii="Times New Roman" w:hAnsi="Times New Roman" w:cs="Times New Roman"/>
          <w:sz w:val="24"/>
          <w:szCs w:val="24"/>
        </w:rPr>
        <w:t>12.5.6. Продвижение</w:t>
      </w:r>
      <w:r>
        <w:rPr>
          <w:rFonts w:ascii="Times New Roman" w:hAnsi="Times New Roman" w:cs="Times New Roman"/>
          <w:sz w:val="24"/>
          <w:szCs w:val="24"/>
        </w:rPr>
        <w:t xml:space="preserve"> инвестиционного потенциала</w:t>
      </w:r>
    </w:p>
    <w:p w:rsidR="00184CBC" w:rsidRDefault="00184CBC" w:rsidP="002A4B5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C56ADF" w:rsidRDefault="00184CBC" w:rsidP="002A4B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6ADF">
        <w:rPr>
          <w:rFonts w:ascii="Times New Roman" w:hAnsi="Times New Roman" w:cs="Times New Roman"/>
          <w:sz w:val="24"/>
          <w:szCs w:val="24"/>
        </w:rPr>
        <w:t>Одно из направлений инвестиционной политики муниципалитета – маркетинг территории, то есть улучшение ее «инвестиционного имиджа» в глазах потенциальных инвесторов. Первый шаг маркетинга территории – создание информационного поля, необходимого инвесторам для принятия решений.</w:t>
      </w:r>
    </w:p>
    <w:p w:rsidR="00184CBC" w:rsidRPr="00C56ADF" w:rsidRDefault="00184CBC" w:rsidP="00EC6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6ADF">
        <w:rPr>
          <w:rFonts w:ascii="Times New Roman" w:hAnsi="Times New Roman" w:cs="Times New Roman"/>
          <w:sz w:val="24"/>
          <w:szCs w:val="24"/>
        </w:rPr>
        <w:t xml:space="preserve">В целях продвижения инвестиционного потенциала городского округа планируется  на Интернет-сайте муниципального образования создать раздел «Инвестиционная деятельность» с обязательным размещением всех нормативно-правовых документов Правительства Сахалинской области и городского округа «Александровск-Сахалинский район», инвестиционного паспорта городского округа, а также любой другой информации по данному вопросу. Указанный раздел обеспечит открытость процессов предоставления мер муниципальной поддержки субъектам инвестиционной деятельности. </w:t>
      </w:r>
    </w:p>
    <w:p w:rsidR="00184CBC" w:rsidRPr="00C56ADF" w:rsidRDefault="00184CBC" w:rsidP="00EC6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6ADF">
        <w:rPr>
          <w:rFonts w:ascii="Times New Roman" w:hAnsi="Times New Roman" w:cs="Times New Roman"/>
          <w:sz w:val="24"/>
          <w:szCs w:val="24"/>
        </w:rPr>
        <w:t xml:space="preserve">Кроме того, в рамках сайта будет создана «электронная площадка», которая будет использоваться для оперативного рассмотрения обращений инвесторов, размещения основных инвестиционных стратегий и программ развития, иных справочных материалов об особенностях реализации проектов в  городском округе. </w:t>
      </w:r>
    </w:p>
    <w:p w:rsidR="00184CBC" w:rsidRPr="00C56ADF" w:rsidRDefault="00184CBC" w:rsidP="00212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6ADF">
        <w:rPr>
          <w:rFonts w:ascii="Times New Roman" w:hAnsi="Times New Roman" w:cs="Times New Roman"/>
          <w:sz w:val="24"/>
          <w:szCs w:val="24"/>
        </w:rPr>
        <w:t>Будет обеспечено участие представителей администрации в специализированных конференциях, форумах, выставках и иных  мероприятиях инвестиционной направленности, проводимых при поддержке Правительства Сахалинской области.</w:t>
      </w:r>
    </w:p>
    <w:p w:rsidR="00184CBC" w:rsidRPr="00C56ADF" w:rsidRDefault="00184CBC" w:rsidP="00212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6ADF">
        <w:rPr>
          <w:rFonts w:ascii="Times New Roman" w:hAnsi="Times New Roman" w:cs="Times New Roman"/>
          <w:sz w:val="24"/>
          <w:szCs w:val="24"/>
        </w:rPr>
        <w:t>Для создания положительного имиджа городского округа планируется изготовление рекламной видеопродукции и размещение ее в местных СМИ.</w:t>
      </w:r>
    </w:p>
    <w:p w:rsidR="00184CBC" w:rsidRPr="00212AC1" w:rsidRDefault="00184CBC" w:rsidP="00212AC1">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p>
    <w:p w:rsidR="00184CBC" w:rsidRPr="004926AC" w:rsidRDefault="00184CBC" w:rsidP="004926AC">
      <w:pPr>
        <w:widowControl w:val="0"/>
        <w:autoSpaceDE w:val="0"/>
        <w:autoSpaceDN w:val="0"/>
        <w:adjustRightInd w:val="0"/>
        <w:spacing w:after="0" w:line="240" w:lineRule="auto"/>
        <w:jc w:val="center"/>
        <w:outlineLvl w:val="2"/>
        <w:rPr>
          <w:rFonts w:ascii="Times New Roman" w:hAnsi="Times New Roman" w:cs="Times New Roman"/>
          <w:highlight w:val="lightGray"/>
        </w:rPr>
      </w:pPr>
      <w:bookmarkStart w:id="30" w:name="Par1231"/>
      <w:bookmarkEnd w:id="30"/>
      <w:r w:rsidRPr="004926AC">
        <w:rPr>
          <w:rFonts w:ascii="Times New Roman" w:hAnsi="Times New Roman" w:cs="Times New Roman"/>
        </w:rPr>
        <w:t>12.</w:t>
      </w:r>
      <w:r>
        <w:rPr>
          <w:rFonts w:ascii="Times New Roman" w:hAnsi="Times New Roman" w:cs="Times New Roman"/>
        </w:rPr>
        <w:t xml:space="preserve">6. </w:t>
      </w:r>
      <w:r w:rsidRPr="004926AC">
        <w:rPr>
          <w:rFonts w:ascii="Times New Roman" w:hAnsi="Times New Roman" w:cs="Times New Roman"/>
          <w:sz w:val="24"/>
          <w:szCs w:val="24"/>
        </w:rPr>
        <w:t>Характеристика</w:t>
      </w:r>
      <w:r w:rsidRPr="000E532C">
        <w:rPr>
          <w:rFonts w:ascii="Times New Roman" w:hAnsi="Times New Roman" w:cs="Times New Roman"/>
          <w:sz w:val="24"/>
          <w:szCs w:val="24"/>
        </w:rPr>
        <w:t xml:space="preserve"> мер правового регулирования</w:t>
      </w:r>
    </w:p>
    <w:p w:rsidR="00184CBC" w:rsidRPr="000E532C" w:rsidRDefault="00184CBC" w:rsidP="000E532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В качестве ключевого фактора улучшения инвестиционного климата и создания благоприятной среды для развития инвестиционной деятельности на территории городского округа «Александровск-Сахалинский район» выступает формирование нормативной правовой базы, обеспечивающей создание и сохранение оптимального баланса интересов между органами власти и инвесторами.</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xml:space="preserve">Нормотворческая деятельность является важнейшим элементом реализации муниципальной политики, определяющим правила и нормы регулирования отдельных сфер деятельности. </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В течение 201</w:t>
      </w:r>
      <w:r>
        <w:rPr>
          <w:rFonts w:ascii="Times New Roman" w:hAnsi="Times New Roman" w:cs="Times New Roman"/>
          <w:sz w:val="24"/>
          <w:szCs w:val="24"/>
        </w:rPr>
        <w:t>5</w:t>
      </w:r>
      <w:r w:rsidRPr="000E532C">
        <w:rPr>
          <w:rFonts w:ascii="Times New Roman" w:hAnsi="Times New Roman" w:cs="Times New Roman"/>
          <w:sz w:val="24"/>
          <w:szCs w:val="24"/>
        </w:rPr>
        <w:t xml:space="preserve"> года, в целях стимулирования инвестиционной деятельности на территории муниципального образования, предусмотрено проведение работ по формированию блока нормативных актов, детально регламентирующих механизмы реализации инвестиционной политики на территории городского округа «Александровск-Сахалинский район», среди которых:</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E532C">
        <w:rPr>
          <w:rFonts w:ascii="Times New Roman" w:hAnsi="Times New Roman" w:cs="Times New Roman"/>
          <w:sz w:val="24"/>
          <w:szCs w:val="24"/>
        </w:rPr>
        <w:t>порядок отбора и признания инвестиционного проекта приоритетным инвестиционным проектом муниципального значения;</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внесение изменений в решения о местных налогах и сборах, в соответствии с подразделом «Налоговое стимулирование развития инвестиционной деятельности» настоящего раздела;</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порядок реализации Федерального закона «О концессионных соглашениях»;</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порядок использования механизма инвестиционных контрактов в отношении модернизации объектов муниципальной собственности;</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E532C">
        <w:rPr>
          <w:rFonts w:ascii="Times New Roman" w:hAnsi="Times New Roman" w:cs="Times New Roman"/>
          <w:sz w:val="24"/>
          <w:szCs w:val="24"/>
        </w:rPr>
        <w:t>порядок формирования инвестиционных площадок на земельных участках, находящихся в муниципальной собственности;</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E532C">
        <w:rPr>
          <w:rFonts w:ascii="Times New Roman" w:hAnsi="Times New Roman" w:cs="Times New Roman"/>
          <w:sz w:val="24"/>
          <w:szCs w:val="24"/>
        </w:rPr>
        <w:t>порядок предоставления мер муниципальной поддержки инвестиционным проектам, признанным приоритетными проектами муниципального значения.</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В ходе осуществления нормотворческой деятельности высокую степень важности приобретает минимизация избыточных требований по выполнению действий хозяйствующими субъектами в процессе реализации инвестиционных проектов.</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В этой связи, для выявления положений, вводящих избыточные административные и иные ограничения и обязанности для субъектов инвестиционной деятельности, или способствующих их введению, а также положений, способствующих возникновению необоснованных расходов субъектов инвестиционной деятельности при выполнении требований нормативных актов городского округа «Александровск-Сахалинский район», в том числе по вопросам оказания мер государственной поддержки, в 2014-2015 годах необходимо осуществить формирование системы оценки регулирующего воздействия нормативных правовых актов, действующих на территории городского округа «Александровск-Сахалинский район», а</w:t>
      </w:r>
      <w:r w:rsidRPr="000E532C">
        <w:rPr>
          <w:rFonts w:ascii="Times New Roman" w:hAnsi="Times New Roman" w:cs="Times New Roman"/>
          <w:i/>
          <w:iCs/>
          <w:sz w:val="24"/>
          <w:szCs w:val="24"/>
        </w:rPr>
        <w:t xml:space="preserve"> </w:t>
      </w:r>
      <w:r w:rsidRPr="000E532C">
        <w:rPr>
          <w:rFonts w:ascii="Times New Roman" w:hAnsi="Times New Roman" w:cs="Times New Roman"/>
          <w:sz w:val="24"/>
          <w:szCs w:val="24"/>
        </w:rPr>
        <w:t>также их проектов.</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xml:space="preserve">Оценка будет осуществляться с участием представителей администрации городского округа «Александровск-Сахалинский район», предпринимательства, а также некоммерческих организаций, представляющих интересы бизнеса. </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Внедрение системы оценки регулирующего воздействия муниципальных правовых актов и их проектов осуществляется в соответствии с методическими рекомендациями, разработанными министерством инвестиций и внешних связей Сахалинской области.</w:t>
      </w:r>
    </w:p>
    <w:p w:rsidR="00184CBC" w:rsidRPr="000E532C" w:rsidRDefault="00184CBC"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Таким образом, к 2015 году планируется обеспечить формирование достаточной нормативной правовой базы, способствующей комплексному решению поставленных задач и достижению цели, установленной подпрограммой.</w:t>
      </w:r>
    </w:p>
    <w:p w:rsidR="00184CBC" w:rsidRPr="000E532C"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0E532C" w:rsidRDefault="00184CBC" w:rsidP="00483CC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1251"/>
      <w:bookmarkEnd w:id="31"/>
      <w:r w:rsidRPr="000E532C">
        <w:rPr>
          <w:rFonts w:ascii="Times New Roman" w:hAnsi="Times New Roman" w:cs="Times New Roman"/>
          <w:sz w:val="24"/>
          <w:szCs w:val="24"/>
        </w:rPr>
        <w:t>1</w:t>
      </w:r>
      <w:r>
        <w:rPr>
          <w:rFonts w:ascii="Times New Roman" w:hAnsi="Times New Roman" w:cs="Times New Roman"/>
          <w:sz w:val="24"/>
          <w:szCs w:val="24"/>
        </w:rPr>
        <w:t>2</w:t>
      </w:r>
      <w:r w:rsidRPr="000E532C">
        <w:rPr>
          <w:rFonts w:ascii="Times New Roman" w:hAnsi="Times New Roman" w:cs="Times New Roman"/>
          <w:sz w:val="24"/>
          <w:szCs w:val="24"/>
        </w:rPr>
        <w:t>.7.  Перечень целевых индикаторов подпрограммы</w:t>
      </w:r>
    </w:p>
    <w:p w:rsidR="00184CBC" w:rsidRPr="000E532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0E532C" w:rsidRDefault="00184CBC" w:rsidP="00DF08EC">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ar4084" w:history="1">
        <w:r w:rsidRPr="000E532C">
          <w:rPr>
            <w:rFonts w:ascii="Times New Roman" w:hAnsi="Times New Roman" w:cs="Times New Roman"/>
            <w:sz w:val="24"/>
            <w:szCs w:val="24"/>
          </w:rPr>
          <w:t>Перечень</w:t>
        </w:r>
      </w:hyperlink>
      <w:r w:rsidRPr="000E532C">
        <w:rPr>
          <w:rFonts w:ascii="Times New Roman" w:hAnsi="Times New Roman" w:cs="Times New Roman"/>
          <w:sz w:val="24"/>
          <w:szCs w:val="24"/>
        </w:rPr>
        <w:t xml:space="preserve"> целевых индикаторов, характеризующих ход и результативность реализации мероприятий, </w:t>
      </w:r>
      <w:r w:rsidRPr="005A22F4">
        <w:rPr>
          <w:rFonts w:ascii="Times New Roman" w:hAnsi="Times New Roman" w:cs="Times New Roman"/>
          <w:sz w:val="24"/>
          <w:szCs w:val="24"/>
        </w:rPr>
        <w:t xml:space="preserve">приведены в </w:t>
      </w:r>
      <w:hyperlink w:anchor="Par804" w:history="1">
        <w:r w:rsidRPr="00146FC7">
          <w:rPr>
            <w:rFonts w:ascii="Times New Roman" w:hAnsi="Times New Roman" w:cs="Times New Roman"/>
            <w:color w:val="0000FF"/>
            <w:sz w:val="24"/>
            <w:szCs w:val="24"/>
          </w:rPr>
          <w:t>приложении № 2</w:t>
        </w:r>
      </w:hyperlink>
      <w:r w:rsidRPr="005A22F4">
        <w:rPr>
          <w:rFonts w:ascii="Times New Roman" w:hAnsi="Times New Roman" w:cs="Times New Roman"/>
          <w:sz w:val="24"/>
          <w:szCs w:val="24"/>
        </w:rPr>
        <w:t xml:space="preserve"> к настоящей Программе</w:t>
      </w:r>
      <w:r w:rsidRPr="000E532C">
        <w:rPr>
          <w:rFonts w:ascii="Times New Roman" w:hAnsi="Times New Roman" w:cs="Times New Roman"/>
          <w:sz w:val="24"/>
          <w:szCs w:val="24"/>
        </w:rPr>
        <w:t>.</w:t>
      </w:r>
    </w:p>
    <w:p w:rsidR="00184CBC" w:rsidRPr="000E532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bookmarkStart w:id="32" w:name="Par1259"/>
      <w:bookmarkEnd w:id="32"/>
    </w:p>
    <w:p w:rsidR="00184CBC" w:rsidRPr="000E532C" w:rsidRDefault="00184CBC" w:rsidP="00D0310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1272"/>
      <w:bookmarkEnd w:id="33"/>
      <w:r w:rsidRPr="000E532C">
        <w:rPr>
          <w:rFonts w:ascii="Times New Roman" w:hAnsi="Times New Roman" w:cs="Times New Roman"/>
          <w:sz w:val="24"/>
          <w:szCs w:val="24"/>
        </w:rPr>
        <w:t>1</w:t>
      </w:r>
      <w:r>
        <w:rPr>
          <w:rFonts w:ascii="Times New Roman" w:hAnsi="Times New Roman" w:cs="Times New Roman"/>
          <w:sz w:val="24"/>
          <w:szCs w:val="24"/>
        </w:rPr>
        <w:t>2</w:t>
      </w:r>
      <w:r w:rsidRPr="000E532C">
        <w:rPr>
          <w:rFonts w:ascii="Times New Roman" w:hAnsi="Times New Roman" w:cs="Times New Roman"/>
          <w:sz w:val="24"/>
          <w:szCs w:val="24"/>
        </w:rPr>
        <w:t>.8. Ресурсное обеспечение подпрограммы</w:t>
      </w:r>
    </w:p>
    <w:p w:rsidR="00184CBC" w:rsidRPr="000E532C"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Default="00184CBC"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xml:space="preserve">Финансирование мероприятий подпрограммы предусматривается осуществлять за счет средств бюджета городского округа «Александровск-Сахалинский район», а также субсидий, предоставляемых из областного бюджета Сахалинской области. Общий объем финансирования подпрограммы составит </w:t>
      </w:r>
      <w:r>
        <w:rPr>
          <w:rFonts w:ascii="Times New Roman" w:hAnsi="Times New Roman" w:cs="Times New Roman"/>
          <w:sz w:val="24"/>
          <w:szCs w:val="24"/>
        </w:rPr>
        <w:t>1500,0 тыс. рублей.</w:t>
      </w:r>
    </w:p>
    <w:p w:rsidR="00184CBC" w:rsidRDefault="00184CBC"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Объем средств бюджета городского округа, предусмотренный на реализацию мероприятий настоящей подпрограммы, подлежит ежегодному уточнению, исходя из возможностей бюджета на очередной финансовый год, а так же уровня доли софинансирования мероприятий подпрограммы, заявленных для участия в отборе на предоставление субсидий из средств  бюджета Сахалинской области на софинансирование муниципальных программ по развитию инвестиционного потенциала.</w:t>
      </w:r>
    </w:p>
    <w:p w:rsidR="00184CBC" w:rsidRDefault="00184CBC"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Средства бюджета городского округа расходуются в порядке, установленном</w:t>
      </w:r>
      <w:r>
        <w:rPr>
          <w:rFonts w:ascii="Times New Roman" w:hAnsi="Times New Roman" w:cs="Times New Roman"/>
          <w:sz w:val="24"/>
          <w:szCs w:val="24"/>
        </w:rPr>
        <w:t xml:space="preserve"> действующим законодательством.</w:t>
      </w:r>
    </w:p>
    <w:p w:rsidR="00184CBC" w:rsidRDefault="00184CBC"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Объем финансирования подпрограммы по мероприятиям и год</w:t>
      </w:r>
      <w:r>
        <w:rPr>
          <w:rFonts w:ascii="Times New Roman" w:hAnsi="Times New Roman" w:cs="Times New Roman"/>
          <w:sz w:val="24"/>
          <w:szCs w:val="24"/>
        </w:rPr>
        <w:t xml:space="preserve">ам финансирования представлен в </w:t>
      </w:r>
      <w:hyperlink w:anchor="Par812" w:history="1">
        <w:r w:rsidRPr="00146FC7">
          <w:rPr>
            <w:rFonts w:ascii="Times New Roman" w:hAnsi="Times New Roman" w:cs="Times New Roman"/>
            <w:color w:val="0000FF"/>
            <w:sz w:val="24"/>
            <w:szCs w:val="24"/>
          </w:rPr>
          <w:t>приложении № 1</w:t>
        </w:r>
      </w:hyperlink>
      <w:r w:rsidRPr="000E532C">
        <w:rPr>
          <w:rFonts w:ascii="Times New Roman" w:hAnsi="Times New Roman" w:cs="Times New Roman"/>
          <w:sz w:val="24"/>
          <w:szCs w:val="24"/>
        </w:rPr>
        <w:t xml:space="preserve"> к настоящей Программе.</w:t>
      </w:r>
    </w:p>
    <w:p w:rsidR="00184CBC" w:rsidRDefault="00184CBC"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Default="00184CBC" w:rsidP="00B0048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1280"/>
      <w:bookmarkStart w:id="35" w:name="Par1329"/>
      <w:bookmarkEnd w:id="34"/>
      <w:bookmarkEnd w:id="35"/>
      <w:r w:rsidRPr="006A26F9">
        <w:rPr>
          <w:rFonts w:ascii="Times New Roman" w:hAnsi="Times New Roman" w:cs="Times New Roman"/>
          <w:sz w:val="24"/>
          <w:szCs w:val="24"/>
        </w:rPr>
        <w:t>Раздел 13</w:t>
      </w:r>
      <w:r>
        <w:rPr>
          <w:rFonts w:ascii="Times New Roman" w:hAnsi="Times New Roman" w:cs="Times New Roman"/>
          <w:sz w:val="24"/>
          <w:szCs w:val="24"/>
        </w:rPr>
        <w:t>. ПОДПРОГРАММА</w:t>
      </w:r>
    </w:p>
    <w:p w:rsidR="00184CBC" w:rsidRPr="006A26F9" w:rsidRDefault="00184CBC" w:rsidP="00B0048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A26F9">
        <w:rPr>
          <w:rFonts w:ascii="Times New Roman" w:hAnsi="Times New Roman" w:cs="Times New Roman"/>
          <w:sz w:val="24"/>
          <w:szCs w:val="24"/>
        </w:rPr>
        <w:t>«РАЗВИТИЕ МАЛОГО И СРЕДНЕГО ПРЕДПРИНИМАТЕЛЬСТВА</w:t>
      </w:r>
    </w:p>
    <w:p w:rsidR="00184CBC" w:rsidRPr="006A26F9"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r w:rsidRPr="006A26F9">
        <w:rPr>
          <w:rFonts w:ascii="Times New Roman" w:hAnsi="Times New Roman" w:cs="Times New Roman"/>
          <w:sz w:val="24"/>
          <w:szCs w:val="24"/>
        </w:rPr>
        <w:t>В ГОРОДСКОМ ОКРУГЕ «АЛЕКСАНДРОВСК-САХАЛИНСКИЙ РАЙОН»</w:t>
      </w:r>
    </w:p>
    <w:p w:rsidR="00184CBC"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r w:rsidRPr="006A26F9">
        <w:rPr>
          <w:rFonts w:ascii="Times New Roman" w:hAnsi="Times New Roman" w:cs="Times New Roman"/>
          <w:sz w:val="24"/>
          <w:szCs w:val="24"/>
        </w:rPr>
        <w:t>ПАСПОРТ ПОДПРОГРАММЫ</w:t>
      </w:r>
    </w:p>
    <w:p w:rsidR="00184CBC"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tbl>
      <w:tblPr>
        <w:tblW w:w="9344" w:type="dxa"/>
        <w:tblInd w:w="2" w:type="dxa"/>
        <w:tblLook w:val="00A0"/>
      </w:tblPr>
      <w:tblGrid>
        <w:gridCol w:w="3256"/>
        <w:gridCol w:w="992"/>
        <w:gridCol w:w="1417"/>
        <w:gridCol w:w="1843"/>
        <w:gridCol w:w="1836"/>
      </w:tblGrid>
      <w:tr w:rsidR="00184CBC" w:rsidRPr="005D35AD">
        <w:tc>
          <w:tcPr>
            <w:tcW w:w="3256" w:type="dxa"/>
          </w:tcPr>
          <w:p w:rsidR="00184CBC" w:rsidRPr="005D35AD" w:rsidRDefault="00184CBC" w:rsidP="005D35AD">
            <w:pPr>
              <w:spacing w:after="0" w:line="240" w:lineRule="auto"/>
              <w:ind w:right="-108"/>
              <w:jc w:val="both"/>
              <w:rPr>
                <w:rFonts w:ascii="Times New Roman" w:hAnsi="Times New Roman" w:cs="Times New Roman"/>
                <w:sz w:val="24"/>
                <w:szCs w:val="24"/>
              </w:rPr>
            </w:pPr>
            <w:r w:rsidRPr="005D35AD">
              <w:rPr>
                <w:rFonts w:ascii="Times New Roman" w:hAnsi="Times New Roman" w:cs="Times New Roman"/>
                <w:sz w:val="24"/>
                <w:szCs w:val="24"/>
              </w:rPr>
              <w:t>Наименование подпрограммы:</w:t>
            </w:r>
          </w:p>
        </w:tc>
        <w:tc>
          <w:tcPr>
            <w:tcW w:w="6088" w:type="dxa"/>
            <w:gridSpan w:val="4"/>
          </w:tcPr>
          <w:p w:rsidR="00184CBC" w:rsidRPr="005D35AD" w:rsidRDefault="00184CBC" w:rsidP="005D35AD">
            <w:pPr>
              <w:spacing w:line="240" w:lineRule="auto"/>
              <w:rPr>
                <w:rFonts w:ascii="Times New Roman" w:hAnsi="Times New Roman" w:cs="Times New Roman"/>
                <w:sz w:val="24"/>
                <w:szCs w:val="24"/>
              </w:rPr>
            </w:pPr>
            <w:r w:rsidRPr="005D35AD">
              <w:rPr>
                <w:rFonts w:ascii="Times New Roman" w:hAnsi="Times New Roman" w:cs="Times New Roman"/>
                <w:sz w:val="24"/>
                <w:szCs w:val="24"/>
              </w:rPr>
              <w:t xml:space="preserve">Развитие малого и среднего предпринимательства в городском округе  «Александровск-Сахалинский район» </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Ответственный исполнитель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DE018B">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Администрация городского округа </w:t>
            </w:r>
          </w:p>
          <w:p w:rsidR="00184CBC" w:rsidRPr="005D35AD" w:rsidRDefault="00184CBC" w:rsidP="00DE018B">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«Александровск-Сахалинский район» </w:t>
            </w:r>
          </w:p>
          <w:p w:rsidR="00184CBC" w:rsidRPr="005D35AD" w:rsidRDefault="00184CBC" w:rsidP="00DE018B">
            <w:pPr>
              <w:pStyle w:val="ConsPlusCell"/>
              <w:rPr>
                <w:rFonts w:ascii="Times New Roman" w:hAnsi="Times New Roman" w:cs="Times New Roman"/>
                <w:sz w:val="24"/>
                <w:szCs w:val="24"/>
              </w:rPr>
            </w:pPr>
            <w:r w:rsidRPr="005D35AD">
              <w:rPr>
                <w:rFonts w:ascii="Times New Roman" w:hAnsi="Times New Roman" w:cs="Times New Roman"/>
                <w:sz w:val="24"/>
                <w:szCs w:val="24"/>
              </w:rPr>
              <w:t>Сахалинской области Российской Федерации</w:t>
            </w:r>
          </w:p>
          <w:p w:rsidR="00184CBC" w:rsidRPr="005D35AD" w:rsidRDefault="00184CBC" w:rsidP="00DE018B">
            <w:pPr>
              <w:pStyle w:val="ConsPlusCell"/>
              <w:rPr>
                <w:rFonts w:ascii="Times New Roman" w:hAnsi="Times New Roman" w:cs="Times New Roman"/>
                <w:sz w:val="24"/>
                <w:szCs w:val="24"/>
              </w:rPr>
            </w:pPr>
            <w:r w:rsidRPr="005D35AD">
              <w:rPr>
                <w:rFonts w:ascii="Times New Roman" w:hAnsi="Times New Roman" w:cs="Times New Roman"/>
                <w:sz w:val="24"/>
                <w:szCs w:val="24"/>
              </w:rPr>
              <w:t>(отдел экономики, промышленности и сельского хозяйства)</w:t>
            </w:r>
          </w:p>
          <w:p w:rsidR="00184CBC" w:rsidRPr="005D35AD" w:rsidRDefault="00184CBC" w:rsidP="00DE018B">
            <w:pPr>
              <w:pStyle w:val="ConsPlusCell"/>
              <w:rPr>
                <w:rFonts w:ascii="Times New Roman" w:hAnsi="Times New Roman" w:cs="Times New Roman"/>
                <w:sz w:val="24"/>
                <w:szCs w:val="24"/>
              </w:rPr>
            </w:pP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Соисполнители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DE018B">
            <w:pPr>
              <w:pStyle w:val="ConsPlusCell"/>
              <w:rPr>
                <w:rFonts w:ascii="Times New Roman" w:hAnsi="Times New Roman" w:cs="Times New Roman"/>
                <w:sz w:val="24"/>
                <w:szCs w:val="24"/>
              </w:rPr>
            </w:pPr>
            <w:r w:rsidRPr="005D35AD">
              <w:rPr>
                <w:rFonts w:ascii="Times New Roman" w:hAnsi="Times New Roman" w:cs="Times New Roman"/>
                <w:sz w:val="24"/>
                <w:szCs w:val="24"/>
              </w:rPr>
              <w:t>- Муниципальное казенное учреждение "Служба "Заказчик" Администрации городского округа "Александровск-Сахалинский район"</w:t>
            </w:r>
          </w:p>
          <w:p w:rsidR="00184CBC" w:rsidRPr="005D35AD" w:rsidRDefault="00184CBC" w:rsidP="00DE018B">
            <w:pPr>
              <w:pStyle w:val="ConsPlusCell"/>
              <w:rPr>
                <w:rFonts w:ascii="Times New Roman" w:hAnsi="Times New Roman" w:cs="Times New Roman"/>
                <w:sz w:val="24"/>
                <w:szCs w:val="24"/>
              </w:rPr>
            </w:pPr>
            <w:r w:rsidRPr="005D35AD">
              <w:rPr>
                <w:rFonts w:ascii="Times New Roman" w:hAnsi="Times New Roman" w:cs="Times New Roman"/>
                <w:sz w:val="24"/>
                <w:szCs w:val="24"/>
              </w:rPr>
              <w:t>-</w:t>
            </w:r>
            <w:r w:rsidRPr="005D35AD">
              <w:rPr>
                <w:rFonts w:ascii="Times New Roman CYR" w:hAnsi="Times New Roman CYR" w:cs="Times New Roman CYR"/>
                <w:sz w:val="20"/>
                <w:szCs w:val="20"/>
              </w:rPr>
              <w:t xml:space="preserve"> </w:t>
            </w:r>
            <w:r w:rsidRPr="005D35AD">
              <w:rPr>
                <w:rFonts w:ascii="Times New Roman" w:hAnsi="Times New Roman" w:cs="Times New Roman"/>
                <w:sz w:val="24"/>
                <w:szCs w:val="24"/>
              </w:rPr>
              <w:t>Комитет по управлению муниципальной собственностью городского округа "Александровск-Сахалинский район" Сахалинской области</w:t>
            </w:r>
          </w:p>
          <w:p w:rsidR="00184CBC" w:rsidRPr="005D35AD" w:rsidRDefault="00184CBC" w:rsidP="00CB12B9">
            <w:pPr>
              <w:pStyle w:val="ConsPlusCell"/>
              <w:rPr>
                <w:rFonts w:ascii="Times New Roman" w:hAnsi="Times New Roman" w:cs="Times New Roman"/>
                <w:sz w:val="24"/>
                <w:szCs w:val="24"/>
              </w:rPr>
            </w:pPr>
            <w:r w:rsidRPr="005D35AD">
              <w:rPr>
                <w:rFonts w:ascii="Times New Roman" w:hAnsi="Times New Roman" w:cs="Times New Roman"/>
                <w:sz w:val="24"/>
                <w:szCs w:val="24"/>
              </w:rPr>
              <w:t>- Отдел жилищно-коммунального хозяйства администрации городского округа «Александровск-Сахалинский район»;</w:t>
            </w:r>
          </w:p>
          <w:p w:rsidR="00184CBC" w:rsidRPr="005D35AD" w:rsidRDefault="00184CBC" w:rsidP="00CB12B9">
            <w:pPr>
              <w:pStyle w:val="ConsPlusCell"/>
              <w:rPr>
                <w:rFonts w:ascii="Times New Roman" w:hAnsi="Times New Roman" w:cs="Times New Roman"/>
                <w:sz w:val="24"/>
                <w:szCs w:val="24"/>
              </w:rPr>
            </w:pPr>
            <w:r w:rsidRPr="005D35AD">
              <w:rPr>
                <w:rFonts w:ascii="Times New Roman" w:hAnsi="Times New Roman" w:cs="Times New Roman"/>
                <w:sz w:val="24"/>
                <w:szCs w:val="24"/>
              </w:rPr>
              <w:t>- Муниципальное казенное учреждение «Централизованная бухгалтерия администрации ГО «Александровск-Сахалинский район»;</w:t>
            </w:r>
          </w:p>
          <w:p w:rsidR="00184CBC" w:rsidRPr="005D35AD" w:rsidRDefault="00184CBC" w:rsidP="00DE018B">
            <w:pPr>
              <w:pStyle w:val="ConsPlusCell"/>
              <w:rPr>
                <w:rFonts w:ascii="Times New Roman" w:hAnsi="Times New Roman" w:cs="Times New Roman"/>
                <w:sz w:val="24"/>
                <w:szCs w:val="24"/>
              </w:rPr>
            </w:pPr>
            <w:r w:rsidRPr="005D35AD">
              <w:rPr>
                <w:rFonts w:ascii="Times New Roman" w:hAnsi="Times New Roman" w:cs="Times New Roman"/>
                <w:sz w:val="24"/>
                <w:szCs w:val="24"/>
              </w:rPr>
              <w:t>- Финансовое управление городского округа «Александровск-Сахалинский район».</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Цели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DE018B">
            <w:pPr>
              <w:pStyle w:val="ConsPlusCell"/>
              <w:rPr>
                <w:rFonts w:ascii="Times New Roman" w:hAnsi="Times New Roman" w:cs="Times New Roman"/>
                <w:sz w:val="24"/>
                <w:szCs w:val="24"/>
              </w:rPr>
            </w:pPr>
            <w:r w:rsidRPr="005D35AD">
              <w:rPr>
                <w:rFonts w:ascii="Times New Roman" w:hAnsi="Times New Roman" w:cs="Times New Roman"/>
                <w:sz w:val="24"/>
                <w:szCs w:val="24"/>
              </w:rPr>
              <w:t>Создание благоприятных условий для устойчивого функционирования и развития малого и среднего предпринимательства, и повышения его роли в социально - экономическом развитии ГО «Александровск-Сахалинский район»</w:t>
            </w:r>
          </w:p>
          <w:p w:rsidR="00184CBC" w:rsidRPr="005D35AD" w:rsidRDefault="00184CBC" w:rsidP="00DE018B">
            <w:pPr>
              <w:pStyle w:val="ConsPlusCell"/>
              <w:rPr>
                <w:rFonts w:ascii="Times New Roman" w:hAnsi="Times New Roman" w:cs="Times New Roman"/>
                <w:sz w:val="24"/>
                <w:szCs w:val="24"/>
              </w:rPr>
            </w:pP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Задачи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B340A7">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1. Совершенствование нормативной правовой базы предоставления мер поддержки субъектам малого и среднего предпринимательства;</w:t>
            </w:r>
          </w:p>
          <w:p w:rsidR="00184CBC" w:rsidRPr="005D35AD" w:rsidRDefault="00184CBC" w:rsidP="00B340A7">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2. Предоставление   финансовой поддержки субъектам малого и среднего предпринимательства;</w:t>
            </w:r>
          </w:p>
          <w:p w:rsidR="00184CBC" w:rsidRPr="005D35AD" w:rsidRDefault="00184CBC" w:rsidP="00B340A7">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3.Предоставление  имущественной поддержки субъектам малого и среднего предпринимательства;</w:t>
            </w:r>
          </w:p>
          <w:p w:rsidR="00184CBC" w:rsidRPr="005D35AD" w:rsidRDefault="00184CBC" w:rsidP="00B340A7">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4.Повышение конкурентоспособности субъектов малого и среднего предпринимательства;</w:t>
            </w:r>
          </w:p>
          <w:p w:rsidR="00184CBC" w:rsidRPr="005D35AD" w:rsidRDefault="00184CBC" w:rsidP="00B340A7">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5.Предоставление методической, информационной и консультационной  поддержки субъектов малого и среднего предпринимательства;</w:t>
            </w:r>
          </w:p>
          <w:p w:rsidR="00184CBC" w:rsidRPr="005D35AD" w:rsidRDefault="00184CBC" w:rsidP="00DE018B">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6. Кадровая поддержка малого и среднего предпринимательства.</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Этапы и сроки реализации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DE018B">
            <w:pPr>
              <w:pStyle w:val="ConsPlusCell"/>
              <w:rPr>
                <w:rFonts w:ascii="Times New Roman" w:hAnsi="Times New Roman" w:cs="Times New Roman"/>
                <w:sz w:val="24"/>
                <w:szCs w:val="24"/>
              </w:rPr>
            </w:pPr>
            <w:r w:rsidRPr="005D35AD">
              <w:rPr>
                <w:rFonts w:ascii="Times New Roman" w:hAnsi="Times New Roman" w:cs="Times New Roman"/>
                <w:sz w:val="24"/>
                <w:szCs w:val="24"/>
              </w:rPr>
              <w:t>Срок реализации подпрограммы 2015-2020 гг.</w:t>
            </w:r>
          </w:p>
          <w:p w:rsidR="00184CBC" w:rsidRPr="005D35AD" w:rsidRDefault="00184CBC" w:rsidP="00DE018B">
            <w:pPr>
              <w:pStyle w:val="ConsPlusCell"/>
              <w:rPr>
                <w:rFonts w:ascii="Times New Roman" w:hAnsi="Times New Roman" w:cs="Times New Roman"/>
                <w:sz w:val="24"/>
                <w:szCs w:val="24"/>
              </w:rPr>
            </w:pPr>
          </w:p>
        </w:tc>
      </w:tr>
      <w:tr w:rsidR="00184CBC" w:rsidRPr="005D35AD">
        <w:trPr>
          <w:trHeight w:val="272"/>
        </w:trPr>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Объемы и источники финансирования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DE018B">
            <w:pPr>
              <w:pStyle w:val="ConsPlusCell"/>
              <w:rPr>
                <w:rFonts w:ascii="Times New Roman" w:hAnsi="Times New Roman" w:cs="Times New Roman"/>
                <w:sz w:val="24"/>
                <w:szCs w:val="24"/>
              </w:rPr>
            </w:pP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 xml:space="preserve">Всего, </w:t>
            </w:r>
          </w:p>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тыс. руб.</w:t>
            </w:r>
          </w:p>
        </w:tc>
        <w:tc>
          <w:tcPr>
            <w:tcW w:w="1843" w:type="dxa"/>
            <w:vAlign w:val="center"/>
          </w:tcPr>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 xml:space="preserve">Бюджет </w:t>
            </w:r>
          </w:p>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 xml:space="preserve">Сахалинской </w:t>
            </w:r>
          </w:p>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области</w:t>
            </w:r>
          </w:p>
        </w:tc>
        <w:tc>
          <w:tcPr>
            <w:tcW w:w="1836" w:type="dxa"/>
            <w:vAlign w:val="center"/>
          </w:tcPr>
          <w:p w:rsidR="00184CBC" w:rsidRPr="005D35AD" w:rsidRDefault="00184CBC" w:rsidP="005D35AD">
            <w:pPr>
              <w:pStyle w:val="ConsPlusCell"/>
              <w:ind w:left="-108" w:right="-115"/>
              <w:jc w:val="center"/>
              <w:rPr>
                <w:rFonts w:ascii="Times New Roman" w:hAnsi="Times New Roman" w:cs="Times New Roman"/>
                <w:sz w:val="24"/>
                <w:szCs w:val="24"/>
              </w:rPr>
            </w:pPr>
            <w:r w:rsidRPr="005D35AD">
              <w:rPr>
                <w:rFonts w:ascii="Times New Roman" w:hAnsi="Times New Roman" w:cs="Times New Roman"/>
                <w:sz w:val="24"/>
                <w:szCs w:val="24"/>
              </w:rPr>
              <w:t>Бюджет городского округа</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2015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695,0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695,0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2016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730,0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730,0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2017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767,0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767,0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2018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805,0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805,0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2019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845,0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845,0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2020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887,0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887,0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Всего</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4729</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4729</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Целевые индикаторы и показатели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5D35AD">
            <w:pPr>
              <w:spacing w:after="0"/>
              <w:rPr>
                <w:rFonts w:ascii="Times New Roman" w:hAnsi="Times New Roman" w:cs="Times New Roman"/>
                <w:sz w:val="24"/>
                <w:szCs w:val="24"/>
              </w:rPr>
            </w:pPr>
            <w:r w:rsidRPr="005D35AD">
              <w:rPr>
                <w:rFonts w:ascii="Times New Roman" w:hAnsi="Times New Roman" w:cs="Times New Roman"/>
                <w:sz w:val="24"/>
                <w:szCs w:val="24"/>
              </w:rPr>
              <w:t>- Количество субъектов малого и среднего предпринимательства, единиц.</w:t>
            </w:r>
          </w:p>
          <w:p w:rsidR="00184CBC" w:rsidRPr="005D35AD" w:rsidRDefault="00184CBC" w:rsidP="005D35AD">
            <w:pPr>
              <w:spacing w:after="0"/>
              <w:rPr>
                <w:rFonts w:ascii="Times New Roman" w:hAnsi="Times New Roman" w:cs="Times New Roman"/>
                <w:sz w:val="24"/>
                <w:szCs w:val="24"/>
              </w:rPr>
            </w:pPr>
            <w:r w:rsidRPr="005D35AD">
              <w:rPr>
                <w:rFonts w:ascii="Times New Roman" w:hAnsi="Times New Roman" w:cs="Times New Roman"/>
                <w:sz w:val="24"/>
                <w:szCs w:val="24"/>
              </w:rPr>
              <w:t>- Среднесписочная численность работающих на малых и средних предприятиях, человек.</w:t>
            </w:r>
          </w:p>
          <w:p w:rsidR="00184CBC" w:rsidRPr="005D35AD" w:rsidRDefault="00184CBC" w:rsidP="005D35AD">
            <w:pPr>
              <w:spacing w:after="0"/>
              <w:rPr>
                <w:rFonts w:ascii="Times New Roman" w:hAnsi="Times New Roman" w:cs="Times New Roman"/>
                <w:sz w:val="24"/>
                <w:szCs w:val="24"/>
              </w:rPr>
            </w:pPr>
            <w:r w:rsidRPr="005D35AD">
              <w:rPr>
                <w:rFonts w:ascii="Times New Roman" w:hAnsi="Times New Roman" w:cs="Times New Roman"/>
                <w:sz w:val="24"/>
                <w:szCs w:val="24"/>
              </w:rPr>
              <w:t>- Среднемесячная заработная плата на малых и средних предприятиях, тыс. руб.</w:t>
            </w:r>
          </w:p>
          <w:p w:rsidR="00184CBC" w:rsidRPr="005D35AD" w:rsidRDefault="00184CBC" w:rsidP="005D35AD">
            <w:pPr>
              <w:spacing w:after="0"/>
              <w:rPr>
                <w:rFonts w:ascii="Times New Roman" w:hAnsi="Times New Roman" w:cs="Times New Roman"/>
                <w:sz w:val="24"/>
                <w:szCs w:val="24"/>
              </w:rPr>
            </w:pPr>
            <w:r w:rsidRPr="005D35AD">
              <w:rPr>
                <w:rFonts w:ascii="Times New Roman" w:hAnsi="Times New Roman" w:cs="Times New Roman"/>
                <w:sz w:val="24"/>
                <w:szCs w:val="24"/>
              </w:rPr>
              <w:t>- Оборот на малых и средних предприятиях, тыс. руб.</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Объем налоговых поступлений в консолидированный бюджет от субъектов малого и среднего предпринимательства, тыс. руб.</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Значения индикаторов на 2015-2020 годы приведены в </w:t>
            </w:r>
            <w:hyperlink w:anchor="Par804" w:history="1">
              <w:r w:rsidRPr="005D35AD">
                <w:rPr>
                  <w:rFonts w:ascii="Times New Roman" w:hAnsi="Times New Roman" w:cs="Times New Roman"/>
                  <w:color w:val="0000FF"/>
                  <w:sz w:val="24"/>
                  <w:szCs w:val="24"/>
                  <w:lang w:eastAsia="en-US"/>
                </w:rPr>
                <w:t>приложении № 2</w:t>
              </w:r>
            </w:hyperlink>
            <w:r w:rsidRPr="005D35AD">
              <w:rPr>
                <w:rFonts w:ascii="Times New Roman" w:hAnsi="Times New Roman" w:cs="Times New Roman"/>
                <w:sz w:val="24"/>
                <w:szCs w:val="24"/>
              </w:rPr>
              <w:t xml:space="preserve"> к настоящей Программе.          </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    </w:t>
            </w:r>
          </w:p>
        </w:tc>
      </w:tr>
    </w:tbl>
    <w:p w:rsidR="00184CBC"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Pr="00412B14" w:rsidRDefault="00184CBC" w:rsidP="007069C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1470"/>
      <w:bookmarkEnd w:id="36"/>
      <w:r w:rsidRPr="007069C4">
        <w:rPr>
          <w:rFonts w:ascii="Times New Roman" w:hAnsi="Times New Roman" w:cs="Times New Roman"/>
        </w:rPr>
        <w:t xml:space="preserve">13.1. </w:t>
      </w:r>
      <w:r w:rsidRPr="00412B14">
        <w:rPr>
          <w:rFonts w:ascii="Times New Roman" w:hAnsi="Times New Roman" w:cs="Times New Roman"/>
          <w:sz w:val="24"/>
          <w:szCs w:val="24"/>
        </w:rPr>
        <w:t>Характеристика текущего состояния,</w:t>
      </w:r>
    </w:p>
    <w:p w:rsidR="00184CBC" w:rsidRPr="00412B14" w:rsidRDefault="00184CBC" w:rsidP="007069C4">
      <w:pPr>
        <w:widowControl w:val="0"/>
        <w:autoSpaceDE w:val="0"/>
        <w:autoSpaceDN w:val="0"/>
        <w:adjustRightInd w:val="0"/>
        <w:spacing w:after="0" w:line="240" w:lineRule="auto"/>
        <w:jc w:val="center"/>
        <w:rPr>
          <w:rFonts w:ascii="Times New Roman" w:hAnsi="Times New Roman" w:cs="Times New Roman"/>
          <w:sz w:val="24"/>
          <w:szCs w:val="24"/>
        </w:rPr>
      </w:pPr>
      <w:r w:rsidRPr="00412B14">
        <w:rPr>
          <w:rFonts w:ascii="Times New Roman" w:hAnsi="Times New Roman" w:cs="Times New Roman"/>
          <w:sz w:val="24"/>
          <w:szCs w:val="24"/>
        </w:rPr>
        <w:t>основные проблемы и прогноз развития</w:t>
      </w:r>
    </w:p>
    <w:p w:rsidR="00184CBC" w:rsidRDefault="00184CBC" w:rsidP="007069C4">
      <w:pPr>
        <w:widowControl w:val="0"/>
        <w:autoSpaceDE w:val="0"/>
        <w:autoSpaceDN w:val="0"/>
        <w:adjustRightInd w:val="0"/>
        <w:spacing w:after="0" w:line="240" w:lineRule="auto"/>
        <w:jc w:val="center"/>
        <w:rPr>
          <w:rFonts w:ascii="Times New Roman" w:hAnsi="Times New Roman" w:cs="Times New Roman"/>
          <w:sz w:val="24"/>
          <w:szCs w:val="24"/>
        </w:rPr>
      </w:pPr>
      <w:r w:rsidRPr="00412B14">
        <w:rPr>
          <w:rFonts w:ascii="Times New Roman" w:hAnsi="Times New Roman" w:cs="Times New Roman"/>
          <w:sz w:val="24"/>
          <w:szCs w:val="24"/>
        </w:rPr>
        <w:t>сферы реализации подпрограммы</w:t>
      </w:r>
    </w:p>
    <w:p w:rsidR="00184CBC" w:rsidRDefault="00184CBC" w:rsidP="007069C4">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В период становления и развития рыночных отношений малое и среднее предпринимательство нуждается в особом внимании и серьезной поддержке  со стороны государственных органов власти. Для этого необходима единая скоординированная политика, система программных мероприятий, взаимоувязанных в межотраслевом, внутриотраслевом, региональном и временном масштабах.</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Сегодня активно меняется правовая среда, в развитие бизнеса государством стали вкладываться существенные ресурсы.</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Малый и средний бизнес играет важную роль в решении экономических и социальных задач ГО, так как способствует созданию новых рабочих мест, насыщению потребительского рынка товарами и услугами, формированию конкурентной среды, обеспечивает основную долю налоговых поступлений. Оно формируется в основном за счет трудоспособного населения, высвобождаемого из других секторов экономики.</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Вследствие чего, развитие малого и среднего предпринимательства является одной из приоритетных задач социально-экономического развития ГО.</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xml:space="preserve">В 2011 завершилась реализация программы «Поддержка и развитие малого и среднего предпринимательства в ГО «Александровск-Сахалинский район» на 2009-2011 годы, </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в рамках которой были запущены механизмы по созданию благоприятной предпринимательской среды, развитию инфраструктуры поддержки малого и среднего бизнеса, повышению эффективности данного сектора экономики.</w:t>
      </w:r>
    </w:p>
    <w:p w:rsidR="00184CBC" w:rsidRPr="007069C4" w:rsidRDefault="00184CBC" w:rsidP="000F63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С 2012 года реализуется долгосрочная целевая программа</w:t>
      </w:r>
      <w:r>
        <w:rPr>
          <w:rFonts w:ascii="Times New Roman" w:hAnsi="Times New Roman" w:cs="Times New Roman"/>
          <w:sz w:val="24"/>
          <w:szCs w:val="24"/>
        </w:rPr>
        <w:t xml:space="preserve"> </w:t>
      </w:r>
      <w:hyperlink r:id="rId9" w:history="1">
        <w:r w:rsidRPr="000F6390">
          <w:rPr>
            <w:rStyle w:val="Hyperlink"/>
          </w:rPr>
          <w:t>consultantplus://offline/ref=41014335247BCBF6967ECD1F957FE580AF1BAB474EF4080AE3983B0F2C9EA99EE90B4683D157E6BA2A057FmDzEF</w:t>
        </w:r>
      </w:hyperlink>
      <w:r w:rsidRPr="007069C4">
        <w:rPr>
          <w:rFonts w:ascii="Times New Roman" w:hAnsi="Times New Roman" w:cs="Times New Roman"/>
          <w:sz w:val="24"/>
          <w:szCs w:val="24"/>
        </w:rPr>
        <w:t xml:space="preserve"> «Поддержка и развитие малого и среднего предпринимательства в ГО «Александровск-Сахалинский район»  на 2012 - 2015 годы».</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В рамках реализации вышеуказанных программ наибольшее распространение получили следующие мероприятия финансовой поддержки субъектов малого и среднего предпринимательства ГО «Александровск-Сахалинский район»:</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возмещение части процентных ставок по кредитам;</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гранты начинающим предпринимателям;</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возмещение части затрат предпринимателям из числа молодежи;</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предоставление субсидий субъектам малого и среднего предпринимательства на возмещение части затрат по оплате образовательных услуг;</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предоставление субсидий субъектам малого и среднего предпринимательства на возмещение части затрат по модернизации производства.</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За годы реализации программных мероприятий положительной динамики роста основных показателей деятельности субъектов малого и среднего предпринимательства удалось достичь только в 2011 году.</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По состоянию на 1 января 2013 года в городском округе «Александровск-Сахалинский район» осуществляли деятельность 313 единиц субъектов малого предпринимательства, в том числе 210 единиц индивидуальных предпринимателей. При этом к уровню 2012 года произошло сокращение количества субъектов малого и среднего предпринимательства, порядка 14,7 %,</w:t>
      </w:r>
      <w:r w:rsidRPr="007069C4">
        <w:rPr>
          <w:rFonts w:ascii="Times New Roman" w:hAnsi="Times New Roman" w:cs="Times New Roman"/>
          <w:b/>
          <w:bCs/>
          <w:sz w:val="24"/>
          <w:szCs w:val="24"/>
        </w:rPr>
        <w:t xml:space="preserve">  </w:t>
      </w:r>
      <w:r w:rsidRPr="007069C4">
        <w:rPr>
          <w:rFonts w:ascii="Times New Roman" w:hAnsi="Times New Roman" w:cs="Times New Roman"/>
          <w:sz w:val="24"/>
          <w:szCs w:val="24"/>
        </w:rPr>
        <w:t>что в большей степени связано с изменением налогового законодательства, в результате чего, как в целом в Российской Федерации,  в Сахалинской области, так и в городском округе  «Александровск-Сахалинский район» сократилось количество индивидуальных предпринимателей.</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Среднесписочная численность работников по сравнению с 2012 годом возросла на 0,6 % и в настоящее время в малом предпринимательстве занято 780 человек. Оборот увеличился на 42,6 %, и составил 564,0 млн.</w:t>
      </w:r>
      <w:r>
        <w:rPr>
          <w:rFonts w:ascii="Times New Roman" w:hAnsi="Times New Roman" w:cs="Times New Roman"/>
          <w:sz w:val="24"/>
          <w:szCs w:val="24"/>
        </w:rPr>
        <w:t xml:space="preserve"> </w:t>
      </w:r>
      <w:r w:rsidRPr="007069C4">
        <w:rPr>
          <w:rFonts w:ascii="Times New Roman" w:hAnsi="Times New Roman" w:cs="Times New Roman"/>
          <w:sz w:val="24"/>
          <w:szCs w:val="24"/>
        </w:rPr>
        <w:t>руб. Среднемесячная заработная плата в 2013 году осталась на прежнем уровне по сравнению с 2012 годом на малых и средних предприятиях.</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Сумма поступивших налоговых отчислений от деятельности субъектов малого и среднего предпринимательства составила около 8093,1 тыс. рублей (в 2012 году – 7238,0 тыс. рублей).</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Наибольший удельный вес малых и средних предприятий приходится на розничную торговлю, жилищно-коммунальные услуги, рыболовство, транспорт.</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Вместе с тем, в сфере развития малого и среднего предпринимательства, по-прежнему сохраняются проблемы, такие как:</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недостаток собственных ресурсов у субъектов малого и среднего предпринимательства;</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высокая степень износа основных фондов и низкий уровень модернизации производств;</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наибольшая концентрация субъектов малого и среднего предпринимательства в торговом секторе экономики;</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ограниченный доступ субъектов малого и среднего предпринимательства к финансовым ресурсам;</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низкий уровень профессиональной подготовки руководителей и персонала требуемой квалификации;</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недостаточная развитость инфраструктуры поддержки субъектов малого и среднего предпринимательства.</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Существующие проблемы, прежде всего, связаны с продолжающимся этапом становления и развития современного российского предпринимательства, вместе с тем показывающего незначительные темпы роста.</w:t>
      </w:r>
    </w:p>
    <w:p w:rsidR="00184CBC" w:rsidRPr="007069C4" w:rsidRDefault="00184CBC"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Учитывая существующие проблемы, необходимо наметить и реализовать комплекс мероприятий по созданию благоприятных условий функционирования и развития субъектов малого и среднего предпринимательства на территории городского округа «Александровск-Сахалинский район».</w:t>
      </w:r>
    </w:p>
    <w:p w:rsidR="00184CBC" w:rsidRDefault="00184CBC" w:rsidP="00297D1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1506"/>
      <w:bookmarkEnd w:id="37"/>
    </w:p>
    <w:p w:rsidR="00184CBC" w:rsidRPr="00B814CB" w:rsidRDefault="00184CBC" w:rsidP="00297D1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14CB">
        <w:rPr>
          <w:rFonts w:ascii="Times New Roman" w:hAnsi="Times New Roman" w:cs="Times New Roman"/>
          <w:sz w:val="24"/>
          <w:szCs w:val="24"/>
        </w:rPr>
        <w:t>13.2. Основные цели и задачи подпрограммы</w:t>
      </w:r>
    </w:p>
    <w:p w:rsidR="00184CBC" w:rsidRPr="00B57A67" w:rsidRDefault="00184CBC"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Целью Программы является создание благоприятных условий для устойчивого функционирования и развития малого и среднего предпринимательства, и повышения его роли в социально - экономическом развитии ГО «Александровск-Сахалинский район».</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xml:space="preserve"> Для достижения поставленной цели необходимо решение следующих задач:</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1.Совершенствование нормативной правовой базы предоставления мер поддержки субъектам малого и среднего предпринимательства;</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xml:space="preserve"> 2. Предоставление   финансовой поддержки субъектам малого и среднего предпринимательства;</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3.Предоставление  имущественной поддержки субъектам малого и среднего предпринимательства;</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4.Повышение конкурентоспособности субъектов малого и среднего предпринимательства;</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5.Предоставление методической, информационной и консультационной  поддержки субъектов малого и среднего предпринимательства;</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6. Кадровая поддержка малого и среднего предпринимательства</w:t>
      </w:r>
    </w:p>
    <w:p w:rsidR="00184CBC" w:rsidRPr="00B814CB"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184CBC" w:rsidRPr="00B814CB" w:rsidRDefault="00184CBC"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1525"/>
      <w:bookmarkEnd w:id="38"/>
      <w:r w:rsidRPr="00B814CB">
        <w:rPr>
          <w:rFonts w:ascii="Times New Roman" w:hAnsi="Times New Roman" w:cs="Times New Roman"/>
          <w:sz w:val="24"/>
          <w:szCs w:val="24"/>
        </w:rPr>
        <w:t>13.3. Прогноз конечных результатов подпрограммы</w:t>
      </w:r>
    </w:p>
    <w:p w:rsidR="00184CBC" w:rsidRPr="00B57A67" w:rsidRDefault="00184CBC"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Результативность подпрограммы будет определяться экономической, социальной, бюджетной эффективностью:</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1. Экономическая эффективность:</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увеличение количества субъектов малого и среднего предпринимательства за период</w:t>
      </w:r>
      <w:r>
        <w:rPr>
          <w:rFonts w:ascii="Times New Roman" w:hAnsi="Times New Roman" w:cs="Times New Roman"/>
          <w:sz w:val="24"/>
          <w:szCs w:val="24"/>
        </w:rPr>
        <w:t xml:space="preserve"> реализации подпрограммы до 327 </w:t>
      </w:r>
      <w:r w:rsidRPr="008A1F1F">
        <w:rPr>
          <w:rFonts w:ascii="Times New Roman" w:hAnsi="Times New Roman" w:cs="Times New Roman"/>
          <w:sz w:val="24"/>
          <w:szCs w:val="24"/>
        </w:rPr>
        <w:t>единиц;</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увеличение оборота малых и средних предприятий за период реализации подпрограммы до 6</w:t>
      </w:r>
      <w:r>
        <w:rPr>
          <w:rFonts w:ascii="Times New Roman" w:hAnsi="Times New Roman" w:cs="Times New Roman"/>
          <w:sz w:val="24"/>
          <w:szCs w:val="24"/>
        </w:rPr>
        <w:t>69</w:t>
      </w:r>
      <w:r w:rsidRPr="008A1F1F">
        <w:rPr>
          <w:rFonts w:ascii="Times New Roman" w:hAnsi="Times New Roman" w:cs="Times New Roman"/>
          <w:sz w:val="24"/>
          <w:szCs w:val="24"/>
        </w:rPr>
        <w:t>,0 млн. рублей;</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2. Социальная эффективность:</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увеличение среднесписочной численности работников (без внешних совместителей) на малых и средних предприятиях за период</w:t>
      </w:r>
      <w:r>
        <w:rPr>
          <w:rFonts w:ascii="Times New Roman" w:hAnsi="Times New Roman" w:cs="Times New Roman"/>
          <w:sz w:val="24"/>
          <w:szCs w:val="24"/>
        </w:rPr>
        <w:t xml:space="preserve"> реализации подпрограммы до 901 </w:t>
      </w:r>
      <w:r w:rsidRPr="008A1F1F">
        <w:rPr>
          <w:rFonts w:ascii="Times New Roman" w:hAnsi="Times New Roman" w:cs="Times New Roman"/>
          <w:sz w:val="24"/>
          <w:szCs w:val="24"/>
        </w:rPr>
        <w:t>чел.;</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увеличение среднемесячной зарплаты на малых пред</w:t>
      </w:r>
      <w:r>
        <w:rPr>
          <w:rFonts w:ascii="Times New Roman" w:hAnsi="Times New Roman" w:cs="Times New Roman"/>
          <w:sz w:val="24"/>
          <w:szCs w:val="24"/>
        </w:rPr>
        <w:t>приятиях до 32,1</w:t>
      </w:r>
      <w:r w:rsidRPr="008A1F1F">
        <w:rPr>
          <w:rFonts w:ascii="Times New Roman" w:hAnsi="Times New Roman" w:cs="Times New Roman"/>
          <w:sz w:val="24"/>
          <w:szCs w:val="24"/>
        </w:rPr>
        <w:t xml:space="preserve"> тыс. рублей.</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3. Бюджетная эффективность:</w:t>
      </w:r>
    </w:p>
    <w:p w:rsidR="00184CBC" w:rsidRPr="008A1F1F" w:rsidRDefault="00184CBC"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увеличение налоговых поступлений в консолидированный бюджет ГО «Александровск-Сахалинский район» от субъектов малого и среднег</w:t>
      </w:r>
      <w:r>
        <w:rPr>
          <w:rFonts w:ascii="Times New Roman" w:hAnsi="Times New Roman" w:cs="Times New Roman"/>
          <w:sz w:val="24"/>
          <w:szCs w:val="24"/>
        </w:rPr>
        <w:t>о предпринимательства до 11387,9</w:t>
      </w:r>
      <w:r w:rsidRPr="008A1F1F">
        <w:rPr>
          <w:rFonts w:ascii="Times New Roman" w:hAnsi="Times New Roman" w:cs="Times New Roman"/>
          <w:sz w:val="24"/>
          <w:szCs w:val="24"/>
        </w:rPr>
        <w:t xml:space="preserve"> тыс. рублей.</w:t>
      </w:r>
    </w:p>
    <w:p w:rsidR="00184CBC" w:rsidRPr="00B57A67"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Pr="00B814CB" w:rsidRDefault="00184CBC"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1538"/>
      <w:bookmarkEnd w:id="39"/>
      <w:r w:rsidRPr="00B814CB">
        <w:rPr>
          <w:rFonts w:ascii="Times New Roman" w:hAnsi="Times New Roman" w:cs="Times New Roman"/>
          <w:sz w:val="24"/>
          <w:szCs w:val="24"/>
        </w:rPr>
        <w:t>13.4. Сроки и этапы реализации подпрограммы</w:t>
      </w:r>
    </w:p>
    <w:p w:rsidR="00184CBC" w:rsidRPr="00B57A67" w:rsidRDefault="00184CBC"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84CBC" w:rsidRPr="005E2FF3" w:rsidRDefault="00184CBC" w:rsidP="005F0CDC">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r w:rsidRPr="004926AC">
        <w:rPr>
          <w:rFonts w:ascii="Times New Roman" w:hAnsi="Times New Roman" w:cs="Times New Roman"/>
          <w:sz w:val="24"/>
          <w:szCs w:val="24"/>
        </w:rPr>
        <w:t xml:space="preserve">Реализация мероприятий подпрограммы осуществляется в течение 2015 - 2020 годов без разделения на этапы. </w:t>
      </w:r>
      <w:hyperlink w:anchor="Par4084" w:history="1">
        <w:r w:rsidRPr="004926AC">
          <w:rPr>
            <w:rFonts w:ascii="Times New Roman" w:hAnsi="Times New Roman" w:cs="Times New Roman"/>
            <w:sz w:val="24"/>
            <w:szCs w:val="24"/>
          </w:rPr>
          <w:t>Значения</w:t>
        </w:r>
      </w:hyperlink>
      <w:r w:rsidRPr="004926AC">
        <w:rPr>
          <w:rFonts w:ascii="Times New Roman" w:hAnsi="Times New Roman" w:cs="Times New Roman"/>
          <w:sz w:val="24"/>
          <w:szCs w:val="24"/>
        </w:rPr>
        <w:t xml:space="preserve"> итоговых и промежуточных показателей оценки эффективности реализации подпрограммы </w:t>
      </w:r>
      <w:r w:rsidRPr="00067E72">
        <w:rPr>
          <w:rFonts w:ascii="Times New Roman" w:hAnsi="Times New Roman" w:cs="Times New Roman"/>
          <w:sz w:val="24"/>
          <w:szCs w:val="24"/>
        </w:rPr>
        <w:t xml:space="preserve">приведены в </w:t>
      </w:r>
      <w:hyperlink w:anchor="Par804" w:history="1">
        <w:r w:rsidRPr="00146FC7">
          <w:rPr>
            <w:rFonts w:ascii="Times New Roman" w:hAnsi="Times New Roman" w:cs="Times New Roman"/>
            <w:color w:val="0000FF"/>
            <w:sz w:val="24"/>
            <w:szCs w:val="24"/>
          </w:rPr>
          <w:t>приложении № 2</w:t>
        </w:r>
      </w:hyperlink>
      <w:r w:rsidRPr="00067E72">
        <w:rPr>
          <w:rFonts w:ascii="Times New Roman" w:hAnsi="Times New Roman" w:cs="Times New Roman"/>
          <w:sz w:val="24"/>
          <w:szCs w:val="24"/>
        </w:rPr>
        <w:t xml:space="preserve"> к</w:t>
      </w:r>
      <w:r w:rsidRPr="004926AC">
        <w:rPr>
          <w:rFonts w:ascii="Times New Roman" w:hAnsi="Times New Roman" w:cs="Times New Roman"/>
          <w:sz w:val="24"/>
          <w:szCs w:val="24"/>
        </w:rPr>
        <w:t xml:space="preserve"> настоящей Программе.</w:t>
      </w:r>
    </w:p>
    <w:p w:rsidR="00184CBC" w:rsidRPr="005E2FF3" w:rsidRDefault="00184CBC"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1542"/>
      <w:bookmarkEnd w:id="40"/>
      <w:r w:rsidRPr="005E2FF3">
        <w:rPr>
          <w:rFonts w:ascii="Times New Roman" w:hAnsi="Times New Roman" w:cs="Times New Roman"/>
          <w:sz w:val="24"/>
          <w:szCs w:val="24"/>
        </w:rPr>
        <w:t>13.5. Перечень мероприятий подпрограммы</w:t>
      </w:r>
    </w:p>
    <w:p w:rsidR="00184CBC" w:rsidRPr="005E2FF3"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5E2FF3" w:rsidRDefault="00184CBC" w:rsidP="007D6B0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Для достижения цели и решения задач подпрограммы предполагается реализация мероприятий по следующим направлениям:</w:t>
      </w:r>
    </w:p>
    <w:p w:rsidR="00184CBC" w:rsidRPr="005E2FF3"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Default="00184CBC" w:rsidP="003D15B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1" w:name="Par1546"/>
      <w:bookmarkEnd w:id="41"/>
      <w:r w:rsidRPr="005E2FF3">
        <w:rPr>
          <w:rFonts w:ascii="Times New Roman" w:hAnsi="Times New Roman" w:cs="Times New Roman"/>
          <w:sz w:val="24"/>
          <w:szCs w:val="24"/>
        </w:rPr>
        <w:t>13.5.1. Нормативное правовое, организационное и информационное</w:t>
      </w:r>
      <w:r>
        <w:rPr>
          <w:rFonts w:ascii="Times New Roman" w:hAnsi="Times New Roman" w:cs="Times New Roman"/>
          <w:sz w:val="24"/>
          <w:szCs w:val="24"/>
        </w:rPr>
        <w:t xml:space="preserve"> обеспечение </w:t>
      </w:r>
      <w:r w:rsidRPr="005E2FF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w:t>
      </w:r>
    </w:p>
    <w:p w:rsidR="00184CBC"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13.5.1.1. Анализ действующей нормативной правовой базы,  регулирующей деятельность малого и среднего предпринимательства ГО «Александровск-Сахалинский район», и предложения по ее совершенствованию.</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В рамках реализации данного направления планируется:</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 провести анализ действующей нормативной правовой базы, регулирующей деятельность субъектов малого и среднего предпринимательства;</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 разработать проекты нормативных правовых актов, направленных на поддержку и развитие малого и среднего предпринимательства.</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Комплекс мероприятий призван усовершенствовать имеющуюся и разработать новую нормативную правовую базу.</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 xml:space="preserve">13.5.1.2. Размещение в средствах массовой информации, в том числе сети Интернет, материалов, освещающих различные аспекты предпринимательской деятельности, издание (изготовление) информационных материалов, статей, видеороликов, методических справочников, буклетов, брошюр. </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Данное мероприятие планируется с целью пропаганды передового опыта развития предпринимательства, формирования позитивного имиджа предпринимательства и информирования о мерах государственной поддержки субъектов малого и среднего предпринимательства.</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13.5.1.3. Проведение анализа деятельности малого и среднего предпринимательства.</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В течение 2015-2020 годов предполагается проведение анализа деятельности предприятий малого и среднего бизнеса.</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13.5.1.4. Обеспечение деятельности координационного Совета по вопросам развития и поддержки малого и среднего предпринимательства.</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Главной функцией координационного Совета будет являться оказание содействия в выработке и реализации государственной политики в сфере развития малого и среднего предпринимательства в ГО «Александровск-Сахалинский район».</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13.5.1.5.Ведение реестра субъектов малого и среднего предпринимательства - получателей государственной поддержки.</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 xml:space="preserve">В соответствии со статьей 8 Федерального </w:t>
      </w:r>
      <w:r>
        <w:rPr>
          <w:rFonts w:ascii="Times New Roman" w:hAnsi="Times New Roman" w:cs="Times New Roman"/>
          <w:sz w:val="24"/>
          <w:szCs w:val="24"/>
        </w:rPr>
        <w:t>закона от 24.07.2007 №</w:t>
      </w:r>
      <w:r w:rsidRPr="005E2FF3">
        <w:rPr>
          <w:rFonts w:ascii="Times New Roman" w:hAnsi="Times New Roman" w:cs="Times New Roman"/>
          <w:sz w:val="24"/>
          <w:szCs w:val="24"/>
        </w:rPr>
        <w:t xml:space="preserve"> 209-ФЗ "О развитии малого и среднего предпринимательства 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государственной поддержки.</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Данное мероприятие направлено на повышение доступности информации и прозрачности оказываемой ГО «Александровск-Сахалинский район» государственной поддержки.</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 xml:space="preserve">13.5.1.6 </w:t>
      </w:r>
      <w:r>
        <w:rPr>
          <w:rFonts w:ascii="Times New Roman" w:hAnsi="Times New Roman" w:cs="Times New Roman"/>
          <w:sz w:val="24"/>
          <w:szCs w:val="24"/>
        </w:rPr>
        <w:t>У</w:t>
      </w:r>
      <w:r w:rsidRPr="005E2FF3">
        <w:rPr>
          <w:rFonts w:ascii="Times New Roman" w:hAnsi="Times New Roman" w:cs="Times New Roman"/>
          <w:sz w:val="24"/>
          <w:szCs w:val="24"/>
        </w:rPr>
        <w:t>частие в областном конкурсном отборе по предоставлению субсидий на софинансирование муниципальных программ по поддержке и развитию малого и среднего предпринимательства.</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Порядок и иные условия конкурсного отбора устанавливаются правовыми актами администрации Сахалинской области.</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Предоставление средств будет осуществляться в виде межбюджетных трансфертов бюджету городского округа «Александровск-Сахалинский район».</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13.5.1.7.Организация и проведение конкурсов среди субъектов малого и среднего предпринимательства.</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В целях привлечения внимания общественности и населения к существующему положительному опыту и достижениям субъектов малого и среднего бизнеса области, а также популяризации предпринимательской деятельности планируется проведение конкурсов среди субъектов малого и среднего предпринимательства.</w:t>
      </w:r>
    </w:p>
    <w:p w:rsidR="00184CBC"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Подготовку нормативной правовой базы и организацию проведения районных конкурсов  осуществляют структурные подразделения администрации ГО «Александровск-Сахалинский район».</w:t>
      </w:r>
    </w:p>
    <w:p w:rsidR="00184CBC" w:rsidRPr="005E2FF3" w:rsidRDefault="00184CBC"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145D62" w:rsidRDefault="00184CBC" w:rsidP="005F0CD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2" w:name="Par1613"/>
      <w:bookmarkEnd w:id="42"/>
      <w:r w:rsidRPr="00145D62">
        <w:rPr>
          <w:rFonts w:ascii="Times New Roman" w:hAnsi="Times New Roman" w:cs="Times New Roman"/>
          <w:sz w:val="24"/>
          <w:szCs w:val="24"/>
        </w:rPr>
        <w:t>13.5.2. Развитие кадрового потенциала,</w:t>
      </w:r>
      <w:r>
        <w:rPr>
          <w:rFonts w:ascii="Times New Roman" w:hAnsi="Times New Roman" w:cs="Times New Roman"/>
          <w:sz w:val="24"/>
          <w:szCs w:val="24"/>
        </w:rPr>
        <w:t xml:space="preserve"> </w:t>
      </w:r>
      <w:r w:rsidRPr="00145D62">
        <w:rPr>
          <w:rFonts w:ascii="Times New Roman" w:hAnsi="Times New Roman" w:cs="Times New Roman"/>
          <w:sz w:val="24"/>
          <w:szCs w:val="24"/>
        </w:rPr>
        <w:t>оказание образовательных услуг</w:t>
      </w:r>
    </w:p>
    <w:p w:rsidR="00184CBC" w:rsidRPr="00145D62"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r w:rsidRPr="00145D62">
        <w:rPr>
          <w:rFonts w:ascii="Times New Roman" w:hAnsi="Times New Roman" w:cs="Times New Roman"/>
          <w:sz w:val="24"/>
          <w:szCs w:val="24"/>
        </w:rPr>
        <w:t>субъектам малого и среднего предпринимательства</w:t>
      </w:r>
    </w:p>
    <w:p w:rsidR="00184CBC" w:rsidRPr="00145D62" w:rsidRDefault="00184CBC" w:rsidP="003D15B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145D62" w:rsidRDefault="00184CBC" w:rsidP="00145D6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5D62">
        <w:rPr>
          <w:rFonts w:ascii="Times New Roman" w:hAnsi="Times New Roman" w:cs="Times New Roman"/>
          <w:sz w:val="24"/>
          <w:szCs w:val="24"/>
        </w:rPr>
        <w:t>13.5.2.1. Проведение семинаров, совещаний и иных консультационных мероприятий для субъектов малого и среднего предпринимательства.</w:t>
      </w:r>
    </w:p>
    <w:p w:rsidR="00184CBC" w:rsidRPr="00145D62" w:rsidRDefault="00184CBC" w:rsidP="00145D6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5D62">
        <w:rPr>
          <w:rFonts w:ascii="Times New Roman" w:hAnsi="Times New Roman" w:cs="Times New Roman"/>
          <w:sz w:val="24"/>
          <w:szCs w:val="24"/>
        </w:rPr>
        <w:t>В рамках данного мероприятия предусматривается проведение семинаров, форумов, конференций, тренингов,  "круглых столов", рабочих совещаний,  а также иных мероприятий в рамках реализации подпрограммы, с участием органов  местного самоуправления,  руководителей малых и средних предприятий по вопросам реализации механизмов государственной поддержки субъектов малого и среднего предпринимательства на территории ГО «Александровск-Сахалинский район»</w:t>
      </w:r>
    </w:p>
    <w:p w:rsidR="00184CBC" w:rsidRPr="00145D62" w:rsidRDefault="00184CBC" w:rsidP="00145D6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5D62">
        <w:rPr>
          <w:rFonts w:ascii="Times New Roman" w:hAnsi="Times New Roman" w:cs="Times New Roman"/>
          <w:sz w:val="24"/>
          <w:szCs w:val="24"/>
        </w:rPr>
        <w:t>Консультационная поддержка субъектов малого и среднего предпринимательства будет осуществляться путем предоставления адресных очных и заочных консультаций.</w:t>
      </w:r>
    </w:p>
    <w:p w:rsidR="00184CBC" w:rsidRPr="00146082" w:rsidRDefault="00184CBC" w:rsidP="00145D6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13.5.2.2. В целях содействия развитию бизнеса предусматривается обучение и повышение квалификации субъектов малого и среднего предпринимательства.</w:t>
      </w:r>
    </w:p>
    <w:p w:rsidR="00184CBC" w:rsidRPr="00146082"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146082" w:rsidRDefault="00184CBC" w:rsidP="00145D6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3" w:name="Par1625"/>
      <w:bookmarkEnd w:id="43"/>
      <w:r w:rsidRPr="00146082">
        <w:rPr>
          <w:rFonts w:ascii="Times New Roman" w:hAnsi="Times New Roman" w:cs="Times New Roman"/>
          <w:sz w:val="24"/>
          <w:szCs w:val="24"/>
        </w:rPr>
        <w:t>13.5.3. Финансовая и имущественная поддержка</w:t>
      </w:r>
    </w:p>
    <w:p w:rsidR="00184CBC" w:rsidRPr="00146082" w:rsidRDefault="00184CBC" w:rsidP="00145D62">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146082">
        <w:rPr>
          <w:rFonts w:ascii="Times New Roman" w:hAnsi="Times New Roman" w:cs="Times New Roman"/>
          <w:sz w:val="24"/>
          <w:szCs w:val="24"/>
        </w:rPr>
        <w:t>субъектов малого и среднего предпринимательства</w:t>
      </w:r>
    </w:p>
    <w:p w:rsidR="00184CBC" w:rsidRPr="00146082" w:rsidRDefault="00184CBC" w:rsidP="00145D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13.5.3.1. Субсидии на возмещение части затрат по оплате образовательных услуг по переподготовке и повышению квалификации сотрудников субъектов малого и среднего предпринимательства.</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В рамках реализации настоящего мероприятия будут выделяться субсидии на возмещение документально подтвержденных затрат субъектов малого и среднего предпринимательства на обучение сотрудников.</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 xml:space="preserve">13.5.3.2. Субсидии на возмещение части затрат на уплату процентов по кредитам. </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Субсидирование процентной ставки производится по кредитам,  полученным в российских кредитных организациях, и не может превышать размер ставки рефинансирования Центрального банка Российской Федерации, действовавшей на момент заключения кредитного договора.</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13.5.3.3. Субсидии  на открытие собственного дела начинающим субъектам малого предпринимательства.</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Безвозмездные и безвозвратные субсидии юридическим лицам и индивидуальным предпринимателям, предоставляемые на возмещение затрат, связанных с открытием бизнеса.</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13.5.3.4. Субсидии на возмещение части затрат субъектам малого и среднего предпринимательства из числа молодежи, открывшим собственное дело.</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Получателями субсидии являются индивидуальные предприниматели в возрасте до 30 лет или  юридические лица, в уставном (складочном) капитале, паевом фонде которых доля (доли), принадлежащая лицам в возрасте до 30 лет, составляет не менее 50% и зарегистрированные в органах Федеральной налоговой службы по ГО «Александровск-Сахалинский район».</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13.5.3.5.Субсидии на возмещение части затрат субъектам малого и среднего предпринимательства на модернизацию производств.</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Субсидии на модернизацию производства предоставляются субъектам на безвозмездной и безвозвратной основе в целях возмещения части затрат на произведенные и документально подтвержденные расходы, вызванные изменением технологического или служебного назначения оборудования, здания, сооружения, на приобретение  (обновление) основных средств, необходимых для осуществления хозяйственной деятельности.</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 xml:space="preserve">13.5.3.6.Субсидии субъектам малого и среднего предпринимательства на возмещение части затрат, связанных с приобретением оборудования. </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Субсидия предоставляется для возмещения затрат на приобретение производственно-технологического оборудования (кроме легкового автотранспорта) для создания, и (или) развития, и (или) модернизации производства товаров, выполнения работ, оказания услуг. Срок выпуска (изготовления) приобретенного оборудования не должен превышать 3-х лет.</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 xml:space="preserve">13.5.3.7. Субсидии субъектам малого и среднего предпринимательства на возмещение части затрат, связанных с арендой нежилого помещения для осуществления предпринимательской деятельности. </w:t>
      </w:r>
    </w:p>
    <w:p w:rsidR="00184CBC" w:rsidRDefault="00184CBC" w:rsidP="00C91DB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Субсидия предоставляется на возмещения затрат, связанных с арендой нежилого помещения для осуществления предпринимательской деятельности  в сфере производства, общественного питания и услуг.</w:t>
      </w:r>
    </w:p>
    <w:p w:rsidR="00184CBC" w:rsidRPr="00146082" w:rsidRDefault="00184CBC" w:rsidP="00C91DB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13.5.3.8. Предоставление муниципальных гарантий субъектам малого и среднего предпринимательства</w:t>
      </w:r>
      <w:r>
        <w:rPr>
          <w:rFonts w:ascii="Times New Roman" w:hAnsi="Times New Roman" w:cs="Times New Roman"/>
          <w:sz w:val="24"/>
          <w:szCs w:val="24"/>
        </w:rPr>
        <w:t xml:space="preserve"> (по обращению СМП) </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Муниципальная гарантия городского округа «Александровск-Сахалинский район» предоставляется администрацией городского округа для обеспечения исполнения обязательств, принимаемых принципалом по кредитным договорам, на цели и в пределах общей суммы предоставляемых гарантий в соответствии с Порядком предоставления  муниципальных гарантий городского округа, утвержденны</w:t>
      </w:r>
      <w:r>
        <w:rPr>
          <w:rFonts w:ascii="Times New Roman" w:hAnsi="Times New Roman" w:cs="Times New Roman"/>
          <w:sz w:val="24"/>
          <w:szCs w:val="24"/>
        </w:rPr>
        <w:t>м</w:t>
      </w:r>
      <w:r w:rsidRPr="00146082">
        <w:rPr>
          <w:rFonts w:ascii="Times New Roman" w:hAnsi="Times New Roman" w:cs="Times New Roman"/>
          <w:sz w:val="24"/>
          <w:szCs w:val="24"/>
        </w:rPr>
        <w:t xml:space="preserve"> постановлением администрации ГО «Александровск-Сахалинский район» от 27.07.2012 г. № 376.</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Финансовое управление ГО «Александровск-Сахалинский район» осуществляет проверку полноты представленных документов, финансового состояния потенциального принципала, проводит анализ возможности исполнения принципалом обязательств по кредитному договору, анализ условий кредитного договора и связанных с ним обязательств на предмет наличия в них положений, которые могут ущемлять интересы и (или) права гаранта.</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13.5.3.9.Предоставление в аренду муниципального имущества и земельных участков  субъектам малого</w:t>
      </w:r>
      <w:r>
        <w:rPr>
          <w:rFonts w:ascii="Times New Roman" w:hAnsi="Times New Roman" w:cs="Times New Roman"/>
          <w:sz w:val="24"/>
          <w:szCs w:val="24"/>
        </w:rPr>
        <w:t xml:space="preserve"> и среднего предпринимательства (по обращению СМП).</w:t>
      </w:r>
    </w:p>
    <w:p w:rsidR="00184CBC" w:rsidRPr="00146082"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 xml:space="preserve">Реализация комплекса мер по имущественной поддержке позволит сформировать базу данных потребностей субъектов малого и среднего предпринимательства в имуществе и земельных участках, осуществить их предоставление в пользование на возмездной, безвозмездной основе, согласовать передачу в залог права аренды земельных участков для получения кредитования. </w:t>
      </w:r>
    </w:p>
    <w:p w:rsidR="00184CBC" w:rsidRPr="00B57A67" w:rsidRDefault="00184CBC"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184CBC" w:rsidRPr="00146082" w:rsidRDefault="00184CBC" w:rsidP="0014608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1660"/>
      <w:bookmarkEnd w:id="44"/>
      <w:r w:rsidRPr="00146082">
        <w:rPr>
          <w:rFonts w:ascii="Times New Roman" w:hAnsi="Times New Roman" w:cs="Times New Roman"/>
          <w:sz w:val="24"/>
          <w:szCs w:val="24"/>
        </w:rPr>
        <w:t xml:space="preserve">13.6. Характеристика мер </w:t>
      </w:r>
      <w:r>
        <w:rPr>
          <w:rFonts w:ascii="Times New Roman" w:hAnsi="Times New Roman" w:cs="Times New Roman"/>
          <w:sz w:val="24"/>
          <w:szCs w:val="24"/>
        </w:rPr>
        <w:t>правового</w:t>
      </w:r>
      <w:r w:rsidRPr="00146082">
        <w:rPr>
          <w:rFonts w:ascii="Times New Roman" w:hAnsi="Times New Roman" w:cs="Times New Roman"/>
          <w:sz w:val="24"/>
          <w:szCs w:val="24"/>
        </w:rPr>
        <w:t xml:space="preserve"> регулирования подпрограммы</w:t>
      </w:r>
    </w:p>
    <w:p w:rsidR="00184CBC" w:rsidRPr="00933A90" w:rsidRDefault="00184CBC" w:rsidP="00146082">
      <w:pPr>
        <w:widowControl w:val="0"/>
        <w:autoSpaceDE w:val="0"/>
        <w:autoSpaceDN w:val="0"/>
        <w:adjustRightInd w:val="0"/>
        <w:spacing w:after="0" w:line="240" w:lineRule="auto"/>
        <w:ind w:firstLine="851"/>
        <w:jc w:val="center"/>
        <w:rPr>
          <w:rFonts w:ascii="Times New Roman" w:hAnsi="Times New Roman" w:cs="Times New Roman"/>
          <w:sz w:val="24"/>
          <w:szCs w:val="24"/>
          <w:highlight w:val="lightGray"/>
        </w:rPr>
      </w:pPr>
    </w:p>
    <w:p w:rsidR="00184CBC" w:rsidRPr="00933A90"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33A90">
        <w:rPr>
          <w:rFonts w:ascii="Times New Roman" w:hAnsi="Times New Roman" w:cs="Times New Roman"/>
          <w:sz w:val="24"/>
          <w:szCs w:val="24"/>
        </w:rPr>
        <w:t>Основные сведения о мерах правового регулирования и оценка применения мер  в сфере реализации подпрограммы осуществляется в Порядках, регламентирующих предоставление субсидий субъектам малого и среднего предпринимательства, утвержденных постановлениями администрации ГО «Александровск-Сахалинский район». Ответственными исполнителями и соисполнителями  являются отдел экономики, промышленности и сельского хозяйства, муниципальное казенное учреждение «Централизованная бухгалтерия администрации ГО «Александровск-Сахалинский район»,  финансовое управление ГО «Александровск-Сахалинский район», комитет по управлению муниципальной собственностью ГО «Александровск-Сахалинский район», отдел жилищно-коммунального хозяйства администрации городского округа «Александровск-Сахалинский район».</w:t>
      </w:r>
    </w:p>
    <w:p w:rsidR="00184CBC" w:rsidRPr="00933A90" w:rsidRDefault="00184CBC"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33A90">
        <w:rPr>
          <w:rFonts w:ascii="Times New Roman" w:hAnsi="Times New Roman" w:cs="Times New Roman"/>
          <w:sz w:val="24"/>
          <w:szCs w:val="24"/>
        </w:rPr>
        <w:t xml:space="preserve">Основные </w:t>
      </w:r>
      <w:hyperlink w:anchor="Par3995" w:history="1">
        <w:r w:rsidRPr="00933A90">
          <w:rPr>
            <w:rFonts w:ascii="Times New Roman" w:hAnsi="Times New Roman" w:cs="Times New Roman"/>
            <w:sz w:val="24"/>
            <w:szCs w:val="24"/>
          </w:rPr>
          <w:t>сведения</w:t>
        </w:r>
      </w:hyperlink>
      <w:r w:rsidRPr="00933A90">
        <w:rPr>
          <w:rFonts w:ascii="Times New Roman" w:hAnsi="Times New Roman" w:cs="Times New Roman"/>
          <w:sz w:val="24"/>
          <w:szCs w:val="24"/>
        </w:rPr>
        <w:t xml:space="preserve"> о мерах правового регулирования и оценка применения мер государственного регулирования в сфере реализации подпрограммы отражены в </w:t>
      </w:r>
      <w:hyperlink w:anchor="Par3995" w:history="1">
        <w:r w:rsidRPr="00146FC7">
          <w:rPr>
            <w:rFonts w:ascii="Times New Roman" w:hAnsi="Times New Roman" w:cs="Times New Roman"/>
            <w:color w:val="0000FF"/>
            <w:sz w:val="24"/>
            <w:szCs w:val="24"/>
          </w:rPr>
          <w:t>приложении № 3</w:t>
        </w:r>
      </w:hyperlink>
      <w:r w:rsidRPr="00933A90">
        <w:rPr>
          <w:rFonts w:ascii="Times New Roman" w:hAnsi="Times New Roman" w:cs="Times New Roman"/>
          <w:sz w:val="24"/>
          <w:szCs w:val="24"/>
        </w:rPr>
        <w:t xml:space="preserve"> к настоящей Программе.</w:t>
      </w:r>
    </w:p>
    <w:p w:rsidR="00184CBC" w:rsidRPr="00B57A67" w:rsidRDefault="00184CBC"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184CBC" w:rsidRPr="00C923BA" w:rsidRDefault="00184CBC" w:rsidP="0051385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1665"/>
      <w:bookmarkEnd w:id="45"/>
      <w:r w:rsidRPr="00C923BA">
        <w:rPr>
          <w:rFonts w:ascii="Times New Roman" w:hAnsi="Times New Roman" w:cs="Times New Roman"/>
          <w:sz w:val="24"/>
          <w:szCs w:val="24"/>
        </w:rPr>
        <w:t>13.7. Перечень целевых индикаторов подпрограммы</w:t>
      </w:r>
    </w:p>
    <w:p w:rsidR="00184CBC" w:rsidRPr="00C923BA"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C923BA" w:rsidRDefault="00184CBC" w:rsidP="00C923BA">
      <w:pPr>
        <w:widowControl w:val="0"/>
        <w:autoSpaceDE w:val="0"/>
        <w:autoSpaceDN w:val="0"/>
        <w:adjustRightInd w:val="0"/>
        <w:spacing w:after="0" w:line="240" w:lineRule="auto"/>
        <w:ind w:firstLine="851"/>
        <w:jc w:val="both"/>
        <w:rPr>
          <w:rFonts w:ascii="Times New Roman" w:hAnsi="Times New Roman" w:cs="Times New Roman"/>
          <w:sz w:val="24"/>
          <w:szCs w:val="24"/>
        </w:rPr>
      </w:pPr>
      <w:hyperlink w:anchor="Par4084" w:history="1">
        <w:r w:rsidRPr="00C923BA">
          <w:rPr>
            <w:rFonts w:ascii="Times New Roman" w:hAnsi="Times New Roman" w:cs="Times New Roman"/>
            <w:sz w:val="24"/>
            <w:szCs w:val="24"/>
          </w:rPr>
          <w:t>Перечень</w:t>
        </w:r>
      </w:hyperlink>
      <w:r w:rsidRPr="00C923BA">
        <w:rPr>
          <w:rFonts w:ascii="Times New Roman" w:hAnsi="Times New Roman" w:cs="Times New Roman"/>
          <w:sz w:val="24"/>
          <w:szCs w:val="24"/>
        </w:rPr>
        <w:t xml:space="preserve"> целевых индикаторов, характеризующих ход и результативность реализации мероприятий, приведены в </w:t>
      </w:r>
      <w:hyperlink w:anchor="Par804" w:history="1">
        <w:r w:rsidRPr="00146FC7">
          <w:rPr>
            <w:rFonts w:ascii="Times New Roman" w:hAnsi="Times New Roman" w:cs="Times New Roman"/>
            <w:color w:val="0000FF"/>
            <w:sz w:val="24"/>
            <w:szCs w:val="24"/>
          </w:rPr>
          <w:t>приложении № 2</w:t>
        </w:r>
      </w:hyperlink>
      <w:r w:rsidRPr="00C923BA">
        <w:rPr>
          <w:rFonts w:ascii="Times New Roman" w:hAnsi="Times New Roman" w:cs="Times New Roman"/>
          <w:sz w:val="24"/>
          <w:szCs w:val="24"/>
        </w:rPr>
        <w:t xml:space="preserve"> к настоящей Программе.</w:t>
      </w:r>
    </w:p>
    <w:p w:rsidR="00184CBC" w:rsidRPr="005B6E6A" w:rsidRDefault="00184CBC" w:rsidP="00455D98">
      <w:pPr>
        <w:widowControl w:val="0"/>
        <w:autoSpaceDE w:val="0"/>
        <w:autoSpaceDN w:val="0"/>
        <w:adjustRightInd w:val="0"/>
        <w:spacing w:after="0" w:line="240" w:lineRule="auto"/>
        <w:jc w:val="center"/>
        <w:rPr>
          <w:rFonts w:ascii="Times New Roman" w:hAnsi="Times New Roman" w:cs="Times New Roman"/>
          <w:sz w:val="24"/>
          <w:szCs w:val="24"/>
          <w:highlight w:val="lightGray"/>
        </w:rPr>
      </w:pPr>
      <w:bookmarkStart w:id="46" w:name="Par1670"/>
      <w:bookmarkEnd w:id="46"/>
    </w:p>
    <w:p w:rsidR="00184CBC" w:rsidRPr="005B6E6A" w:rsidRDefault="00184CBC"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1676"/>
      <w:bookmarkEnd w:id="47"/>
      <w:r w:rsidRPr="005B6E6A">
        <w:rPr>
          <w:rFonts w:ascii="Times New Roman" w:hAnsi="Times New Roman" w:cs="Times New Roman"/>
          <w:sz w:val="24"/>
          <w:szCs w:val="24"/>
        </w:rPr>
        <w:t>13.8. Ресурсное обеспечение подпрограммы</w:t>
      </w:r>
    </w:p>
    <w:p w:rsidR="00184CBC" w:rsidRPr="005B6E6A"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5B6E6A" w:rsidRDefault="00184CBC" w:rsidP="00540CCE">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5B6E6A">
        <w:rPr>
          <w:rFonts w:ascii="Times New Roman" w:hAnsi="Times New Roman" w:cs="Times New Roman"/>
          <w:sz w:val="24"/>
          <w:szCs w:val="24"/>
        </w:rPr>
        <w:t xml:space="preserve">Общий объем финансирования подпрограммы за счет средств местного бюджета составит 4729,0 тыс. </w:t>
      </w:r>
      <w:r>
        <w:rPr>
          <w:rFonts w:ascii="Times New Roman" w:hAnsi="Times New Roman" w:cs="Times New Roman"/>
          <w:sz w:val="24"/>
          <w:szCs w:val="24"/>
        </w:rPr>
        <w:t>руб.</w:t>
      </w:r>
    </w:p>
    <w:p w:rsidR="00184CBC" w:rsidRPr="005B6E6A" w:rsidRDefault="00184CBC" w:rsidP="005B6E6A">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5B6E6A">
        <w:rPr>
          <w:rFonts w:ascii="Times New Roman" w:hAnsi="Times New Roman" w:cs="Times New Roman"/>
          <w:sz w:val="24"/>
          <w:szCs w:val="24"/>
        </w:rPr>
        <w:t>Объем финансирования будет уточняться ежегодно при формировании бюджета на очередной финансовый год и внесении поправок, исходя из возможностей бюджета, мониторинга эффективности мер поддержки, а также количества субъектов малого и среднего предпринимательства, обратившихся за предоставлением мер поддержки.</w:t>
      </w:r>
    </w:p>
    <w:p w:rsidR="00184CBC" w:rsidRPr="005B6E6A" w:rsidRDefault="00184CBC" w:rsidP="005B6E6A">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5B6E6A">
        <w:rPr>
          <w:rFonts w:ascii="Times New Roman" w:hAnsi="Times New Roman" w:cs="Times New Roman"/>
          <w:sz w:val="24"/>
          <w:szCs w:val="24"/>
        </w:rPr>
        <w:t>Финансовые ресурсы, предназначенные для реализации подпрограммы, будут направлены из средств местного бюджета, а также  из областного и федерального бюджетов (на конкурсной основе на софинансирование настоящей подпрограммы).</w:t>
      </w:r>
    </w:p>
    <w:p w:rsidR="00184CBC" w:rsidRDefault="00184CBC" w:rsidP="005F0CDC">
      <w:pPr>
        <w:widowControl w:val="0"/>
        <w:autoSpaceDE w:val="0"/>
        <w:autoSpaceDN w:val="0"/>
        <w:adjustRightInd w:val="0"/>
        <w:spacing w:after="0" w:line="240" w:lineRule="auto"/>
        <w:ind w:firstLine="992"/>
        <w:jc w:val="both"/>
        <w:rPr>
          <w:rFonts w:ascii="Times New Roman" w:hAnsi="Times New Roman" w:cs="Times New Roman"/>
          <w:sz w:val="24"/>
          <w:szCs w:val="24"/>
        </w:rPr>
      </w:pPr>
      <w:r w:rsidRPr="005B6E6A">
        <w:rPr>
          <w:rFonts w:ascii="Times New Roman" w:hAnsi="Times New Roman" w:cs="Times New Roman"/>
          <w:sz w:val="24"/>
          <w:szCs w:val="24"/>
        </w:rPr>
        <w:t xml:space="preserve">Объем финансирования подпрограммы по мероприятиям и годам финансирования представлен </w:t>
      </w:r>
      <w:r w:rsidRPr="00146FC7">
        <w:rPr>
          <w:rFonts w:ascii="Times New Roman" w:hAnsi="Times New Roman" w:cs="Times New Roman"/>
          <w:sz w:val="24"/>
          <w:szCs w:val="24"/>
        </w:rPr>
        <w:t xml:space="preserve">в </w:t>
      </w:r>
      <w:hyperlink w:anchor="Par812" w:history="1">
        <w:r w:rsidRPr="00146FC7">
          <w:rPr>
            <w:rFonts w:ascii="Times New Roman" w:hAnsi="Times New Roman" w:cs="Times New Roman"/>
            <w:color w:val="0000FF"/>
            <w:sz w:val="24"/>
            <w:szCs w:val="24"/>
          </w:rPr>
          <w:t>приложении № 1</w:t>
        </w:r>
      </w:hyperlink>
      <w:r w:rsidRPr="005B6E6A">
        <w:rPr>
          <w:rFonts w:ascii="Times New Roman" w:hAnsi="Times New Roman" w:cs="Times New Roman"/>
          <w:sz w:val="24"/>
          <w:szCs w:val="24"/>
        </w:rPr>
        <w:t xml:space="preserve"> к настоящей Программе.</w:t>
      </w: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184CBC" w:rsidRDefault="00184CBC" w:rsidP="00BA1DE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8" w:name="Par1682"/>
      <w:bookmarkStart w:id="49" w:name="Par4036"/>
      <w:bookmarkEnd w:id="48"/>
      <w:bookmarkEnd w:id="49"/>
      <w:r w:rsidRPr="006A26F9">
        <w:rPr>
          <w:rFonts w:ascii="Times New Roman" w:hAnsi="Times New Roman" w:cs="Times New Roman"/>
          <w:sz w:val="24"/>
          <w:szCs w:val="24"/>
        </w:rPr>
        <w:t>Раздел 14</w:t>
      </w:r>
      <w:r>
        <w:rPr>
          <w:rFonts w:ascii="Times New Roman" w:hAnsi="Times New Roman" w:cs="Times New Roman"/>
          <w:sz w:val="24"/>
          <w:szCs w:val="24"/>
        </w:rPr>
        <w:t>. ПОДПРОГРАММА</w:t>
      </w:r>
    </w:p>
    <w:p w:rsidR="00184CBC" w:rsidRPr="006A26F9" w:rsidRDefault="00184CBC" w:rsidP="00BA1DE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A26F9">
        <w:rPr>
          <w:rFonts w:ascii="Times New Roman" w:hAnsi="Times New Roman" w:cs="Times New Roman"/>
          <w:sz w:val="24"/>
          <w:szCs w:val="24"/>
        </w:rPr>
        <w:t xml:space="preserve">«РАЗВИТИЕ СЕЛЬСКОГО ХОЗЯЙСТВА НА ТЕРРИТОРИИ </w:t>
      </w:r>
    </w:p>
    <w:p w:rsidR="00184CBC" w:rsidRPr="006A26F9" w:rsidRDefault="00184CBC" w:rsidP="006A26F9">
      <w:pPr>
        <w:jc w:val="center"/>
        <w:rPr>
          <w:rFonts w:ascii="Times New Roman" w:hAnsi="Times New Roman" w:cs="Times New Roman"/>
          <w:sz w:val="24"/>
          <w:szCs w:val="24"/>
        </w:rPr>
      </w:pPr>
      <w:r w:rsidRPr="006A26F9">
        <w:rPr>
          <w:rFonts w:ascii="Times New Roman" w:hAnsi="Times New Roman" w:cs="Times New Roman"/>
          <w:sz w:val="24"/>
          <w:szCs w:val="24"/>
        </w:rPr>
        <w:t>ГОРОДСКОГО ОКРУГА «АЛЕКСАНДРОВСК-САХАЛИНСКИЙ РАЙОН»</w:t>
      </w:r>
    </w:p>
    <w:p w:rsidR="00184CBC" w:rsidRDefault="00184CBC" w:rsidP="00455D98">
      <w:pPr>
        <w:widowControl w:val="0"/>
        <w:autoSpaceDE w:val="0"/>
        <w:autoSpaceDN w:val="0"/>
        <w:adjustRightInd w:val="0"/>
        <w:spacing w:after="0" w:line="240" w:lineRule="auto"/>
        <w:jc w:val="center"/>
        <w:rPr>
          <w:rFonts w:ascii="Times New Roman" w:hAnsi="Times New Roman" w:cs="Times New Roman"/>
        </w:rPr>
      </w:pPr>
    </w:p>
    <w:p w:rsidR="00184CBC" w:rsidRPr="006A23A2" w:rsidRDefault="00184CBC" w:rsidP="00455D98">
      <w:pPr>
        <w:widowControl w:val="0"/>
        <w:autoSpaceDE w:val="0"/>
        <w:autoSpaceDN w:val="0"/>
        <w:adjustRightInd w:val="0"/>
        <w:spacing w:after="0" w:line="240" w:lineRule="auto"/>
        <w:jc w:val="center"/>
        <w:rPr>
          <w:rFonts w:ascii="Times New Roman" w:hAnsi="Times New Roman" w:cs="Times New Roman"/>
        </w:rPr>
      </w:pPr>
      <w:r w:rsidRPr="006A26F9">
        <w:rPr>
          <w:rFonts w:ascii="Times New Roman" w:hAnsi="Times New Roman" w:cs="Times New Roman"/>
          <w:sz w:val="24"/>
          <w:szCs w:val="24"/>
        </w:rPr>
        <w:t>ПАСПОРТ ПОДПРОГРАММЫ</w:t>
      </w:r>
    </w:p>
    <w:p w:rsidR="00184CBC" w:rsidRPr="006A23A2" w:rsidRDefault="00184CBC" w:rsidP="003857D2">
      <w:pPr>
        <w:pStyle w:val="ConsPlusCell"/>
        <w:rPr>
          <w:rFonts w:ascii="Times New Roman" w:hAnsi="Times New Roman" w:cs="Times New Roman"/>
        </w:rPr>
      </w:pPr>
      <w:r w:rsidRPr="006A23A2">
        <w:rPr>
          <w:rFonts w:ascii="Times New Roman" w:hAnsi="Times New Roman" w:cs="Times New Roman"/>
          <w:sz w:val="20"/>
          <w:szCs w:val="20"/>
        </w:rPr>
        <w:t xml:space="preserve">    </w:t>
      </w:r>
    </w:p>
    <w:tbl>
      <w:tblPr>
        <w:tblW w:w="9344" w:type="dxa"/>
        <w:tblInd w:w="2" w:type="dxa"/>
        <w:tblLook w:val="00A0"/>
      </w:tblPr>
      <w:tblGrid>
        <w:gridCol w:w="3256"/>
        <w:gridCol w:w="992"/>
        <w:gridCol w:w="1417"/>
        <w:gridCol w:w="1843"/>
        <w:gridCol w:w="1836"/>
      </w:tblGrid>
      <w:tr w:rsidR="00184CBC" w:rsidRPr="005D35AD">
        <w:tc>
          <w:tcPr>
            <w:tcW w:w="3256" w:type="dxa"/>
          </w:tcPr>
          <w:p w:rsidR="00184CBC" w:rsidRPr="005D35AD" w:rsidRDefault="00184CBC" w:rsidP="005D35AD">
            <w:pPr>
              <w:spacing w:after="0"/>
              <w:ind w:right="-108"/>
              <w:jc w:val="both"/>
              <w:rPr>
                <w:rFonts w:ascii="Times New Roman" w:hAnsi="Times New Roman" w:cs="Times New Roman"/>
                <w:sz w:val="24"/>
                <w:szCs w:val="24"/>
              </w:rPr>
            </w:pPr>
            <w:r w:rsidRPr="005D35AD">
              <w:rPr>
                <w:rFonts w:ascii="Times New Roman" w:hAnsi="Times New Roman" w:cs="Times New Roman"/>
                <w:sz w:val="24"/>
                <w:szCs w:val="24"/>
              </w:rPr>
              <w:t>Наименование подпрограммы:</w:t>
            </w:r>
          </w:p>
        </w:tc>
        <w:tc>
          <w:tcPr>
            <w:tcW w:w="6088" w:type="dxa"/>
            <w:gridSpan w:val="4"/>
          </w:tcPr>
          <w:p w:rsidR="00184CBC" w:rsidRPr="005D35AD" w:rsidRDefault="00184CBC" w:rsidP="00CB12B9">
            <w:pPr>
              <w:rPr>
                <w:rFonts w:ascii="Times New Roman" w:hAnsi="Times New Roman" w:cs="Times New Roman"/>
                <w:sz w:val="24"/>
                <w:szCs w:val="24"/>
              </w:rPr>
            </w:pPr>
            <w:r w:rsidRPr="005D35AD">
              <w:rPr>
                <w:rFonts w:ascii="Times New Roman" w:hAnsi="Times New Roman" w:cs="Times New Roman"/>
                <w:sz w:val="24"/>
                <w:szCs w:val="24"/>
              </w:rPr>
              <w:t>Развитие сельского хозяйства на территории городского округа «Александровск-Сахалинский район»</w:t>
            </w: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Ответственный исполнитель подпрограммы:</w:t>
            </w:r>
          </w:p>
        </w:tc>
      </w:tr>
      <w:tr w:rsidR="00184CBC" w:rsidRPr="005D35AD">
        <w:tc>
          <w:tcPr>
            <w:tcW w:w="3256" w:type="dxa"/>
          </w:tcPr>
          <w:p w:rsidR="00184CBC" w:rsidRPr="005D35AD" w:rsidRDefault="00184CBC" w:rsidP="005D35AD">
            <w:pPr>
              <w:spacing w:after="0"/>
              <w:jc w:val="both"/>
              <w:rPr>
                <w:rFonts w:ascii="Times New Roman" w:hAnsi="Times New Roman" w:cs="Times New Roman"/>
                <w:sz w:val="24"/>
                <w:szCs w:val="24"/>
              </w:rPr>
            </w:pPr>
          </w:p>
        </w:tc>
        <w:tc>
          <w:tcPr>
            <w:tcW w:w="6088" w:type="dxa"/>
            <w:gridSpan w:val="4"/>
          </w:tcPr>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Администрация городского округа </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«Александровск-Сахалинский район» </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Сахалинской области Российской Федерации</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(отдел экономики, промышленности и сельского хозяйства)</w:t>
            </w: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Соисполнители подпрограммы:</w:t>
            </w:r>
          </w:p>
        </w:tc>
      </w:tr>
      <w:tr w:rsidR="00184CBC" w:rsidRPr="005D35AD">
        <w:trPr>
          <w:trHeight w:val="1547"/>
        </w:trPr>
        <w:tc>
          <w:tcPr>
            <w:tcW w:w="3256" w:type="dxa"/>
          </w:tcPr>
          <w:p w:rsidR="00184CBC" w:rsidRPr="005D35AD" w:rsidRDefault="00184CBC" w:rsidP="005D35AD">
            <w:pPr>
              <w:spacing w:after="0"/>
              <w:jc w:val="both"/>
              <w:rPr>
                <w:rFonts w:ascii="Times New Roman" w:hAnsi="Times New Roman" w:cs="Times New Roman"/>
                <w:sz w:val="24"/>
                <w:szCs w:val="24"/>
              </w:rPr>
            </w:pPr>
          </w:p>
        </w:tc>
        <w:tc>
          <w:tcPr>
            <w:tcW w:w="6088" w:type="dxa"/>
            <w:gridSpan w:val="4"/>
          </w:tcPr>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-Комитет по управлению муниципальной собственностью городского округа "Александровск-Сахалинский район" Сахалинской области;</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-Сельские администрации городского округа «Александровск-Сахалинский район» </w:t>
            </w: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Цели подпрограммы:</w:t>
            </w:r>
          </w:p>
        </w:tc>
      </w:tr>
      <w:tr w:rsidR="00184CBC" w:rsidRPr="005D35AD">
        <w:tc>
          <w:tcPr>
            <w:tcW w:w="3256" w:type="dxa"/>
          </w:tcPr>
          <w:p w:rsidR="00184CBC" w:rsidRPr="005D35AD" w:rsidRDefault="00184CBC" w:rsidP="005D35AD">
            <w:pPr>
              <w:spacing w:after="0"/>
              <w:jc w:val="both"/>
              <w:rPr>
                <w:rFonts w:ascii="Times New Roman" w:hAnsi="Times New Roman" w:cs="Times New Roman"/>
                <w:sz w:val="24"/>
                <w:szCs w:val="24"/>
              </w:rPr>
            </w:pPr>
          </w:p>
        </w:tc>
        <w:tc>
          <w:tcPr>
            <w:tcW w:w="6088" w:type="dxa"/>
            <w:gridSpan w:val="4"/>
          </w:tcPr>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1. Обеспечение населения и бюджетных организаций городского округа «Александровск-Сахалинский район» качественными продуктами питания местных товаропроизводителей;</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2. Сохранение и воспроизводство используемых в сельскохозяйственном производстве земельных и других природных ресурсов;</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3. Повышение конкурентоспособности местной сельскохозяйственной продукции на основе финансовой устойчивости   сельского хозяйства, а также на основе ускоренного развития приоритетных подотраслей сельского хозяйства.</w:t>
            </w: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Задачи подпрограммы:</w:t>
            </w:r>
          </w:p>
        </w:tc>
      </w:tr>
      <w:tr w:rsidR="00184CBC" w:rsidRPr="005D35AD">
        <w:tc>
          <w:tcPr>
            <w:tcW w:w="3256" w:type="dxa"/>
          </w:tcPr>
          <w:p w:rsidR="00184CBC" w:rsidRPr="005D35AD" w:rsidRDefault="00184CBC" w:rsidP="005D35AD">
            <w:pPr>
              <w:spacing w:after="0"/>
              <w:jc w:val="both"/>
              <w:rPr>
                <w:rFonts w:ascii="Times New Roman" w:hAnsi="Times New Roman" w:cs="Times New Roman"/>
                <w:sz w:val="24"/>
                <w:szCs w:val="24"/>
                <w:highlight w:val="lightGray"/>
              </w:rPr>
            </w:pPr>
          </w:p>
        </w:tc>
        <w:tc>
          <w:tcPr>
            <w:tcW w:w="6088" w:type="dxa"/>
            <w:gridSpan w:val="4"/>
          </w:tcPr>
          <w:p w:rsidR="00184CBC" w:rsidRPr="005D35AD" w:rsidRDefault="00184CBC" w:rsidP="0064038B">
            <w:pPr>
              <w:pStyle w:val="ConsPlusCell"/>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1:</w:t>
            </w:r>
          </w:p>
          <w:p w:rsidR="00184CBC" w:rsidRPr="005D35AD" w:rsidRDefault="00184CBC" w:rsidP="0064038B">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1.1. Стимулирование роста производства и реализации основных видов сельскохозяйственной продукции.</w:t>
            </w:r>
          </w:p>
          <w:p w:rsidR="00184CBC" w:rsidRPr="005D35AD" w:rsidRDefault="00184CBC" w:rsidP="0064038B">
            <w:pPr>
              <w:pStyle w:val="ConsPlusCell"/>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2:</w:t>
            </w:r>
          </w:p>
          <w:p w:rsidR="00184CBC" w:rsidRPr="005D35AD" w:rsidRDefault="00184CBC" w:rsidP="0064038B">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2.1.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184CBC" w:rsidRPr="005D35AD" w:rsidRDefault="00184CBC" w:rsidP="0064038B">
            <w:pPr>
              <w:pStyle w:val="ConsPlusCell"/>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 3:</w:t>
            </w:r>
          </w:p>
          <w:p w:rsidR="00184CBC" w:rsidRPr="005D35AD" w:rsidRDefault="00184CBC" w:rsidP="0064038B">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3.1. Строительство, расширение, реконструкция, техническое перевооружение, приобретение оборудование, техники, инвентаря  и т.д.;</w:t>
            </w:r>
          </w:p>
          <w:p w:rsidR="00184CBC" w:rsidRPr="005D35AD" w:rsidRDefault="00184CBC" w:rsidP="0064038B">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3.2. Поддержка малых форм хозяйствования;</w:t>
            </w:r>
          </w:p>
          <w:p w:rsidR="00184CBC" w:rsidRPr="005D35AD" w:rsidRDefault="00184CBC" w:rsidP="005D35AD">
            <w:pPr>
              <w:spacing w:after="0"/>
              <w:jc w:val="both"/>
              <w:outlineLvl w:val="1"/>
              <w:rPr>
                <w:rFonts w:ascii="Times New Roman" w:hAnsi="Times New Roman" w:cs="Times New Roman"/>
                <w:sz w:val="24"/>
                <w:szCs w:val="24"/>
              </w:rPr>
            </w:pPr>
            <w:r w:rsidRPr="005D35AD">
              <w:rPr>
                <w:rFonts w:ascii="Times New Roman" w:hAnsi="Times New Roman" w:cs="Times New Roman"/>
                <w:sz w:val="24"/>
                <w:szCs w:val="24"/>
              </w:rPr>
              <w:t>Задача 3.3. Предоставление консультативной помощи сельскохозяйственным товаропроизводителям.</w:t>
            </w: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Этапы и сроки реализации подпрограммы:</w:t>
            </w:r>
          </w:p>
        </w:tc>
      </w:tr>
      <w:tr w:rsidR="00184CBC" w:rsidRPr="005D35AD">
        <w:tc>
          <w:tcPr>
            <w:tcW w:w="3256" w:type="dxa"/>
          </w:tcPr>
          <w:p w:rsidR="00184CBC" w:rsidRPr="005D35AD" w:rsidRDefault="00184CBC" w:rsidP="005D35AD">
            <w:pPr>
              <w:spacing w:after="0"/>
              <w:jc w:val="both"/>
              <w:rPr>
                <w:rFonts w:ascii="Times New Roman" w:hAnsi="Times New Roman" w:cs="Times New Roman"/>
                <w:sz w:val="24"/>
                <w:szCs w:val="24"/>
              </w:rPr>
            </w:pPr>
          </w:p>
        </w:tc>
        <w:tc>
          <w:tcPr>
            <w:tcW w:w="6088" w:type="dxa"/>
            <w:gridSpan w:val="4"/>
          </w:tcPr>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Срок реализации подпрограммы 2015-2020 гг.</w:t>
            </w:r>
          </w:p>
        </w:tc>
      </w:tr>
      <w:tr w:rsidR="00184CBC" w:rsidRPr="005D35AD">
        <w:trPr>
          <w:trHeight w:val="272"/>
        </w:trPr>
        <w:tc>
          <w:tcPr>
            <w:tcW w:w="9344" w:type="dxa"/>
            <w:gridSpan w:val="5"/>
          </w:tcPr>
          <w:p w:rsidR="00184CBC" w:rsidRPr="005D35AD" w:rsidRDefault="00184CBC" w:rsidP="005D35AD">
            <w:pPr>
              <w:spacing w:after="0"/>
              <w:jc w:val="both"/>
              <w:rPr>
                <w:rFonts w:ascii="Times New Roman" w:hAnsi="Times New Roman" w:cs="Times New Roman"/>
                <w:sz w:val="24"/>
                <w:szCs w:val="24"/>
              </w:rPr>
            </w:pPr>
          </w:p>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Объемы и источники финансирования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CB12B9">
            <w:pPr>
              <w:pStyle w:val="ConsPlusCell"/>
              <w:rPr>
                <w:rFonts w:ascii="Times New Roman" w:hAnsi="Times New Roman" w:cs="Times New Roman"/>
                <w:sz w:val="24"/>
                <w:szCs w:val="24"/>
              </w:rPr>
            </w:pP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 xml:space="preserve">Всего, </w:t>
            </w:r>
          </w:p>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тыс. руб.</w:t>
            </w:r>
          </w:p>
        </w:tc>
        <w:tc>
          <w:tcPr>
            <w:tcW w:w="1843" w:type="dxa"/>
            <w:vAlign w:val="center"/>
          </w:tcPr>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 xml:space="preserve">Бюджет </w:t>
            </w:r>
          </w:p>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 xml:space="preserve">Сахалинской </w:t>
            </w:r>
          </w:p>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области</w:t>
            </w:r>
          </w:p>
        </w:tc>
        <w:tc>
          <w:tcPr>
            <w:tcW w:w="1836" w:type="dxa"/>
            <w:vAlign w:val="center"/>
          </w:tcPr>
          <w:p w:rsidR="00184CBC" w:rsidRPr="005D35AD" w:rsidRDefault="00184CBC" w:rsidP="005D35AD">
            <w:pPr>
              <w:pStyle w:val="ConsPlusCell"/>
              <w:ind w:left="-108" w:right="-115"/>
              <w:jc w:val="center"/>
              <w:rPr>
                <w:rFonts w:ascii="Times New Roman" w:hAnsi="Times New Roman" w:cs="Times New Roman"/>
                <w:sz w:val="24"/>
                <w:szCs w:val="24"/>
              </w:rPr>
            </w:pPr>
            <w:r w:rsidRPr="005D35AD">
              <w:rPr>
                <w:rFonts w:ascii="Times New Roman" w:hAnsi="Times New Roman" w:cs="Times New Roman"/>
                <w:sz w:val="24"/>
                <w:szCs w:val="24"/>
              </w:rPr>
              <w:t>Бюджет городского округа</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2015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2016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2017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2018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2019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2020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1000,0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Всего</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6000,0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6000,0</w:t>
            </w:r>
          </w:p>
        </w:tc>
      </w:tr>
      <w:tr w:rsidR="00184CBC" w:rsidRPr="005D35AD">
        <w:tc>
          <w:tcPr>
            <w:tcW w:w="9344" w:type="dxa"/>
            <w:gridSpan w:val="5"/>
          </w:tcPr>
          <w:p w:rsidR="00184CBC" w:rsidRPr="005D35AD" w:rsidRDefault="00184CBC" w:rsidP="005D35AD">
            <w:pPr>
              <w:spacing w:after="0"/>
              <w:jc w:val="both"/>
              <w:rPr>
                <w:rFonts w:ascii="Times New Roman" w:hAnsi="Times New Roman" w:cs="Times New Roman"/>
                <w:sz w:val="24"/>
                <w:szCs w:val="24"/>
              </w:rPr>
            </w:pPr>
          </w:p>
          <w:p w:rsidR="00184CBC" w:rsidRPr="005D35AD" w:rsidRDefault="00184CBC" w:rsidP="005D35AD">
            <w:pPr>
              <w:spacing w:after="0"/>
              <w:jc w:val="both"/>
              <w:rPr>
                <w:rFonts w:ascii="Times New Roman" w:hAnsi="Times New Roman" w:cs="Times New Roman"/>
                <w:sz w:val="24"/>
                <w:szCs w:val="24"/>
              </w:rPr>
            </w:pPr>
            <w:r w:rsidRPr="005D35AD">
              <w:rPr>
                <w:rFonts w:ascii="Times New Roman" w:hAnsi="Times New Roman" w:cs="Times New Roman"/>
                <w:sz w:val="24"/>
                <w:szCs w:val="24"/>
              </w:rPr>
              <w:t>Целевые индикаторы и показатели подпрограммы:</w:t>
            </w:r>
          </w:p>
        </w:tc>
      </w:tr>
      <w:tr w:rsidR="00184CBC" w:rsidRPr="005D35AD">
        <w:tc>
          <w:tcPr>
            <w:tcW w:w="3256" w:type="dxa"/>
          </w:tcPr>
          <w:p w:rsidR="00184CBC" w:rsidRPr="005D35AD" w:rsidRDefault="00184CBC" w:rsidP="005D35AD">
            <w:pPr>
              <w:spacing w:after="0"/>
              <w:jc w:val="both"/>
              <w:rPr>
                <w:rFonts w:ascii="Times New Roman" w:hAnsi="Times New Roman" w:cs="Times New Roman"/>
                <w:sz w:val="24"/>
                <w:szCs w:val="24"/>
                <w:highlight w:val="lightGray"/>
              </w:rPr>
            </w:pPr>
          </w:p>
        </w:tc>
        <w:tc>
          <w:tcPr>
            <w:tcW w:w="6088" w:type="dxa"/>
            <w:gridSpan w:val="4"/>
          </w:tcPr>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Производство продукции сельского хозяйства, млн. руб.;</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Производство продукции растениеводства, млн. руб.;</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Производство продукции животноводства, млн. руб.;</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Производство молока, тонн;</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Производство мяса в живом весе, тонн;</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Производство яиц, тыс. шт.;</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Производство картофеля, тонн;</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Производство овощей, тонн;</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 Поголовье крупного рогатого скота, гол.;  </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Поголовье коров, гол.;</w:t>
            </w:r>
          </w:p>
          <w:p w:rsidR="00184CBC" w:rsidRPr="005D35AD"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Поголовье свиней гол.</w:t>
            </w:r>
          </w:p>
          <w:p w:rsidR="00184CBC" w:rsidRDefault="00184CBC" w:rsidP="005D35AD">
            <w:pPr>
              <w:pStyle w:val="ConsPlusCell"/>
              <w:spacing w:line="276" w:lineRule="auto"/>
              <w:rPr>
                <w:rFonts w:ascii="Times New Roman" w:hAnsi="Times New Roman" w:cs="Times New Roman"/>
                <w:sz w:val="24"/>
                <w:szCs w:val="24"/>
              </w:rPr>
            </w:pPr>
            <w:r w:rsidRPr="005D35AD">
              <w:rPr>
                <w:rFonts w:ascii="Times New Roman" w:hAnsi="Times New Roman" w:cs="Times New Roman"/>
                <w:sz w:val="24"/>
                <w:szCs w:val="24"/>
              </w:rPr>
              <w:t xml:space="preserve">Значения индикаторов на 2015-2020 годы приведены в </w:t>
            </w:r>
            <w:hyperlink w:anchor="Par804" w:history="1">
              <w:r w:rsidRPr="005D35AD">
                <w:rPr>
                  <w:rFonts w:ascii="Times New Roman" w:hAnsi="Times New Roman" w:cs="Times New Roman"/>
                  <w:color w:val="0000FF"/>
                  <w:sz w:val="24"/>
                  <w:szCs w:val="24"/>
                  <w:lang w:eastAsia="en-US"/>
                </w:rPr>
                <w:t>приложении № 2</w:t>
              </w:r>
            </w:hyperlink>
            <w:r w:rsidRPr="005D35AD">
              <w:rPr>
                <w:rFonts w:ascii="Times New Roman" w:hAnsi="Times New Roman" w:cs="Times New Roman"/>
                <w:sz w:val="24"/>
                <w:szCs w:val="24"/>
              </w:rPr>
              <w:t xml:space="preserve"> к настоящей Программе.     </w:t>
            </w:r>
          </w:p>
          <w:p w:rsidR="00184CBC" w:rsidRPr="005D35AD" w:rsidRDefault="00184CBC" w:rsidP="005D35AD">
            <w:pPr>
              <w:pStyle w:val="ConsPlusCell"/>
              <w:spacing w:line="276" w:lineRule="auto"/>
              <w:rPr>
                <w:rFonts w:ascii="Times New Roman" w:hAnsi="Times New Roman" w:cs="Times New Roman"/>
                <w:sz w:val="24"/>
                <w:szCs w:val="24"/>
              </w:rPr>
            </w:pPr>
          </w:p>
        </w:tc>
      </w:tr>
    </w:tbl>
    <w:p w:rsidR="00184CBC" w:rsidRDefault="00184CBC" w:rsidP="003857D2">
      <w:pPr>
        <w:pStyle w:val="ConsPlusCell"/>
        <w:rPr>
          <w:rFonts w:ascii="Times New Roman" w:hAnsi="Times New Roman" w:cs="Times New Roman"/>
        </w:rPr>
      </w:pPr>
    </w:p>
    <w:p w:rsidR="00184CBC" w:rsidRPr="00E3298B" w:rsidRDefault="00184CBC"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1855"/>
      <w:bookmarkEnd w:id="50"/>
      <w:r w:rsidRPr="00E3298B">
        <w:rPr>
          <w:rFonts w:ascii="Times New Roman" w:hAnsi="Times New Roman" w:cs="Times New Roman"/>
          <w:sz w:val="24"/>
          <w:szCs w:val="24"/>
        </w:rPr>
        <w:t>14.1. Характеристика текущего состояния,</w:t>
      </w:r>
    </w:p>
    <w:p w:rsidR="00184CBC" w:rsidRPr="00E3298B"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r w:rsidRPr="00E3298B">
        <w:rPr>
          <w:rFonts w:ascii="Times New Roman" w:hAnsi="Times New Roman" w:cs="Times New Roman"/>
          <w:sz w:val="24"/>
          <w:szCs w:val="24"/>
        </w:rPr>
        <w:t>основные проблемы и прогноз развития</w:t>
      </w:r>
    </w:p>
    <w:p w:rsidR="00184CBC" w:rsidRPr="00E3298B"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r w:rsidRPr="00E3298B">
        <w:rPr>
          <w:rFonts w:ascii="Times New Roman" w:hAnsi="Times New Roman" w:cs="Times New Roman"/>
          <w:sz w:val="24"/>
          <w:szCs w:val="24"/>
        </w:rPr>
        <w:t>сферы реализации подпрограммы</w:t>
      </w:r>
    </w:p>
    <w:p w:rsidR="00184CBC" w:rsidRPr="00E3298B"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В сельском хозяйстве имеет место замедление темпов экономического роста, отставание от темпов развития экономики в целом.</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Отличительной особенностью сельскохозяйственного производства района является значительная отдаленность его от областного центра и главной магистрали области, значительные транспортные затраты. Для большинства населенных пунктов сельское хозяйство – единственная  сфера занятости населения. Все эти особенности придают сельскохозяйственному производству особую специфичность, которую необходимо учитывать при решении вопросов экономического и социального развития района.</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По состоянию на 01.01.2012 на территории сельских населенных пунктах городского округа  «Александровск  - Сахалинский район» проживают  2496 человек, или 19,5  % населения городского округа «Александровск  - Сахалинский район».</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Сельское хозяйство городского округа  «Александровск  - Сахалинский район» специализируется на производстве картофеля, овощей, мясомолочной продукции, яиц в личных  подсобных хозяйствах и малых форм хозяйствования. Собственное  производство сельскохозяйственной продукции позволяет удовлетворить потребности населения в картофеле на 58,9 %,овощах на 8,8 %, яйце на 40,5 %, мясопродуктов на 2,4 %, молока на 6,9 %. В настоящее время на территории городского округа  «Александровск  - Сахалинский район» осуществляют деятельность 11 индивидуальных предпринимателей, 1629 личное подсобное хозяйство, 6 огороднических товариществ.</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xml:space="preserve">Переход на рыночную экономику негативно отразился на экономике отрасли.  </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В 2011 году хозяйствами всех категорий получено валовой продукции сельского хозяйства на сумму 60 млн. рублей, что составило в сопоставимой оценке  83,5 % к 2010 году.</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xml:space="preserve"> Снижение  экономических показателей в сельском хозяйстве, отсутствие условий для альтернативной занятости на селе, низкий уровень развития социальной и инженерной инфраструктуры обусловили обострение целого комплекса проблем села, в том числе социальных. </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Сложившаяся неблагоприятная ситуация в сельском хозяйстве  района имеет несколько основных причин.</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xml:space="preserve"> Распад сельскохозяйственного предприятия, снижение численности коров   в личных подсобных хозяйствах обусловлено социально-демографическим  факторами (старение населения, нежелание молодежи заниматься тяжелым сельскохозяйственным трудом). Продукция животноводства местных производителей по отношению к завозимому продовольствию оказывается неконкурентоспособной и вытесняется с местного внутреннего рынка.</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Неудовлетворительное качество кормов собственного производства и недостаток в рационах животных комбикормов, вследствие ухудшения финансового состояния хозяйств и роста цен на комбикорма.</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xml:space="preserve"> Остается проблема низкого плодородия и деградации земель сельскохозяйственного назначения в районе. К настоящему времени не используется более 92,4 % сельскохозяйственных угодий. Ежегодно ухудшается качественное состояние мелиорированных земель, снижается их плодородие. В районе неудовлетворительном состоянии находятся и требуют незамедлительной реконструкции  2,1 тыс. га. Эти земли утрачивают свое предназначение и для их восстановления необходимы экстренные меры.</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xml:space="preserve">В отрасли наблюдается сокращение производственно-технического потенциала. Отсутствие  собственных средств и  недоступность кредитов (высокие процентные ставки) привели к сокращению закупок новой техники. </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Основными причинами относительно медленного развития отрасли сельского хозяйства являются:</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неблагоприятные общие условия функционирования сельского хозяйства, прежде всего диспаритет цен на сельскохозяйственную продукцию и материально-технические ресурсы, используемые в сельхозпроизводстве;</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низкие темпы структурно-технологической модернизации отрасли, обновления основных производственных фондов и воспроизводства природно-экологического потенциала;</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частных инвестиций на развитие отрасли;</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дефицит квалифицированных кадров, вызванный низким уровнем и качеством жизни в сельской местности.</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В этих обстоятельствах необходимо создать условия для устойчивого развития сельских территорий, ускорения темпов роста объемов сельскохозяйственного производства.</w:t>
      </w:r>
    </w:p>
    <w:p w:rsidR="00184CBC" w:rsidRPr="006A23A2" w:rsidRDefault="00184CBC" w:rsidP="00455D98">
      <w:pPr>
        <w:widowControl w:val="0"/>
        <w:autoSpaceDE w:val="0"/>
        <w:autoSpaceDN w:val="0"/>
        <w:adjustRightInd w:val="0"/>
        <w:spacing w:after="0" w:line="240" w:lineRule="auto"/>
        <w:ind w:firstLine="540"/>
        <w:jc w:val="both"/>
        <w:rPr>
          <w:rFonts w:ascii="Times New Roman" w:hAnsi="Times New Roman" w:cs="Times New Roman"/>
        </w:rPr>
      </w:pPr>
    </w:p>
    <w:p w:rsidR="00184CBC" w:rsidRPr="00E3298B" w:rsidRDefault="00184CBC" w:rsidP="003857D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1" w:name="Par1873"/>
      <w:bookmarkEnd w:id="51"/>
      <w:r w:rsidRPr="00E3298B">
        <w:rPr>
          <w:rFonts w:ascii="Times New Roman" w:hAnsi="Times New Roman" w:cs="Times New Roman"/>
          <w:sz w:val="24"/>
          <w:szCs w:val="24"/>
        </w:rPr>
        <w:t xml:space="preserve"> 14.2. Основные цели и задачи подпрограммы</w:t>
      </w:r>
    </w:p>
    <w:p w:rsidR="00184CBC" w:rsidRPr="00E3298B" w:rsidRDefault="00184CB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Целями Программы являются:</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рост обеспеченности населения и бюджетных организаций городского округа «Александровск-Сахалинский район» качественными продуктами питания местных товаропроизводителей;</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сохранение и воспроизводство используемых в сельскохозяйственном производстве земельных и других природных ресурсов;</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регулирование рынка сельскохозяйственной продукции, сырья и продовольствия;</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повышение конкурентоспособности местной сельскохозяйственной продукции на основе финансовой устойчивости и модернизации сельского хозяйства, а также на основе ускоренного развития приоритетных подотраслей сельского хозяйства.</w:t>
      </w:r>
    </w:p>
    <w:p w:rsidR="00184CBC" w:rsidRPr="00E3298B"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Для достижения  указанных целей в Программе предусматривается решение следующих задач:</w:t>
      </w:r>
    </w:p>
    <w:p w:rsidR="00184CBC" w:rsidRPr="00E3298B" w:rsidRDefault="00184CBC" w:rsidP="000F6390">
      <w:pPr>
        <w:pStyle w:val="ListParagraph"/>
        <w:widowControl w:val="0"/>
        <w:numPr>
          <w:ilvl w:val="0"/>
          <w:numId w:val="9"/>
        </w:numPr>
        <w:autoSpaceDE w:val="0"/>
        <w:autoSpaceDN w:val="0"/>
        <w:adjustRightInd w:val="0"/>
        <w:spacing w:after="0" w:line="240" w:lineRule="auto"/>
        <w:ind w:left="0" w:firstLine="720"/>
        <w:jc w:val="both"/>
        <w:rPr>
          <w:rFonts w:ascii="Times New Roman" w:hAnsi="Times New Roman" w:cs="Times New Roman"/>
          <w:sz w:val="24"/>
          <w:szCs w:val="24"/>
        </w:rPr>
      </w:pPr>
      <w:r w:rsidRPr="00E3298B">
        <w:rPr>
          <w:rFonts w:ascii="Times New Roman" w:hAnsi="Times New Roman" w:cs="Times New Roman"/>
          <w:sz w:val="24"/>
          <w:szCs w:val="24"/>
        </w:rPr>
        <w:t>поддержка малых форм хозяйствования;</w:t>
      </w:r>
    </w:p>
    <w:p w:rsidR="00184CBC" w:rsidRPr="00E3298B" w:rsidRDefault="00184CBC" w:rsidP="000F6390">
      <w:pPr>
        <w:pStyle w:val="ListParagraph"/>
        <w:widowControl w:val="0"/>
        <w:numPr>
          <w:ilvl w:val="0"/>
          <w:numId w:val="9"/>
        </w:numPr>
        <w:autoSpaceDE w:val="0"/>
        <w:autoSpaceDN w:val="0"/>
        <w:adjustRightInd w:val="0"/>
        <w:spacing w:after="0" w:line="240" w:lineRule="auto"/>
        <w:ind w:left="0" w:firstLine="720"/>
        <w:jc w:val="both"/>
        <w:rPr>
          <w:rFonts w:ascii="Times New Roman" w:hAnsi="Times New Roman" w:cs="Times New Roman"/>
          <w:sz w:val="24"/>
          <w:szCs w:val="24"/>
        </w:rPr>
      </w:pPr>
      <w:r w:rsidRPr="00E3298B">
        <w:rPr>
          <w:rFonts w:ascii="Times New Roman" w:hAnsi="Times New Roman" w:cs="Times New Roman"/>
          <w:sz w:val="24"/>
          <w:szCs w:val="24"/>
        </w:rPr>
        <w:t>совершенствование механизмов регулирования рынка сельскохозяйственной продукции, сырья и продовольствия;</w:t>
      </w:r>
    </w:p>
    <w:p w:rsidR="00184CBC" w:rsidRPr="00E3298B" w:rsidRDefault="00184CBC" w:rsidP="000F6390">
      <w:pPr>
        <w:pStyle w:val="ListParagraph"/>
        <w:widowControl w:val="0"/>
        <w:numPr>
          <w:ilvl w:val="0"/>
          <w:numId w:val="9"/>
        </w:numPr>
        <w:autoSpaceDE w:val="0"/>
        <w:autoSpaceDN w:val="0"/>
        <w:adjustRightInd w:val="0"/>
        <w:spacing w:after="0" w:line="240" w:lineRule="auto"/>
        <w:ind w:left="0" w:firstLine="720"/>
        <w:jc w:val="both"/>
        <w:rPr>
          <w:rFonts w:ascii="Times New Roman" w:hAnsi="Times New Roman" w:cs="Times New Roman"/>
          <w:sz w:val="24"/>
          <w:szCs w:val="24"/>
        </w:rPr>
      </w:pPr>
      <w:r w:rsidRPr="00E3298B">
        <w:rPr>
          <w:rFonts w:ascii="Times New Roman" w:hAnsi="Times New Roman" w:cs="Times New Roman"/>
          <w:sz w:val="24"/>
          <w:szCs w:val="24"/>
        </w:rPr>
        <w:t>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184CBC" w:rsidRPr="00E3298B" w:rsidRDefault="00184CBC" w:rsidP="000F6390">
      <w:pPr>
        <w:pStyle w:val="ListParagraph"/>
        <w:widowControl w:val="0"/>
        <w:numPr>
          <w:ilvl w:val="0"/>
          <w:numId w:val="9"/>
        </w:numPr>
        <w:autoSpaceDE w:val="0"/>
        <w:autoSpaceDN w:val="0"/>
        <w:adjustRightInd w:val="0"/>
        <w:spacing w:after="0" w:line="240" w:lineRule="auto"/>
        <w:ind w:left="0" w:firstLine="720"/>
        <w:jc w:val="both"/>
        <w:rPr>
          <w:rFonts w:ascii="Times New Roman" w:hAnsi="Times New Roman" w:cs="Times New Roman"/>
          <w:sz w:val="24"/>
          <w:szCs w:val="24"/>
        </w:rPr>
      </w:pPr>
      <w:r w:rsidRPr="00E3298B">
        <w:rPr>
          <w:rFonts w:ascii="Times New Roman" w:hAnsi="Times New Roman" w:cs="Times New Roman"/>
          <w:sz w:val="24"/>
          <w:szCs w:val="24"/>
        </w:rPr>
        <w:t>стимулирование роста объемов производства и реализации сельскохозяйственной продукции;</w:t>
      </w:r>
    </w:p>
    <w:p w:rsidR="00184CBC" w:rsidRPr="00E3298B" w:rsidRDefault="00184CBC" w:rsidP="000F6390">
      <w:pPr>
        <w:pStyle w:val="ListParagraph"/>
        <w:widowControl w:val="0"/>
        <w:numPr>
          <w:ilvl w:val="0"/>
          <w:numId w:val="9"/>
        </w:numPr>
        <w:autoSpaceDE w:val="0"/>
        <w:autoSpaceDN w:val="0"/>
        <w:adjustRightInd w:val="0"/>
        <w:spacing w:after="0" w:line="240" w:lineRule="auto"/>
        <w:ind w:left="0" w:firstLine="720"/>
        <w:jc w:val="both"/>
        <w:rPr>
          <w:rFonts w:ascii="Times New Roman" w:hAnsi="Times New Roman" w:cs="Times New Roman"/>
          <w:sz w:val="24"/>
          <w:szCs w:val="24"/>
        </w:rPr>
      </w:pPr>
      <w:r w:rsidRPr="00E3298B">
        <w:rPr>
          <w:rFonts w:ascii="Times New Roman" w:hAnsi="Times New Roman" w:cs="Times New Roman"/>
          <w:sz w:val="24"/>
          <w:szCs w:val="24"/>
        </w:rPr>
        <w:t>строительство, расширение, реконструкцию и техническое перевооружение, приобретение оборудование, техники, инвентаря  и т.д.;</w:t>
      </w:r>
    </w:p>
    <w:p w:rsidR="00184CBC" w:rsidRPr="00E3298B" w:rsidRDefault="00184CBC" w:rsidP="000F6390">
      <w:pPr>
        <w:pStyle w:val="ListParagraph"/>
        <w:widowControl w:val="0"/>
        <w:numPr>
          <w:ilvl w:val="0"/>
          <w:numId w:val="9"/>
        </w:numPr>
        <w:autoSpaceDE w:val="0"/>
        <w:autoSpaceDN w:val="0"/>
        <w:adjustRightInd w:val="0"/>
        <w:spacing w:after="0" w:line="240" w:lineRule="auto"/>
        <w:ind w:left="0" w:firstLine="720"/>
        <w:jc w:val="both"/>
        <w:rPr>
          <w:rFonts w:ascii="Times New Roman" w:hAnsi="Times New Roman" w:cs="Times New Roman"/>
        </w:rPr>
      </w:pPr>
      <w:r w:rsidRPr="00E3298B">
        <w:rPr>
          <w:rFonts w:ascii="Times New Roman" w:hAnsi="Times New Roman" w:cs="Times New Roman"/>
          <w:sz w:val="24"/>
          <w:szCs w:val="24"/>
        </w:rPr>
        <w:t>предоставление консультативной помощи сельскохозяйственным товаропроизводителям</w:t>
      </w:r>
      <w:r w:rsidRPr="00E3298B">
        <w:rPr>
          <w:rFonts w:ascii="Times New Roman" w:hAnsi="Times New Roman" w:cs="Times New Roman"/>
        </w:rPr>
        <w:t>.</w:t>
      </w:r>
    </w:p>
    <w:p w:rsidR="00184CBC" w:rsidRPr="006A23A2" w:rsidRDefault="00184CBC" w:rsidP="00455D98">
      <w:pPr>
        <w:widowControl w:val="0"/>
        <w:autoSpaceDE w:val="0"/>
        <w:autoSpaceDN w:val="0"/>
        <w:adjustRightInd w:val="0"/>
        <w:spacing w:after="0" w:line="240" w:lineRule="auto"/>
        <w:ind w:firstLine="540"/>
        <w:jc w:val="both"/>
        <w:rPr>
          <w:rFonts w:ascii="Times New Roman" w:hAnsi="Times New Roman" w:cs="Times New Roman"/>
        </w:rPr>
      </w:pPr>
    </w:p>
    <w:p w:rsidR="00184CBC" w:rsidRPr="00E3298B" w:rsidRDefault="00184CBC"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2" w:name="Par1881"/>
      <w:bookmarkEnd w:id="52"/>
      <w:r w:rsidRPr="00E3298B">
        <w:rPr>
          <w:rFonts w:ascii="Times New Roman" w:hAnsi="Times New Roman" w:cs="Times New Roman"/>
          <w:sz w:val="24"/>
          <w:szCs w:val="24"/>
        </w:rPr>
        <w:t>14.3. Прогноз конечных результатов подпрограммы</w:t>
      </w:r>
    </w:p>
    <w:p w:rsidR="00184CBC" w:rsidRDefault="00184CBC" w:rsidP="00455D98">
      <w:pPr>
        <w:widowControl w:val="0"/>
        <w:autoSpaceDE w:val="0"/>
        <w:autoSpaceDN w:val="0"/>
        <w:adjustRightInd w:val="0"/>
        <w:spacing w:after="0" w:line="240" w:lineRule="auto"/>
        <w:ind w:firstLine="540"/>
        <w:jc w:val="both"/>
        <w:rPr>
          <w:rFonts w:ascii="Times New Roman" w:hAnsi="Times New Roman" w:cs="Times New Roman"/>
        </w:rPr>
      </w:pPr>
    </w:p>
    <w:p w:rsidR="00184CBC" w:rsidRPr="00FC73D6" w:rsidRDefault="00184CBC"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3D6">
        <w:rPr>
          <w:rFonts w:ascii="Times New Roman" w:hAnsi="Times New Roman" w:cs="Times New Roman"/>
          <w:sz w:val="24"/>
          <w:szCs w:val="24"/>
        </w:rPr>
        <w:t>Реализация мероприятий подпрограммы позволить в 2020 году достичь следующих показателей:</w:t>
      </w:r>
    </w:p>
    <w:p w:rsidR="00184CBC" w:rsidRPr="00FC73D6" w:rsidRDefault="00184CBC" w:rsidP="000F6390">
      <w:pPr>
        <w:pStyle w:val="ListParagraph"/>
        <w:widowControl w:val="0"/>
        <w:numPr>
          <w:ilvl w:val="0"/>
          <w:numId w:val="10"/>
        </w:numPr>
        <w:autoSpaceDE w:val="0"/>
        <w:autoSpaceDN w:val="0"/>
        <w:adjustRightInd w:val="0"/>
        <w:spacing w:after="0" w:line="240" w:lineRule="auto"/>
        <w:ind w:left="0" w:firstLine="633"/>
        <w:jc w:val="both"/>
        <w:rPr>
          <w:rFonts w:ascii="Times New Roman" w:hAnsi="Times New Roman" w:cs="Times New Roman"/>
          <w:sz w:val="24"/>
          <w:szCs w:val="24"/>
        </w:rPr>
      </w:pPr>
      <w:r w:rsidRPr="00FC73D6">
        <w:rPr>
          <w:rFonts w:ascii="Times New Roman" w:hAnsi="Times New Roman" w:cs="Times New Roman"/>
          <w:sz w:val="24"/>
          <w:szCs w:val="24"/>
        </w:rPr>
        <w:t>Увеличение производства сельхозпродукции до 80 млн. рублей;</w:t>
      </w:r>
    </w:p>
    <w:p w:rsidR="00184CBC" w:rsidRPr="00FC73D6" w:rsidRDefault="00184CBC" w:rsidP="000F6390">
      <w:pPr>
        <w:pStyle w:val="ListParagraph"/>
        <w:widowControl w:val="0"/>
        <w:numPr>
          <w:ilvl w:val="0"/>
          <w:numId w:val="10"/>
        </w:numPr>
        <w:autoSpaceDE w:val="0"/>
        <w:autoSpaceDN w:val="0"/>
        <w:adjustRightInd w:val="0"/>
        <w:spacing w:after="0" w:line="240" w:lineRule="auto"/>
        <w:ind w:left="0" w:firstLine="633"/>
        <w:jc w:val="both"/>
        <w:rPr>
          <w:rFonts w:ascii="Times New Roman" w:hAnsi="Times New Roman" w:cs="Times New Roman"/>
          <w:sz w:val="24"/>
          <w:szCs w:val="24"/>
        </w:rPr>
      </w:pPr>
      <w:r w:rsidRPr="00FC73D6">
        <w:rPr>
          <w:rFonts w:ascii="Times New Roman" w:hAnsi="Times New Roman" w:cs="Times New Roman"/>
          <w:sz w:val="24"/>
          <w:szCs w:val="24"/>
        </w:rPr>
        <w:t>Увеличение производства  молока  до 325 тонн;</w:t>
      </w:r>
    </w:p>
    <w:p w:rsidR="00184CBC" w:rsidRPr="00FC73D6" w:rsidRDefault="00184CBC" w:rsidP="000F6390">
      <w:pPr>
        <w:pStyle w:val="ListParagraph"/>
        <w:widowControl w:val="0"/>
        <w:numPr>
          <w:ilvl w:val="0"/>
          <w:numId w:val="10"/>
        </w:numPr>
        <w:autoSpaceDE w:val="0"/>
        <w:autoSpaceDN w:val="0"/>
        <w:adjustRightInd w:val="0"/>
        <w:spacing w:after="0" w:line="240" w:lineRule="auto"/>
        <w:ind w:left="0" w:firstLine="633"/>
        <w:jc w:val="both"/>
        <w:rPr>
          <w:rFonts w:ascii="Times New Roman" w:hAnsi="Times New Roman" w:cs="Times New Roman"/>
          <w:sz w:val="24"/>
          <w:szCs w:val="24"/>
        </w:rPr>
      </w:pPr>
      <w:r w:rsidRPr="00FC73D6">
        <w:rPr>
          <w:rFonts w:ascii="Times New Roman" w:hAnsi="Times New Roman" w:cs="Times New Roman"/>
          <w:sz w:val="24"/>
          <w:szCs w:val="24"/>
        </w:rPr>
        <w:t>Увеличение  производства мяса в живом весе до 58 тонн;</w:t>
      </w:r>
    </w:p>
    <w:p w:rsidR="00184CBC" w:rsidRPr="00FC73D6" w:rsidRDefault="00184CBC" w:rsidP="000F6390">
      <w:pPr>
        <w:pStyle w:val="ListParagraph"/>
        <w:widowControl w:val="0"/>
        <w:numPr>
          <w:ilvl w:val="0"/>
          <w:numId w:val="10"/>
        </w:numPr>
        <w:autoSpaceDE w:val="0"/>
        <w:autoSpaceDN w:val="0"/>
        <w:adjustRightInd w:val="0"/>
        <w:spacing w:after="0" w:line="240" w:lineRule="auto"/>
        <w:ind w:left="0" w:firstLine="633"/>
        <w:jc w:val="both"/>
        <w:rPr>
          <w:rFonts w:ascii="Times New Roman" w:hAnsi="Times New Roman" w:cs="Times New Roman"/>
          <w:sz w:val="24"/>
          <w:szCs w:val="24"/>
        </w:rPr>
      </w:pPr>
      <w:r w:rsidRPr="00FC73D6">
        <w:rPr>
          <w:rFonts w:ascii="Times New Roman" w:hAnsi="Times New Roman" w:cs="Times New Roman"/>
          <w:sz w:val="24"/>
          <w:szCs w:val="24"/>
        </w:rPr>
        <w:t>Увеличение производства яиц до 1300 тыс. штук;</w:t>
      </w:r>
    </w:p>
    <w:p w:rsidR="00184CBC" w:rsidRPr="00FC73D6" w:rsidRDefault="00184CBC" w:rsidP="000F6390">
      <w:pPr>
        <w:pStyle w:val="ListParagraph"/>
        <w:widowControl w:val="0"/>
        <w:numPr>
          <w:ilvl w:val="0"/>
          <w:numId w:val="10"/>
        </w:numPr>
        <w:autoSpaceDE w:val="0"/>
        <w:autoSpaceDN w:val="0"/>
        <w:adjustRightInd w:val="0"/>
        <w:spacing w:after="0" w:line="240" w:lineRule="auto"/>
        <w:ind w:left="0" w:firstLine="633"/>
        <w:jc w:val="both"/>
        <w:rPr>
          <w:rFonts w:ascii="Times New Roman" w:hAnsi="Times New Roman" w:cs="Times New Roman"/>
          <w:sz w:val="24"/>
          <w:szCs w:val="24"/>
        </w:rPr>
      </w:pPr>
      <w:r w:rsidRPr="00FC73D6">
        <w:rPr>
          <w:rFonts w:ascii="Times New Roman" w:hAnsi="Times New Roman" w:cs="Times New Roman"/>
          <w:sz w:val="24"/>
          <w:szCs w:val="24"/>
        </w:rPr>
        <w:t>Увеличение  производства картофеля до 850 тонн;</w:t>
      </w:r>
    </w:p>
    <w:p w:rsidR="00184CBC" w:rsidRPr="00FC73D6" w:rsidRDefault="00184CBC" w:rsidP="000F6390">
      <w:pPr>
        <w:pStyle w:val="ListParagraph"/>
        <w:widowControl w:val="0"/>
        <w:numPr>
          <w:ilvl w:val="0"/>
          <w:numId w:val="10"/>
        </w:numPr>
        <w:autoSpaceDE w:val="0"/>
        <w:autoSpaceDN w:val="0"/>
        <w:adjustRightInd w:val="0"/>
        <w:spacing w:after="0" w:line="240" w:lineRule="auto"/>
        <w:ind w:left="0" w:firstLine="633"/>
        <w:jc w:val="both"/>
        <w:rPr>
          <w:rFonts w:ascii="Times New Roman" w:hAnsi="Times New Roman" w:cs="Times New Roman"/>
          <w:sz w:val="24"/>
          <w:szCs w:val="24"/>
        </w:rPr>
      </w:pPr>
      <w:r w:rsidRPr="00FC73D6">
        <w:rPr>
          <w:rFonts w:ascii="Times New Roman" w:hAnsi="Times New Roman" w:cs="Times New Roman"/>
          <w:sz w:val="24"/>
          <w:szCs w:val="24"/>
        </w:rPr>
        <w:t>Увеличение  производства овощей до 130 тонн;</w:t>
      </w:r>
    </w:p>
    <w:p w:rsidR="00184CBC" w:rsidRPr="00FC73D6" w:rsidRDefault="00184CBC" w:rsidP="000F6390">
      <w:pPr>
        <w:pStyle w:val="ListParagraph"/>
        <w:widowControl w:val="0"/>
        <w:numPr>
          <w:ilvl w:val="0"/>
          <w:numId w:val="10"/>
        </w:numPr>
        <w:autoSpaceDE w:val="0"/>
        <w:autoSpaceDN w:val="0"/>
        <w:adjustRightInd w:val="0"/>
        <w:spacing w:after="0" w:line="240" w:lineRule="auto"/>
        <w:ind w:left="0" w:firstLine="633"/>
        <w:jc w:val="both"/>
        <w:rPr>
          <w:rFonts w:ascii="Times New Roman" w:hAnsi="Times New Roman" w:cs="Times New Roman"/>
          <w:sz w:val="24"/>
          <w:szCs w:val="24"/>
        </w:rPr>
      </w:pPr>
      <w:r w:rsidRPr="00FC73D6">
        <w:rPr>
          <w:rFonts w:ascii="Times New Roman" w:hAnsi="Times New Roman" w:cs="Times New Roman"/>
          <w:sz w:val="24"/>
          <w:szCs w:val="24"/>
        </w:rPr>
        <w:t>Увеличение  поголовья КРС до 141 головы, в том числе коров до 109 голов;</w:t>
      </w:r>
    </w:p>
    <w:p w:rsidR="00184CBC" w:rsidRPr="00FC73D6" w:rsidRDefault="00184CBC" w:rsidP="000F6390">
      <w:pPr>
        <w:pStyle w:val="ListParagraph"/>
        <w:widowControl w:val="0"/>
        <w:numPr>
          <w:ilvl w:val="0"/>
          <w:numId w:val="10"/>
        </w:numPr>
        <w:autoSpaceDE w:val="0"/>
        <w:autoSpaceDN w:val="0"/>
        <w:adjustRightInd w:val="0"/>
        <w:spacing w:after="0" w:line="240" w:lineRule="auto"/>
        <w:ind w:left="0" w:firstLine="633"/>
        <w:jc w:val="both"/>
        <w:rPr>
          <w:rFonts w:ascii="Times New Roman" w:hAnsi="Times New Roman" w:cs="Times New Roman"/>
          <w:sz w:val="24"/>
          <w:szCs w:val="24"/>
        </w:rPr>
      </w:pPr>
      <w:r w:rsidRPr="00FC73D6">
        <w:rPr>
          <w:rFonts w:ascii="Times New Roman" w:hAnsi="Times New Roman" w:cs="Times New Roman"/>
          <w:sz w:val="24"/>
          <w:szCs w:val="24"/>
        </w:rPr>
        <w:t>Увеличение поголовья свиней до 242 голов.</w:t>
      </w:r>
    </w:p>
    <w:p w:rsidR="00184CBC" w:rsidRPr="006A23A2" w:rsidRDefault="00184CBC" w:rsidP="00E3298B">
      <w:pPr>
        <w:widowControl w:val="0"/>
        <w:autoSpaceDE w:val="0"/>
        <w:autoSpaceDN w:val="0"/>
        <w:adjustRightInd w:val="0"/>
        <w:spacing w:after="0" w:line="240" w:lineRule="auto"/>
        <w:ind w:firstLine="540"/>
        <w:jc w:val="both"/>
        <w:rPr>
          <w:rFonts w:ascii="Times New Roman" w:hAnsi="Times New Roman" w:cs="Times New Roman"/>
        </w:rPr>
      </w:pPr>
      <w:r w:rsidRPr="00E3298B">
        <w:rPr>
          <w:rFonts w:ascii="Times New Roman" w:hAnsi="Times New Roman" w:cs="Times New Roman"/>
        </w:rPr>
        <w:t xml:space="preserve">                           </w:t>
      </w:r>
    </w:p>
    <w:p w:rsidR="00184CBC" w:rsidRPr="00F7596F" w:rsidRDefault="00184CBC" w:rsidP="00F7596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3" w:name="Par1894"/>
      <w:bookmarkEnd w:id="53"/>
      <w:r w:rsidRPr="00F7596F">
        <w:rPr>
          <w:rFonts w:ascii="Times New Roman" w:hAnsi="Times New Roman" w:cs="Times New Roman"/>
          <w:sz w:val="24"/>
          <w:szCs w:val="24"/>
        </w:rPr>
        <w:t>14.4. Сроки и этапы реализации подпрограммы</w:t>
      </w:r>
    </w:p>
    <w:p w:rsidR="00184CBC" w:rsidRDefault="00184CBC" w:rsidP="00455D98">
      <w:pPr>
        <w:widowControl w:val="0"/>
        <w:autoSpaceDE w:val="0"/>
        <w:autoSpaceDN w:val="0"/>
        <w:adjustRightInd w:val="0"/>
        <w:spacing w:after="0" w:line="240" w:lineRule="auto"/>
        <w:jc w:val="center"/>
        <w:rPr>
          <w:rFonts w:ascii="Times New Roman" w:hAnsi="Times New Roman" w:cs="Times New Roman"/>
        </w:rPr>
      </w:pPr>
    </w:p>
    <w:p w:rsidR="00184CBC" w:rsidRPr="005E2FF3" w:rsidRDefault="00184CBC" w:rsidP="00F7596F">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r w:rsidRPr="004926AC">
        <w:rPr>
          <w:rFonts w:ascii="Times New Roman" w:hAnsi="Times New Roman" w:cs="Times New Roman"/>
          <w:sz w:val="24"/>
          <w:szCs w:val="24"/>
        </w:rPr>
        <w:t xml:space="preserve">Реализация мероприятий подпрограммы осуществляется в течение 2015 - 2020 годов без разделения на этапы. </w:t>
      </w:r>
      <w:hyperlink w:anchor="Par4084" w:history="1">
        <w:r w:rsidRPr="004926AC">
          <w:rPr>
            <w:rFonts w:ascii="Times New Roman" w:hAnsi="Times New Roman" w:cs="Times New Roman"/>
            <w:sz w:val="24"/>
            <w:szCs w:val="24"/>
          </w:rPr>
          <w:t>Значения</w:t>
        </w:r>
      </w:hyperlink>
      <w:r w:rsidRPr="004926AC">
        <w:rPr>
          <w:rFonts w:ascii="Times New Roman" w:hAnsi="Times New Roman" w:cs="Times New Roman"/>
          <w:sz w:val="24"/>
          <w:szCs w:val="24"/>
        </w:rPr>
        <w:t xml:space="preserve"> итоговых и промежуточных показателей оценки эффективности реализации подпрограммы </w:t>
      </w:r>
      <w:r w:rsidRPr="00067E72">
        <w:rPr>
          <w:rFonts w:ascii="Times New Roman" w:hAnsi="Times New Roman" w:cs="Times New Roman"/>
          <w:sz w:val="24"/>
          <w:szCs w:val="24"/>
        </w:rPr>
        <w:t xml:space="preserve">приведены в </w:t>
      </w:r>
      <w:hyperlink w:anchor="Par804" w:history="1">
        <w:r w:rsidRPr="00146FC7">
          <w:rPr>
            <w:rFonts w:ascii="Times New Roman" w:hAnsi="Times New Roman" w:cs="Times New Roman"/>
            <w:color w:val="0000FF"/>
            <w:sz w:val="24"/>
            <w:szCs w:val="24"/>
          </w:rPr>
          <w:t>приложении № 2</w:t>
        </w:r>
      </w:hyperlink>
      <w:r w:rsidRPr="00067E72">
        <w:rPr>
          <w:rFonts w:ascii="Times New Roman" w:hAnsi="Times New Roman" w:cs="Times New Roman"/>
          <w:sz w:val="24"/>
          <w:szCs w:val="24"/>
        </w:rPr>
        <w:t xml:space="preserve"> к</w:t>
      </w:r>
      <w:r w:rsidRPr="004926AC">
        <w:rPr>
          <w:rFonts w:ascii="Times New Roman" w:hAnsi="Times New Roman" w:cs="Times New Roman"/>
          <w:sz w:val="24"/>
          <w:szCs w:val="24"/>
        </w:rPr>
        <w:t xml:space="preserve"> настоящей Программе.</w:t>
      </w:r>
    </w:p>
    <w:p w:rsidR="00184CBC" w:rsidRPr="006A23A2" w:rsidRDefault="00184CBC" w:rsidP="00455D98">
      <w:pPr>
        <w:widowControl w:val="0"/>
        <w:autoSpaceDE w:val="0"/>
        <w:autoSpaceDN w:val="0"/>
        <w:adjustRightInd w:val="0"/>
        <w:spacing w:after="0" w:line="240" w:lineRule="auto"/>
        <w:jc w:val="center"/>
        <w:rPr>
          <w:rFonts w:ascii="Times New Roman" w:hAnsi="Times New Roman" w:cs="Times New Roman"/>
        </w:rPr>
      </w:pPr>
    </w:p>
    <w:p w:rsidR="00184CBC" w:rsidRDefault="00184CBC" w:rsidP="00961C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4" w:name="Par1898"/>
      <w:bookmarkEnd w:id="54"/>
      <w:r w:rsidRPr="00153B7A">
        <w:rPr>
          <w:rFonts w:ascii="Times New Roman" w:hAnsi="Times New Roman" w:cs="Times New Roman"/>
          <w:sz w:val="24"/>
          <w:szCs w:val="24"/>
        </w:rPr>
        <w:t>14.5. Перечень мероприятий подпрограммы</w:t>
      </w:r>
    </w:p>
    <w:p w:rsidR="00184CBC" w:rsidRDefault="00184CBC" w:rsidP="00961C9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84CBC" w:rsidRDefault="00184CBC" w:rsidP="00961C9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53B7A">
        <w:rPr>
          <w:rFonts w:ascii="Times New Roman" w:hAnsi="Times New Roman" w:cs="Times New Roman"/>
          <w:sz w:val="24"/>
          <w:szCs w:val="24"/>
          <w:lang w:eastAsia="ru-RU"/>
        </w:rPr>
        <w:t>Для эффективного функционирования сельского хозяйства необходимо осуществлять мероприятия по созданию общих условий функционирования сельс</w:t>
      </w:r>
      <w:r>
        <w:rPr>
          <w:rFonts w:ascii="Times New Roman" w:hAnsi="Times New Roman" w:cs="Times New Roman"/>
          <w:sz w:val="24"/>
          <w:szCs w:val="24"/>
          <w:lang w:eastAsia="ru-RU"/>
        </w:rPr>
        <w:t xml:space="preserve">кого хозяйства, в том числе по </w:t>
      </w:r>
      <w:r w:rsidRPr="00153B7A">
        <w:rPr>
          <w:rFonts w:ascii="Times New Roman" w:hAnsi="Times New Roman" w:cs="Times New Roman"/>
          <w:sz w:val="24"/>
          <w:szCs w:val="24"/>
          <w:lang w:eastAsia="ru-RU"/>
        </w:rPr>
        <w:t>под</w:t>
      </w:r>
      <w:r>
        <w:rPr>
          <w:rFonts w:ascii="Times New Roman" w:hAnsi="Times New Roman" w:cs="Times New Roman"/>
          <w:sz w:val="24"/>
          <w:szCs w:val="24"/>
          <w:lang w:eastAsia="ru-RU"/>
        </w:rPr>
        <w:t xml:space="preserve">держанию почвенного плодородия, </w:t>
      </w:r>
      <w:r w:rsidRPr="00153B7A">
        <w:rPr>
          <w:rFonts w:ascii="Times New Roman" w:hAnsi="Times New Roman" w:cs="Times New Roman"/>
          <w:sz w:val="24"/>
          <w:szCs w:val="24"/>
          <w:lang w:eastAsia="ru-RU"/>
        </w:rPr>
        <w:t>развитию приоритетных подотраслей сельского хозяйства (развитию ж</w:t>
      </w:r>
      <w:r>
        <w:rPr>
          <w:rFonts w:ascii="Times New Roman" w:hAnsi="Times New Roman" w:cs="Times New Roman"/>
          <w:sz w:val="24"/>
          <w:szCs w:val="24"/>
          <w:lang w:eastAsia="ru-RU"/>
        </w:rPr>
        <w:t xml:space="preserve">ивотноводства, растениеводства), </w:t>
      </w:r>
      <w:r w:rsidRPr="00153B7A">
        <w:rPr>
          <w:rFonts w:ascii="Times New Roman" w:hAnsi="Times New Roman" w:cs="Times New Roman"/>
          <w:sz w:val="24"/>
          <w:szCs w:val="24"/>
          <w:lang w:eastAsia="ru-RU"/>
        </w:rPr>
        <w:t>модернизации и техни</w:t>
      </w:r>
      <w:r>
        <w:rPr>
          <w:rFonts w:ascii="Times New Roman" w:hAnsi="Times New Roman" w:cs="Times New Roman"/>
          <w:sz w:val="24"/>
          <w:szCs w:val="24"/>
          <w:lang w:eastAsia="ru-RU"/>
        </w:rPr>
        <w:t xml:space="preserve">ческому перевооружению отрасли, </w:t>
      </w:r>
      <w:r w:rsidRPr="00153B7A">
        <w:rPr>
          <w:rFonts w:ascii="Times New Roman" w:hAnsi="Times New Roman" w:cs="Times New Roman"/>
          <w:sz w:val="24"/>
          <w:szCs w:val="24"/>
          <w:lang w:eastAsia="ru-RU"/>
        </w:rPr>
        <w:t>регулированию рынка сельскохозяйственной продукции, сырья и продовольствия.</w:t>
      </w:r>
    </w:p>
    <w:p w:rsidR="00184CBC" w:rsidRPr="00153B7A" w:rsidRDefault="00184CBC" w:rsidP="00961C9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84CBC" w:rsidRPr="000C078E" w:rsidRDefault="00184CBC" w:rsidP="000C078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53B7A">
        <w:rPr>
          <w:rFonts w:ascii="Times New Roman" w:hAnsi="Times New Roman" w:cs="Times New Roman"/>
          <w:sz w:val="24"/>
          <w:szCs w:val="24"/>
          <w:lang w:eastAsia="ru-RU"/>
        </w:rPr>
        <w:t>14.</w:t>
      </w:r>
      <w:r w:rsidRPr="00153B7A">
        <w:rPr>
          <w:rFonts w:ascii="Times New Roman" w:hAnsi="Times New Roman" w:cs="Times New Roman"/>
          <w:sz w:val="24"/>
          <w:szCs w:val="24"/>
        </w:rPr>
        <w:t>5.1. Развитие растениеводства</w:t>
      </w:r>
    </w:p>
    <w:p w:rsidR="00184CBC" w:rsidRDefault="00184CBC" w:rsidP="00F7596F">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84CBC" w:rsidRPr="00961C92" w:rsidRDefault="00184CBC" w:rsidP="00F759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Система мероприятий направлена на развитие растениеводства в сфере производства картофеля, овощей.</w:t>
      </w:r>
    </w:p>
    <w:p w:rsidR="00184CBC" w:rsidRPr="00961C92" w:rsidRDefault="00184CBC" w:rsidP="00F759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 xml:space="preserve">Низкий уровень селекции и семеноводства, применяемых технологий и технических средств, недостаточная обеспеченность минеральными удобрениями и средствами защиты, изношенность материально-технической базы не позволяет производителям  получать конкурентоспособную продукцию. </w:t>
      </w:r>
    </w:p>
    <w:p w:rsidR="00184CBC" w:rsidRDefault="00184CBC" w:rsidP="00961C9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Основными мероприятиями по развитию растениеводства явля</w:t>
      </w:r>
      <w:r>
        <w:rPr>
          <w:rFonts w:ascii="Times New Roman" w:hAnsi="Times New Roman" w:cs="Times New Roman"/>
          <w:sz w:val="24"/>
          <w:szCs w:val="24"/>
          <w:lang w:eastAsia="ru-RU"/>
        </w:rPr>
        <w:t>ются следующие:</w:t>
      </w:r>
    </w:p>
    <w:p w:rsidR="00184CBC" w:rsidRDefault="00184CBC" w:rsidP="00961C9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14.</w:t>
      </w:r>
      <w:r w:rsidRPr="00961C92">
        <w:rPr>
          <w:rFonts w:ascii="Times New Roman" w:hAnsi="Times New Roman" w:cs="Times New Roman"/>
          <w:sz w:val="24"/>
          <w:szCs w:val="24"/>
        </w:rPr>
        <w:t xml:space="preserve">5.1.1. </w:t>
      </w:r>
      <w:r w:rsidRPr="00961C92">
        <w:rPr>
          <w:rFonts w:ascii="Times New Roman" w:hAnsi="Times New Roman" w:cs="Times New Roman"/>
          <w:sz w:val="24"/>
          <w:szCs w:val="24"/>
          <w:lang w:eastAsia="ru-RU"/>
        </w:rPr>
        <w:t>Мероприятия по повышению плодородия почв и вовлечение неиспользуемых земель сельскохозяйственных угодий в сельскохозяйственный оборот</w:t>
      </w:r>
      <w:r>
        <w:rPr>
          <w:rFonts w:ascii="Times New Roman" w:hAnsi="Times New Roman" w:cs="Times New Roman"/>
          <w:sz w:val="24"/>
          <w:szCs w:val="24"/>
          <w:lang w:eastAsia="ru-RU"/>
        </w:rPr>
        <w:t>.</w:t>
      </w:r>
    </w:p>
    <w:p w:rsidR="00184CBC" w:rsidRPr="00961C92" w:rsidRDefault="00184CBC" w:rsidP="00961C9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Государственная поддержка по указанным мероприятиям будет оказываться сельскохозяйственным производителям городского округа «Александровск-Сахалинский район» (кроме граждан, ведущих личное подсобное хозяйство)  на условиях осуществления долевого финансирования расходов за счет  средств   федерального, областного, местного бюджетов.</w:t>
      </w:r>
    </w:p>
    <w:p w:rsidR="00184CBC" w:rsidRPr="00961C92" w:rsidRDefault="00184CBC" w:rsidP="00F759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 xml:space="preserve"> Субсидии за счет  бюджета  городского округа «Александровск-Сахалинский район» предполагается предоставлять:   </w:t>
      </w:r>
    </w:p>
    <w:p w:rsidR="00184CBC" w:rsidRPr="00961C92" w:rsidRDefault="00184CBC" w:rsidP="00F759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1) на приобретение и доставку минеральных удобрений и химических средств защиты растений в соответствии с «Государственным каталогом пестицидов и агрохимикатов, разрешенных к применению на территории Российской Федерации»,  используемых для улучшения кормовых угодий, производс</w:t>
      </w:r>
      <w:r>
        <w:rPr>
          <w:rFonts w:ascii="Times New Roman" w:hAnsi="Times New Roman" w:cs="Times New Roman"/>
          <w:sz w:val="24"/>
          <w:szCs w:val="24"/>
          <w:lang w:eastAsia="ru-RU"/>
        </w:rPr>
        <w:t>тва картофеля и овощей</w:t>
      </w:r>
      <w:r w:rsidRPr="00961C92">
        <w:rPr>
          <w:rFonts w:ascii="Times New Roman" w:hAnsi="Times New Roman" w:cs="Times New Roman"/>
          <w:sz w:val="24"/>
          <w:szCs w:val="24"/>
          <w:lang w:eastAsia="ru-RU"/>
        </w:rPr>
        <w:t>;</w:t>
      </w:r>
    </w:p>
    <w:p w:rsidR="00184CBC" w:rsidRPr="00961C92" w:rsidRDefault="00184CBC" w:rsidP="00F759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2) на проведение полевых изысканий, агротехнических мероприятий для вовлечения неиспользуемых</w:t>
      </w:r>
      <w:r>
        <w:rPr>
          <w:rFonts w:ascii="Times New Roman" w:hAnsi="Times New Roman" w:cs="Times New Roman"/>
          <w:sz w:val="24"/>
          <w:szCs w:val="24"/>
          <w:lang w:eastAsia="ru-RU"/>
        </w:rPr>
        <w:t xml:space="preserve"> земель</w:t>
      </w:r>
      <w:r w:rsidRPr="00961C92">
        <w:rPr>
          <w:rFonts w:ascii="Times New Roman" w:hAnsi="Times New Roman" w:cs="Times New Roman"/>
          <w:sz w:val="24"/>
          <w:szCs w:val="24"/>
          <w:lang w:eastAsia="ru-RU"/>
        </w:rPr>
        <w:t>;</w:t>
      </w:r>
    </w:p>
    <w:p w:rsidR="00184CBC" w:rsidRDefault="00184CBC" w:rsidP="00F759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3) на известковани</w:t>
      </w:r>
      <w:r>
        <w:rPr>
          <w:rFonts w:ascii="Times New Roman" w:hAnsi="Times New Roman" w:cs="Times New Roman"/>
          <w:sz w:val="24"/>
          <w:szCs w:val="24"/>
          <w:lang w:eastAsia="ru-RU"/>
        </w:rPr>
        <w:t>е кислых почв</w:t>
      </w:r>
      <w:r w:rsidRPr="00961C92">
        <w:rPr>
          <w:rFonts w:ascii="Times New Roman" w:hAnsi="Times New Roman" w:cs="Times New Roman"/>
          <w:sz w:val="24"/>
          <w:szCs w:val="24"/>
          <w:lang w:eastAsia="ru-RU"/>
        </w:rPr>
        <w:t xml:space="preserve">. </w:t>
      </w:r>
    </w:p>
    <w:p w:rsidR="00184CBC" w:rsidRPr="00961C92" w:rsidRDefault="00184CBC" w:rsidP="000C078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14.</w:t>
      </w:r>
      <w:r w:rsidRPr="00961C92">
        <w:rPr>
          <w:rFonts w:ascii="Times New Roman" w:hAnsi="Times New Roman" w:cs="Times New Roman"/>
          <w:sz w:val="24"/>
          <w:szCs w:val="24"/>
        </w:rPr>
        <w:t xml:space="preserve">5.1.1. </w:t>
      </w:r>
      <w:r w:rsidRPr="00961C92">
        <w:rPr>
          <w:rFonts w:ascii="Times New Roman" w:hAnsi="Times New Roman" w:cs="Times New Roman"/>
          <w:sz w:val="24"/>
          <w:szCs w:val="24"/>
          <w:lang w:eastAsia="ru-RU"/>
        </w:rPr>
        <w:t>Мероприятия по стимулированию развития производства картофеля</w:t>
      </w:r>
      <w:r>
        <w:rPr>
          <w:rFonts w:ascii="Times New Roman" w:hAnsi="Times New Roman" w:cs="Times New Roman"/>
          <w:sz w:val="24"/>
          <w:szCs w:val="24"/>
          <w:lang w:eastAsia="ru-RU"/>
        </w:rPr>
        <w:t>.</w:t>
      </w:r>
    </w:p>
    <w:p w:rsidR="00184CBC" w:rsidRPr="00961C92" w:rsidRDefault="00184CBC" w:rsidP="00F759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Целью осуществляемых мероприятий по поддержке элитного семеноводства является повышение эффективности производства сельскохозяйственных культур на основе обеспечения сельскохозяйственных товаропроизводителей   высококачественными семенами</w:t>
      </w:r>
    </w:p>
    <w:p w:rsidR="00184CBC" w:rsidRPr="00961C92" w:rsidRDefault="00184CBC" w:rsidP="00F759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1C92">
        <w:rPr>
          <w:rFonts w:ascii="Times New Roman" w:hAnsi="Times New Roman" w:cs="Times New Roman"/>
          <w:sz w:val="24"/>
          <w:szCs w:val="24"/>
          <w:lang w:eastAsia="ru-RU"/>
        </w:rPr>
        <w:t>Субсидии за счет средств местного бюджета предполагается предоставлять крестьянским (фермерским) хозяйствам и индивидуальным предпринимателям на приобретение   элитных   семян  и семян картофеля  первой репродуктивности.</w:t>
      </w:r>
    </w:p>
    <w:p w:rsidR="00184CBC" w:rsidRPr="00F7596F" w:rsidRDefault="00184CBC" w:rsidP="000C078E">
      <w:pPr>
        <w:autoSpaceDE w:val="0"/>
        <w:autoSpaceDN w:val="0"/>
        <w:adjustRightInd w:val="0"/>
        <w:spacing w:after="0" w:line="240" w:lineRule="auto"/>
        <w:ind w:firstLine="709"/>
        <w:jc w:val="both"/>
        <w:rPr>
          <w:rFonts w:ascii="Times New Roman" w:hAnsi="Times New Roman" w:cs="Times New Roman"/>
          <w:sz w:val="24"/>
          <w:szCs w:val="24"/>
          <w:highlight w:val="red"/>
          <w:lang w:eastAsia="ru-RU"/>
        </w:rPr>
      </w:pPr>
      <w:r w:rsidRPr="00F7596F">
        <w:rPr>
          <w:rFonts w:ascii="Times New Roman" w:hAnsi="Times New Roman" w:cs="Times New Roman"/>
          <w:sz w:val="24"/>
          <w:szCs w:val="24"/>
          <w:highlight w:val="red"/>
          <w:lang w:eastAsia="ru-RU"/>
        </w:rPr>
        <w:t xml:space="preserve"> </w:t>
      </w:r>
    </w:p>
    <w:p w:rsidR="00184CBC" w:rsidRDefault="00184CBC" w:rsidP="000C078E">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r w:rsidRPr="000C078E">
        <w:rPr>
          <w:rFonts w:ascii="Times New Roman" w:hAnsi="Times New Roman" w:cs="Times New Roman"/>
          <w:sz w:val="24"/>
          <w:szCs w:val="24"/>
          <w:lang w:eastAsia="ru-RU"/>
        </w:rPr>
        <w:t>14.</w:t>
      </w:r>
      <w:r w:rsidRPr="000C078E">
        <w:rPr>
          <w:rFonts w:ascii="Times New Roman" w:hAnsi="Times New Roman" w:cs="Times New Roman"/>
          <w:sz w:val="24"/>
          <w:szCs w:val="24"/>
        </w:rPr>
        <w:t xml:space="preserve">5.2. Развитие </w:t>
      </w:r>
      <w:r w:rsidRPr="000C078E">
        <w:rPr>
          <w:rFonts w:ascii="Times New Roman" w:hAnsi="Times New Roman" w:cs="Times New Roman"/>
          <w:sz w:val="24"/>
          <w:szCs w:val="24"/>
          <w:lang w:eastAsia="ru-RU"/>
        </w:rPr>
        <w:t>животноводства</w:t>
      </w:r>
    </w:p>
    <w:p w:rsidR="00184CBC" w:rsidRDefault="00184CBC" w:rsidP="000C078E">
      <w:pPr>
        <w:autoSpaceDE w:val="0"/>
        <w:autoSpaceDN w:val="0"/>
        <w:adjustRightInd w:val="0"/>
        <w:spacing w:after="0" w:line="240" w:lineRule="auto"/>
        <w:ind w:firstLine="709"/>
        <w:jc w:val="both"/>
        <w:rPr>
          <w:rFonts w:ascii="Times New Roman" w:hAnsi="Times New Roman" w:cs="Times New Roman"/>
          <w:sz w:val="24"/>
          <w:szCs w:val="24"/>
          <w:highlight w:val="red"/>
          <w:lang w:eastAsia="ru-RU"/>
        </w:rPr>
      </w:pPr>
    </w:p>
    <w:p w:rsidR="00184CBC" w:rsidRPr="000C078E" w:rsidRDefault="00184CBC" w:rsidP="000C078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Целями осуществления мероприятий по развитию животноводства являются удовлетворение спроса населения в продукции животноводства (молоке, мясе и яйце), занятости населения, ускоренное развитие животноводства с целью импортозамещения, а также увеличение производства продукции животноводства.</w:t>
      </w:r>
    </w:p>
    <w:p w:rsidR="00184CBC" w:rsidRPr="000C078E" w:rsidRDefault="00184CBC" w:rsidP="000C078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Для достижения поставленной цели необходимо решение следующих задач:</w:t>
      </w:r>
    </w:p>
    <w:p w:rsidR="00184CBC" w:rsidRPr="000C078E" w:rsidRDefault="00184CBC" w:rsidP="000C078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стабилизация и рост численности поголовья сельскохозяйственных животных в крестьянских (фермерских) хозяйствах, у индивидуальных предпринимателей и граждан, ведущих личное подсобное хозяйство;</w:t>
      </w:r>
    </w:p>
    <w:p w:rsidR="00184CBC" w:rsidRPr="000C078E" w:rsidRDefault="00184CBC" w:rsidP="000C078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увеличение производства качественной, экологически чистой продукции животноводства и ее реализация на внутреннем рынке;</w:t>
      </w:r>
    </w:p>
    <w:p w:rsidR="00184CBC" w:rsidRPr="000C078E" w:rsidRDefault="00184CBC" w:rsidP="000C078E">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увеличение продуктивности сельскохозяйственных животных;</w:t>
      </w:r>
    </w:p>
    <w:p w:rsidR="00184CBC" w:rsidRPr="000C078E" w:rsidRDefault="00184CBC" w:rsidP="000C078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повышение конкурентоспособности местной продукции животноводства;</w:t>
      </w:r>
    </w:p>
    <w:p w:rsidR="00184CBC" w:rsidRPr="000C078E" w:rsidRDefault="00184CBC" w:rsidP="000C078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улучшение воспроизводства и сохранности поголовья.</w:t>
      </w:r>
    </w:p>
    <w:p w:rsidR="00184CBC" w:rsidRPr="000C078E" w:rsidRDefault="00184CBC" w:rsidP="000C078E">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Субсидии за счет средств местного бюджета предполагается предоставлять крестьянским (фермерским) хозяйствам, индивидуальным предпринимателям на компенсацию части затрат на приобретение племенного молодняка сельскохозяйственных животных.</w:t>
      </w:r>
    </w:p>
    <w:p w:rsidR="00184CBC" w:rsidRDefault="00184CBC" w:rsidP="00E669DC">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r w:rsidRPr="000C078E">
        <w:rPr>
          <w:rFonts w:ascii="Times New Roman" w:hAnsi="Times New Roman" w:cs="Times New Roman"/>
          <w:sz w:val="24"/>
          <w:szCs w:val="24"/>
          <w:lang w:eastAsia="ru-RU"/>
        </w:rPr>
        <w:t>14.</w:t>
      </w:r>
      <w:r w:rsidRPr="000C078E">
        <w:rPr>
          <w:rFonts w:ascii="Times New Roman" w:hAnsi="Times New Roman" w:cs="Times New Roman"/>
          <w:sz w:val="24"/>
          <w:szCs w:val="24"/>
        </w:rPr>
        <w:t>5.</w:t>
      </w:r>
      <w:r w:rsidRPr="000C078E">
        <w:rPr>
          <w:rFonts w:ascii="Times New Roman" w:hAnsi="Times New Roman" w:cs="Times New Roman"/>
          <w:sz w:val="24"/>
          <w:szCs w:val="24"/>
          <w:lang w:eastAsia="ru-RU"/>
        </w:rPr>
        <w:t>3. Поддержка малых форм хозяйствования</w:t>
      </w:r>
    </w:p>
    <w:p w:rsidR="00184CBC"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84CBC" w:rsidRPr="000C078E"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Целями осуществления мероприятий по повышению финансовой устойчивости малых форм хозяйствования на селе является рост производства и объема реализации сельскохозяйственной продукции, производимой крестьянскими (фермерскими), индивидуальными предпринимателями и личными подсобными хозяйствами, и повышение доходов сельского населения.</w:t>
      </w:r>
    </w:p>
    <w:p w:rsidR="00184CBC" w:rsidRPr="000C078E"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Для достижения указанных целей необходимо решить следующие задачи:</w:t>
      </w:r>
    </w:p>
    <w:p w:rsidR="00184CBC" w:rsidRPr="000C078E"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обеспечение доступа личных подсобных хозяйств, крестьянских (фермерских) хозяйств, индивидуальных предпринимателей  к кредитам;</w:t>
      </w:r>
    </w:p>
    <w:p w:rsidR="00184CBC" w:rsidRPr="000C078E"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обеспечить доступ малых форм хозяйствования к земельным ресурсам;</w:t>
      </w:r>
    </w:p>
    <w:p w:rsidR="00184CBC" w:rsidRPr="000C078E"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развитие системы сельскохозяйственной кредитной кооперации;</w:t>
      </w:r>
    </w:p>
    <w:p w:rsidR="00184CBC" w:rsidRPr="000C078E"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стимулировать развитие животноводства в личных подсобных хозяйствах;</w:t>
      </w:r>
    </w:p>
    <w:p w:rsidR="00184CBC" w:rsidRPr="000C078E"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повышение доходов и занятости сельского населения.</w:t>
      </w:r>
    </w:p>
    <w:p w:rsidR="00184CBC" w:rsidRPr="000C078E"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14.</w:t>
      </w:r>
      <w:r w:rsidRPr="000C078E">
        <w:rPr>
          <w:rFonts w:ascii="Times New Roman" w:hAnsi="Times New Roman" w:cs="Times New Roman"/>
          <w:sz w:val="24"/>
          <w:szCs w:val="24"/>
        </w:rPr>
        <w:t>5.</w:t>
      </w:r>
      <w:r w:rsidRPr="000C078E">
        <w:rPr>
          <w:rFonts w:ascii="Times New Roman" w:hAnsi="Times New Roman" w:cs="Times New Roman"/>
          <w:sz w:val="24"/>
          <w:szCs w:val="24"/>
          <w:lang w:eastAsia="ru-RU"/>
        </w:rPr>
        <w:t>3.1. Мероприятия по поддержке животноводства в личных подсобных хозяйствах.</w:t>
      </w:r>
    </w:p>
    <w:p w:rsidR="00184CBC" w:rsidRPr="000C078E" w:rsidRDefault="00184CBC" w:rsidP="00E669DC">
      <w:pPr>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Реализация данного мероприятия направлена на развитие животноводства в личных подсобных хозяйствах по  стимулированию укрепления кормовой базы в личных подсобных хозяйствах.</w:t>
      </w:r>
    </w:p>
    <w:p w:rsidR="00184CBC" w:rsidRPr="000C078E" w:rsidRDefault="00184CBC" w:rsidP="00E669DC">
      <w:pPr>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Реализация данного мероприятия позволит решить ряд задач, а именно:</w:t>
      </w:r>
    </w:p>
    <w:p w:rsidR="00184CBC" w:rsidRPr="000C078E" w:rsidRDefault="00184CBC" w:rsidP="00E669DC">
      <w:pPr>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обеспечивать доставку комбикормов для крупного рогатого скота, свиней и птицы и фуражного зерна для птицы (далее – комбикорма), содержащихся в личных подсобных хозяйствах, до населенных пунктов  городского округа «Александровск-Сахалинский»;</w:t>
      </w:r>
    </w:p>
    <w:p w:rsidR="00184CBC" w:rsidRPr="000C078E" w:rsidRDefault="00184CBC" w:rsidP="00E669DC">
      <w:pPr>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создать условия по обеспечению полноценной кормовой базы животноводства в личных подсобных хозяйствах путем удешевления стоимости  кормов собственного производства (сена).</w:t>
      </w:r>
    </w:p>
    <w:p w:rsidR="00184CBC" w:rsidRPr="000C078E" w:rsidRDefault="00184CBC" w:rsidP="00E669DC">
      <w:pPr>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 xml:space="preserve">Удешевление стоимости приобретаемых комбикормов достигается за счет предоставления государственной поддержки на компенсацию транспортных расходов поставщикам комбикормов. </w:t>
      </w:r>
    </w:p>
    <w:p w:rsidR="00184CBC" w:rsidRPr="000C078E" w:rsidRDefault="00184CBC" w:rsidP="00E669DC">
      <w:pPr>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Государственная поддержка предоставляется на условиях софинансирования расходов с областным бюджетом  по доставке комбикормов в централизованном порядке для личных подсобных хозяйств  городского округа «Александровск-Сахалинский».</w:t>
      </w:r>
    </w:p>
    <w:p w:rsidR="00184CBC" w:rsidRDefault="00184CBC" w:rsidP="00E669DC">
      <w:pPr>
        <w:spacing w:after="0" w:line="240" w:lineRule="auto"/>
        <w:ind w:firstLine="709"/>
        <w:jc w:val="both"/>
        <w:rPr>
          <w:rFonts w:ascii="Times New Roman" w:hAnsi="Times New Roman" w:cs="Times New Roman"/>
          <w:sz w:val="24"/>
          <w:szCs w:val="24"/>
          <w:lang w:eastAsia="ru-RU"/>
        </w:rPr>
      </w:pPr>
      <w:r w:rsidRPr="000C078E">
        <w:rPr>
          <w:rFonts w:ascii="Times New Roman" w:hAnsi="Times New Roman" w:cs="Times New Roman"/>
          <w:sz w:val="24"/>
          <w:szCs w:val="24"/>
          <w:lang w:eastAsia="ru-RU"/>
        </w:rPr>
        <w:t>Отбор получателей субсидии  и организация выполнения мероприятия осуществляется муниципальным образованием, в соответствии с порядком утвержденным нормативно-правовым актом городского округа «Александровск-Сахалинский район».</w:t>
      </w:r>
    </w:p>
    <w:p w:rsidR="00184CBC" w:rsidRPr="000C078E" w:rsidRDefault="00184CBC" w:rsidP="00E669DC">
      <w:pPr>
        <w:spacing w:after="0" w:line="240" w:lineRule="auto"/>
        <w:ind w:firstLine="709"/>
        <w:jc w:val="both"/>
        <w:rPr>
          <w:rFonts w:ascii="Times New Roman" w:hAnsi="Times New Roman" w:cs="Times New Roman"/>
          <w:sz w:val="24"/>
          <w:szCs w:val="24"/>
          <w:lang w:eastAsia="ru-RU"/>
        </w:rPr>
      </w:pPr>
    </w:p>
    <w:p w:rsidR="00184CBC" w:rsidRDefault="00184CBC" w:rsidP="00E669DC">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r w:rsidRPr="00E669DC">
        <w:rPr>
          <w:rFonts w:ascii="Times New Roman" w:hAnsi="Times New Roman" w:cs="Times New Roman"/>
          <w:sz w:val="24"/>
          <w:szCs w:val="24"/>
          <w:lang w:eastAsia="ru-RU"/>
        </w:rPr>
        <w:t>14.5.4. Техническая и технологическая модернизация сельского хозяйства</w:t>
      </w:r>
    </w:p>
    <w:p w:rsidR="00184CBC" w:rsidRDefault="00184CBC" w:rsidP="00E669DC">
      <w:pPr>
        <w:spacing w:after="0" w:line="240" w:lineRule="auto"/>
        <w:ind w:firstLine="709"/>
        <w:jc w:val="both"/>
        <w:rPr>
          <w:rFonts w:ascii="Times New Roman" w:hAnsi="Times New Roman" w:cs="Times New Roman"/>
          <w:sz w:val="24"/>
          <w:szCs w:val="24"/>
          <w:lang w:eastAsia="ru-RU"/>
        </w:rPr>
      </w:pPr>
    </w:p>
    <w:p w:rsidR="00184CBC" w:rsidRPr="00E669DC" w:rsidRDefault="00184CBC" w:rsidP="00E669DC">
      <w:pPr>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14.5.4.1. Мероприятия по обновлению сельскохозяйственной техники</w:t>
      </w:r>
    </w:p>
    <w:p w:rsidR="00184CBC" w:rsidRPr="00E669DC"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Целью мероприятий по модернизации и техническому перевооружению сельского хозяйства является техническое и технологическое обновление парка сельскохозяйственной техники.</w:t>
      </w:r>
    </w:p>
    <w:p w:rsidR="00184CBC" w:rsidRPr="00E669DC"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 животноводства и кормопроизводства.</w:t>
      </w:r>
    </w:p>
    <w:p w:rsidR="00184CBC" w:rsidRPr="00E669DC"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 xml:space="preserve">Субсидии на техническое переоснащение сельскохозяйственного производства за счет средств областного бюджета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по приобретению (обновлению)   сельскохозяйственной техники:  </w:t>
      </w:r>
    </w:p>
    <w:p w:rsidR="00184CBC" w:rsidRPr="00E669DC"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1) субсидирование приобретения техники и оборудования, внедрения новых технологий сельскохозяйственным товаропроизводителям.</w:t>
      </w:r>
    </w:p>
    <w:p w:rsidR="00184CBC" w:rsidRPr="00E669DC"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 xml:space="preserve"> 14.5.4.2. Мероприятия по строительству, реконструкции и модернизации помещений для содержания свиней и птицы, а также объектов инфраструктуры животноводческих комплексов</w:t>
      </w:r>
    </w:p>
    <w:p w:rsidR="00184CBC" w:rsidRPr="00E669DC" w:rsidRDefault="00184CBC" w:rsidP="00E669DC">
      <w:pPr>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 xml:space="preserve"> Целью данного мероприятия является стимулирование создания условий для развития свиноводства, птицеводства и инфраструктуры животноводства, эффективности сельскохозяйственного производства.</w:t>
      </w:r>
    </w:p>
    <w:p w:rsidR="00184CBC" w:rsidRPr="00E669DC" w:rsidRDefault="00184CBC" w:rsidP="00E669DC">
      <w:pPr>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Для решения поставленной цели необходимо решить следующие задачи- строительство, реконструкцию и модернизацию помещений для содержания скота, птицы, развитие инфраструктуры.</w:t>
      </w:r>
    </w:p>
    <w:p w:rsidR="00184CBC" w:rsidRPr="00E669DC" w:rsidRDefault="00184CBC" w:rsidP="00E669DC">
      <w:pPr>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В целях осуществления мероприятий за счет средств местного  бюджета предусматривается предоставление субсидий сельскохозяйственным товаропроизводителям (кроме граждан, ведущих личное подсобное хозяйство) на  компенсацию части затрат на строительство, реконструкцию и модернизацию помещений для содержания скота и птицы, а также объектов инфраструктуры, включая:</w:t>
      </w:r>
    </w:p>
    <w:p w:rsidR="00184CBC" w:rsidRPr="00E669DC" w:rsidRDefault="00184CBC" w:rsidP="00E669DC">
      <w:pPr>
        <w:pStyle w:val="ListParagraph"/>
        <w:numPr>
          <w:ilvl w:val="0"/>
          <w:numId w:val="11"/>
        </w:numPr>
        <w:spacing w:after="0" w:line="240" w:lineRule="auto"/>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 xml:space="preserve">работы и услуги сторонних организаций, включая проектно-изыскательские работы; </w:t>
      </w:r>
    </w:p>
    <w:p w:rsidR="00184CBC" w:rsidRPr="00E669DC" w:rsidRDefault="00184CBC" w:rsidP="00E669DC">
      <w:pPr>
        <w:pStyle w:val="ListParagraph"/>
        <w:widowControl w:val="0"/>
        <w:numPr>
          <w:ilvl w:val="0"/>
          <w:numId w:val="11"/>
        </w:numPr>
        <w:autoSpaceDE w:val="0"/>
        <w:autoSpaceDN w:val="0"/>
        <w:adjustRightInd w:val="0"/>
        <w:spacing w:after="0" w:line="240" w:lineRule="auto"/>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оплата услуг по разработке проектно-сметной документации;</w:t>
      </w:r>
    </w:p>
    <w:p w:rsidR="00184CBC" w:rsidRPr="00E669DC" w:rsidRDefault="00184CBC" w:rsidP="00E669DC">
      <w:pPr>
        <w:pStyle w:val="ListParagraph"/>
        <w:widowControl w:val="0"/>
        <w:numPr>
          <w:ilvl w:val="0"/>
          <w:numId w:val="11"/>
        </w:numPr>
        <w:autoSpaceDE w:val="0"/>
        <w:autoSpaceDN w:val="0"/>
        <w:adjustRightInd w:val="0"/>
        <w:spacing w:after="0" w:line="240" w:lineRule="auto"/>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приобретение строительных материалов;</w:t>
      </w:r>
    </w:p>
    <w:p w:rsidR="00184CBC" w:rsidRPr="00E669DC" w:rsidRDefault="00184CBC" w:rsidP="00E669DC">
      <w:pPr>
        <w:pStyle w:val="ListParagraph"/>
        <w:widowControl w:val="0"/>
        <w:numPr>
          <w:ilvl w:val="0"/>
          <w:numId w:val="11"/>
        </w:numPr>
        <w:autoSpaceDE w:val="0"/>
        <w:autoSpaceDN w:val="0"/>
        <w:adjustRightInd w:val="0"/>
        <w:spacing w:after="0" w:line="240" w:lineRule="auto"/>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приобретение оборудования для  строительства сельскохозяйственных объектов (сооружений);</w:t>
      </w:r>
    </w:p>
    <w:p w:rsidR="00184CBC" w:rsidRPr="00E669DC" w:rsidRDefault="00184CBC" w:rsidP="00E669DC">
      <w:pPr>
        <w:pStyle w:val="ListParagraph"/>
        <w:widowControl w:val="0"/>
        <w:numPr>
          <w:ilvl w:val="0"/>
          <w:numId w:val="11"/>
        </w:numPr>
        <w:autoSpaceDE w:val="0"/>
        <w:autoSpaceDN w:val="0"/>
        <w:adjustRightInd w:val="0"/>
        <w:spacing w:after="0" w:line="240" w:lineRule="auto"/>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оплата услуг подрядных организаций по строительству, реконструкции и модернизации.</w:t>
      </w:r>
    </w:p>
    <w:p w:rsidR="00184CBC" w:rsidRDefault="00184CBC" w:rsidP="00E669D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Субсидия предоставляется в пределах средств Программы на указанные цели на текущий год, в размере 90 % от документально подтвержденных затрат, произведенных в предшествующем и текущем годах подаче заявки.</w:t>
      </w:r>
    </w:p>
    <w:p w:rsidR="00184CBC" w:rsidRPr="00E669DC" w:rsidRDefault="00184CBC" w:rsidP="00E669D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184CBC" w:rsidRPr="00E669DC" w:rsidRDefault="00184CBC" w:rsidP="00E669DC">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r w:rsidRPr="00E669DC">
        <w:rPr>
          <w:rFonts w:ascii="Times New Roman" w:hAnsi="Times New Roman" w:cs="Times New Roman"/>
          <w:sz w:val="24"/>
          <w:szCs w:val="24"/>
          <w:lang w:eastAsia="ru-RU"/>
        </w:rPr>
        <w:t>14.5.5. Регулирование рынка сельскохозяйственной продукции, сырья и продовольствия</w:t>
      </w:r>
    </w:p>
    <w:p w:rsidR="00184CBC" w:rsidRPr="00F7596F" w:rsidRDefault="00184CBC" w:rsidP="00F7596F">
      <w:pPr>
        <w:spacing w:after="0" w:line="240" w:lineRule="auto"/>
        <w:ind w:firstLine="709"/>
        <w:jc w:val="center"/>
        <w:rPr>
          <w:rFonts w:ascii="Times New Roman" w:hAnsi="Times New Roman" w:cs="Times New Roman"/>
          <w:b/>
          <w:bCs/>
          <w:sz w:val="24"/>
          <w:szCs w:val="24"/>
          <w:highlight w:val="red"/>
          <w:lang w:eastAsia="ru-RU"/>
        </w:rPr>
      </w:pPr>
    </w:p>
    <w:p w:rsidR="00184CBC" w:rsidRPr="00E669DC" w:rsidRDefault="00184CBC" w:rsidP="00F759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Регулирование рынка сельскохозяйственной продукции, сырья и продовольствия осуществляется с целью повышения конкурентоспособности сельскохозяйственной продукции, сырья и продовольствия для поддержания доходности местных сельскохозяйственных товаропроизводителей, вытеснения с рынка недобросовестных посредников, повышения заинтересованности всех его субъектов в объединении финансового и экономического потенциала, что будет способствовать росту эффективности сельскохозяйственного производства.</w:t>
      </w:r>
    </w:p>
    <w:p w:rsidR="00184CBC" w:rsidRPr="00E669DC" w:rsidRDefault="00184CBC" w:rsidP="00F759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Основными задачами указанного направления являются, увеличение доли местной сельскохозяйственной продукции, сырья и продовольствия на внутреннем рынке, сглаживание сезонных колебаний цен на сельскохозяйственную продукцию, сырье и продовольствие, а также создание условий для развития товаропроводящей инфраструктуры на рынке.</w:t>
      </w:r>
    </w:p>
    <w:p w:rsidR="00184CBC" w:rsidRPr="00E669DC" w:rsidRDefault="00184CBC" w:rsidP="00E669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14.5.5.1.Мероприятия по сертификации продукции животноводства и растениеводства</w:t>
      </w:r>
    </w:p>
    <w:p w:rsidR="00184CBC" w:rsidRPr="00E669DC" w:rsidRDefault="00184CBC" w:rsidP="00F7596F">
      <w:pPr>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Целью данного мероприятия является создания условий для повышения конкурентоспособности продукции животноводства (молока) и растениеводства (картофеля, овощей) местных товаропроизводителей для замещения на внутреннем рынке ввозимой из других реги</w:t>
      </w:r>
      <w:r>
        <w:rPr>
          <w:rFonts w:ascii="Times New Roman" w:hAnsi="Times New Roman" w:cs="Times New Roman"/>
          <w:sz w:val="24"/>
          <w:szCs w:val="24"/>
          <w:lang w:eastAsia="ru-RU"/>
        </w:rPr>
        <w:t>онов, обеспечения импортозамеще</w:t>
      </w:r>
      <w:r w:rsidRPr="00E669DC">
        <w:rPr>
          <w:rFonts w:ascii="Times New Roman" w:hAnsi="Times New Roman" w:cs="Times New Roman"/>
          <w:sz w:val="24"/>
          <w:szCs w:val="24"/>
          <w:lang w:eastAsia="ru-RU"/>
        </w:rPr>
        <w:t>ния.</w:t>
      </w:r>
    </w:p>
    <w:p w:rsidR="00184CBC" w:rsidRPr="00F7596F" w:rsidRDefault="00184CBC" w:rsidP="00F7596F">
      <w:pPr>
        <w:spacing w:after="0" w:line="240" w:lineRule="auto"/>
        <w:ind w:firstLine="709"/>
        <w:jc w:val="both"/>
        <w:rPr>
          <w:rFonts w:ascii="Times New Roman" w:hAnsi="Times New Roman" w:cs="Times New Roman"/>
          <w:sz w:val="24"/>
          <w:szCs w:val="24"/>
          <w:lang w:eastAsia="ru-RU"/>
        </w:rPr>
      </w:pPr>
      <w:r w:rsidRPr="00E669DC">
        <w:rPr>
          <w:rFonts w:ascii="Times New Roman" w:hAnsi="Times New Roman" w:cs="Times New Roman"/>
          <w:sz w:val="24"/>
          <w:szCs w:val="24"/>
          <w:lang w:eastAsia="ru-RU"/>
        </w:rPr>
        <w:t>В целях осуществления мероприятий за счет средств местного бюджета предусматривается предоставление субсидий сельскохозяйственным товаропроизводителям  на сертификацию продукции животноводства (молока, мяса) и растениеводства (картофеля, овощей) для реализации продукции через торговую сеть.</w:t>
      </w:r>
    </w:p>
    <w:p w:rsidR="00184CBC" w:rsidRDefault="00184CBC" w:rsidP="00455D98">
      <w:pPr>
        <w:widowControl w:val="0"/>
        <w:autoSpaceDE w:val="0"/>
        <w:autoSpaceDN w:val="0"/>
        <w:adjustRightInd w:val="0"/>
        <w:spacing w:after="0" w:line="240" w:lineRule="auto"/>
        <w:jc w:val="center"/>
        <w:rPr>
          <w:rFonts w:ascii="Times New Roman" w:hAnsi="Times New Roman" w:cs="Times New Roman"/>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rPr>
      </w:pPr>
    </w:p>
    <w:p w:rsidR="00184CBC" w:rsidRPr="006A23A2" w:rsidRDefault="00184CBC" w:rsidP="00455D98">
      <w:pPr>
        <w:widowControl w:val="0"/>
        <w:autoSpaceDE w:val="0"/>
        <w:autoSpaceDN w:val="0"/>
        <w:adjustRightInd w:val="0"/>
        <w:spacing w:after="0" w:line="240" w:lineRule="auto"/>
        <w:jc w:val="center"/>
        <w:rPr>
          <w:rFonts w:ascii="Times New Roman" w:hAnsi="Times New Roman" w:cs="Times New Roman"/>
        </w:rPr>
      </w:pPr>
    </w:p>
    <w:p w:rsidR="00184CBC" w:rsidRPr="00540CCE" w:rsidRDefault="00184CBC"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5" w:name="Par1919"/>
      <w:bookmarkEnd w:id="55"/>
      <w:r w:rsidRPr="00540CCE">
        <w:rPr>
          <w:rFonts w:ascii="Times New Roman" w:hAnsi="Times New Roman" w:cs="Times New Roman"/>
          <w:sz w:val="24"/>
          <w:szCs w:val="24"/>
        </w:rPr>
        <w:t>14.6. Характеристика мер правового регулирования</w:t>
      </w:r>
    </w:p>
    <w:p w:rsidR="00184CBC" w:rsidRDefault="00184CBC" w:rsidP="00455D98">
      <w:pPr>
        <w:widowControl w:val="0"/>
        <w:autoSpaceDE w:val="0"/>
        <w:autoSpaceDN w:val="0"/>
        <w:adjustRightInd w:val="0"/>
        <w:spacing w:after="0" w:line="240" w:lineRule="auto"/>
        <w:jc w:val="center"/>
        <w:rPr>
          <w:rFonts w:ascii="Times New Roman" w:hAnsi="Times New Roman" w:cs="Times New Roman"/>
        </w:rPr>
      </w:pPr>
    </w:p>
    <w:p w:rsidR="00184CBC" w:rsidRPr="00933A90" w:rsidRDefault="00184CBC" w:rsidP="00F7596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33A90">
        <w:rPr>
          <w:rFonts w:ascii="Times New Roman" w:hAnsi="Times New Roman" w:cs="Times New Roman"/>
          <w:sz w:val="24"/>
          <w:szCs w:val="24"/>
        </w:rPr>
        <w:t xml:space="preserve">Основные сведения о мерах правового регулирования и оценка применения мер  в сфере реализации подпрограммы осуществляется в Порядках, регламентирующих предоставление субсидий </w:t>
      </w:r>
      <w:r>
        <w:rPr>
          <w:rFonts w:ascii="Times New Roman" w:hAnsi="Times New Roman" w:cs="Times New Roman"/>
          <w:sz w:val="24"/>
          <w:szCs w:val="24"/>
        </w:rPr>
        <w:t xml:space="preserve">хозяйствующим </w:t>
      </w:r>
      <w:r w:rsidRPr="00933A90">
        <w:rPr>
          <w:rFonts w:ascii="Times New Roman" w:hAnsi="Times New Roman" w:cs="Times New Roman"/>
          <w:sz w:val="24"/>
          <w:szCs w:val="24"/>
        </w:rPr>
        <w:t xml:space="preserve">субъектам, утвержденных постановлениями администрации ГО «Александровск-Сахалинский район». </w:t>
      </w:r>
    </w:p>
    <w:p w:rsidR="00184CBC" w:rsidRPr="00933A90" w:rsidRDefault="00184CBC" w:rsidP="00F7596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33A90">
        <w:rPr>
          <w:rFonts w:ascii="Times New Roman" w:hAnsi="Times New Roman" w:cs="Times New Roman"/>
          <w:sz w:val="24"/>
          <w:szCs w:val="24"/>
        </w:rPr>
        <w:t xml:space="preserve">Основные </w:t>
      </w:r>
      <w:hyperlink w:anchor="Par3995" w:history="1">
        <w:r w:rsidRPr="00933A90">
          <w:rPr>
            <w:rFonts w:ascii="Times New Roman" w:hAnsi="Times New Roman" w:cs="Times New Roman"/>
            <w:sz w:val="24"/>
            <w:szCs w:val="24"/>
          </w:rPr>
          <w:t>сведения</w:t>
        </w:r>
      </w:hyperlink>
      <w:r w:rsidRPr="00933A90">
        <w:rPr>
          <w:rFonts w:ascii="Times New Roman" w:hAnsi="Times New Roman" w:cs="Times New Roman"/>
          <w:sz w:val="24"/>
          <w:szCs w:val="24"/>
        </w:rPr>
        <w:t xml:space="preserve"> о мерах правового регулирования в сфере реализации подпрограммы отражены в </w:t>
      </w:r>
      <w:hyperlink w:anchor="Par3995" w:history="1">
        <w:r w:rsidRPr="00146FC7">
          <w:rPr>
            <w:rFonts w:ascii="Times New Roman" w:hAnsi="Times New Roman" w:cs="Times New Roman"/>
            <w:color w:val="0000FF"/>
            <w:sz w:val="24"/>
            <w:szCs w:val="24"/>
          </w:rPr>
          <w:t>приложении № 3</w:t>
        </w:r>
      </w:hyperlink>
      <w:r w:rsidRPr="00146FC7">
        <w:rPr>
          <w:rFonts w:ascii="Times New Roman" w:hAnsi="Times New Roman" w:cs="Times New Roman"/>
          <w:color w:val="0000FF"/>
          <w:sz w:val="24"/>
          <w:szCs w:val="24"/>
        </w:rPr>
        <w:t xml:space="preserve"> </w:t>
      </w:r>
      <w:r w:rsidRPr="00933A90">
        <w:rPr>
          <w:rFonts w:ascii="Times New Roman" w:hAnsi="Times New Roman" w:cs="Times New Roman"/>
          <w:sz w:val="24"/>
          <w:szCs w:val="24"/>
        </w:rPr>
        <w:t>к настоящей Программе.</w:t>
      </w:r>
    </w:p>
    <w:p w:rsidR="00184CBC" w:rsidRPr="006A23A2" w:rsidRDefault="00184CBC" w:rsidP="00455D98">
      <w:pPr>
        <w:widowControl w:val="0"/>
        <w:autoSpaceDE w:val="0"/>
        <w:autoSpaceDN w:val="0"/>
        <w:adjustRightInd w:val="0"/>
        <w:spacing w:after="0" w:line="240" w:lineRule="auto"/>
        <w:jc w:val="center"/>
        <w:rPr>
          <w:rFonts w:ascii="Times New Roman" w:hAnsi="Times New Roman" w:cs="Times New Roman"/>
        </w:rPr>
      </w:pPr>
    </w:p>
    <w:p w:rsidR="00184CBC" w:rsidRPr="00540CCE" w:rsidRDefault="00184CBC"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6" w:name="Par1923"/>
      <w:bookmarkEnd w:id="56"/>
      <w:r w:rsidRPr="00540CCE">
        <w:rPr>
          <w:rFonts w:ascii="Times New Roman" w:hAnsi="Times New Roman" w:cs="Times New Roman"/>
          <w:sz w:val="24"/>
          <w:szCs w:val="24"/>
        </w:rPr>
        <w:t>14.7. Перечень целевых индикаторов подпрограммы</w:t>
      </w:r>
    </w:p>
    <w:p w:rsidR="00184CBC" w:rsidRPr="00540CCE"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540CCE" w:rsidRDefault="00184CBC" w:rsidP="00540CCE">
      <w:pPr>
        <w:widowControl w:val="0"/>
        <w:autoSpaceDE w:val="0"/>
        <w:autoSpaceDN w:val="0"/>
        <w:adjustRightInd w:val="0"/>
        <w:spacing w:after="0" w:line="240" w:lineRule="auto"/>
        <w:ind w:firstLine="851"/>
        <w:jc w:val="both"/>
        <w:rPr>
          <w:rFonts w:ascii="Times New Roman" w:hAnsi="Times New Roman" w:cs="Times New Roman"/>
          <w:sz w:val="24"/>
          <w:szCs w:val="24"/>
        </w:rPr>
      </w:pPr>
      <w:hyperlink w:anchor="Par4084" w:history="1">
        <w:r w:rsidRPr="00540CCE">
          <w:rPr>
            <w:rFonts w:ascii="Times New Roman" w:hAnsi="Times New Roman" w:cs="Times New Roman"/>
            <w:sz w:val="24"/>
            <w:szCs w:val="24"/>
          </w:rPr>
          <w:t>Перечень</w:t>
        </w:r>
      </w:hyperlink>
      <w:r w:rsidRPr="00540CCE">
        <w:rPr>
          <w:rFonts w:ascii="Times New Roman" w:hAnsi="Times New Roman" w:cs="Times New Roman"/>
          <w:sz w:val="24"/>
          <w:szCs w:val="24"/>
        </w:rPr>
        <w:t xml:space="preserve"> целевых индикаторов, характеризующих ход и результативность реализации мероприятий, приведены в </w:t>
      </w:r>
      <w:hyperlink w:anchor="Par804" w:history="1">
        <w:r w:rsidRPr="00146FC7">
          <w:rPr>
            <w:rFonts w:ascii="Times New Roman" w:hAnsi="Times New Roman" w:cs="Times New Roman"/>
            <w:color w:val="0000FF"/>
            <w:sz w:val="24"/>
            <w:szCs w:val="24"/>
          </w:rPr>
          <w:t>приложении № 2</w:t>
        </w:r>
      </w:hyperlink>
      <w:r w:rsidRPr="00540CCE">
        <w:rPr>
          <w:rFonts w:ascii="Times New Roman" w:hAnsi="Times New Roman" w:cs="Times New Roman"/>
          <w:sz w:val="24"/>
          <w:szCs w:val="24"/>
        </w:rPr>
        <w:t xml:space="preserve"> к настоящей Программе.</w:t>
      </w:r>
    </w:p>
    <w:p w:rsidR="00184CBC" w:rsidRPr="00540CCE"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540CCE" w:rsidRDefault="00184CBC"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7" w:name="Par1939"/>
      <w:bookmarkEnd w:id="57"/>
      <w:r w:rsidRPr="00540CCE">
        <w:rPr>
          <w:rFonts w:ascii="Times New Roman" w:hAnsi="Times New Roman" w:cs="Times New Roman"/>
          <w:sz w:val="24"/>
          <w:szCs w:val="24"/>
        </w:rPr>
        <w:t>14.8. Ресурсное обеспечение подпрограммы</w:t>
      </w:r>
    </w:p>
    <w:p w:rsidR="00184CBC" w:rsidRPr="00540CCE" w:rsidRDefault="00184CBC" w:rsidP="00455D98">
      <w:pPr>
        <w:widowControl w:val="0"/>
        <w:autoSpaceDE w:val="0"/>
        <w:autoSpaceDN w:val="0"/>
        <w:adjustRightInd w:val="0"/>
        <w:spacing w:after="0" w:line="240" w:lineRule="auto"/>
        <w:jc w:val="center"/>
        <w:rPr>
          <w:rFonts w:ascii="Times New Roman" w:hAnsi="Times New Roman" w:cs="Times New Roman"/>
          <w:sz w:val="24"/>
          <w:szCs w:val="24"/>
        </w:rPr>
      </w:pPr>
      <w:bookmarkStart w:id="58" w:name="Par1951"/>
      <w:bookmarkEnd w:id="58"/>
    </w:p>
    <w:p w:rsidR="00184CBC" w:rsidRPr="00540CCE" w:rsidRDefault="00184CBC" w:rsidP="00540C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hAnsi="Times New Roman" w:cs="Times New Roman"/>
          <w:sz w:val="24"/>
          <w:szCs w:val="24"/>
        </w:rPr>
        <w:t>Финансирование мероприятий подпрограммы предусматривается осуществлять за счет средств бюджета городского округа «Александровск-Сахалинский район», а также субсидий, предоставляемых из областного бюджета Сахалинской области. Общий объем финансирования подпрограммы составит 6000,0 тыс. рублей.</w:t>
      </w:r>
    </w:p>
    <w:p w:rsidR="00184CBC" w:rsidRPr="00540CCE" w:rsidRDefault="00184CBC" w:rsidP="00540C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hAnsi="Times New Roman" w:cs="Times New Roman"/>
          <w:sz w:val="24"/>
          <w:szCs w:val="24"/>
        </w:rPr>
        <w:t>Объем средств бюджета городского округа, предусмотренный на реализацию мероприятий настоящей подпрограммы, подлежит ежегодному уточнению, исходя из возможностей бюджета на очередной финансовый год, а так же уровня доли софинансирования мероприятий подпрограммы, заявленных для участия в отборе на предоставление субсидий из средств  бюджета Сахалинской области на софинансирование муниципальных программ.</w:t>
      </w:r>
    </w:p>
    <w:p w:rsidR="00184CBC" w:rsidRDefault="00184CBC" w:rsidP="00540C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hAnsi="Times New Roman" w:cs="Times New Roman"/>
          <w:sz w:val="24"/>
          <w:szCs w:val="24"/>
        </w:rPr>
        <w:t xml:space="preserve">Объем финансирования подпрограммы по мероприятиям и годам финансирования представлен в </w:t>
      </w:r>
      <w:hyperlink w:anchor="Par812" w:history="1">
        <w:r w:rsidRPr="00C35395">
          <w:rPr>
            <w:rFonts w:ascii="Times New Roman" w:hAnsi="Times New Roman" w:cs="Times New Roman"/>
            <w:color w:val="0000FF"/>
            <w:sz w:val="24"/>
            <w:szCs w:val="24"/>
          </w:rPr>
          <w:t>приложении № 1</w:t>
        </w:r>
      </w:hyperlink>
      <w:r w:rsidRPr="00540CCE">
        <w:rPr>
          <w:rFonts w:ascii="Times New Roman" w:hAnsi="Times New Roman" w:cs="Times New Roman"/>
          <w:sz w:val="24"/>
          <w:szCs w:val="24"/>
        </w:rPr>
        <w:t xml:space="preserve"> к настоящей Программе.</w:t>
      </w:r>
    </w:p>
    <w:p w:rsidR="00184CBC" w:rsidRDefault="00184CBC" w:rsidP="00540C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C35395" w:rsidRDefault="00184CBC" w:rsidP="00C3539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9" w:name="Par4005"/>
      <w:bookmarkEnd w:id="59"/>
      <w:r w:rsidRPr="00C35395">
        <w:rPr>
          <w:rFonts w:ascii="Times New Roman" w:hAnsi="Times New Roman" w:cs="Times New Roman"/>
          <w:sz w:val="24"/>
          <w:szCs w:val="24"/>
        </w:rPr>
        <w:t>Раздел 15. ПОДПРОГРАММА</w:t>
      </w:r>
    </w:p>
    <w:p w:rsidR="00184CBC" w:rsidRPr="00C35395" w:rsidRDefault="00184CBC" w:rsidP="00C3539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35395">
        <w:rPr>
          <w:rFonts w:ascii="Times New Roman" w:hAnsi="Times New Roman" w:cs="Times New Roman"/>
          <w:sz w:val="24"/>
          <w:szCs w:val="24"/>
        </w:rPr>
        <w:t xml:space="preserve">«УСТОЙЧИВОЕ РАЗВИТИЕ СЕЛЬСКИХ ТЕРРИТОРИЙ </w:t>
      </w:r>
    </w:p>
    <w:p w:rsidR="00184CBC" w:rsidRPr="00C35395" w:rsidRDefault="00184CBC" w:rsidP="00FD12DC">
      <w:pPr>
        <w:jc w:val="center"/>
        <w:rPr>
          <w:rFonts w:ascii="Times New Roman" w:hAnsi="Times New Roman" w:cs="Times New Roman"/>
          <w:sz w:val="24"/>
          <w:szCs w:val="24"/>
        </w:rPr>
      </w:pPr>
      <w:r w:rsidRPr="00C35395">
        <w:rPr>
          <w:rFonts w:ascii="Times New Roman" w:hAnsi="Times New Roman" w:cs="Times New Roman"/>
          <w:sz w:val="24"/>
          <w:szCs w:val="24"/>
        </w:rPr>
        <w:t>ГОРОДСКОГО ОКРУГА «АЛЕКСАНДРОВСК-САХАЛИНСКИЙ РАЙОН»</w:t>
      </w:r>
    </w:p>
    <w:p w:rsidR="00184CBC" w:rsidRPr="00C35395" w:rsidRDefault="00184CBC" w:rsidP="00C35395">
      <w:pPr>
        <w:pStyle w:val="ConsPlusCell"/>
        <w:jc w:val="center"/>
        <w:rPr>
          <w:rFonts w:ascii="Times New Roman" w:hAnsi="Times New Roman" w:cs="Times New Roman"/>
          <w:sz w:val="24"/>
          <w:szCs w:val="24"/>
        </w:rPr>
      </w:pPr>
      <w:r w:rsidRPr="00C35395">
        <w:rPr>
          <w:rFonts w:ascii="Times New Roman" w:hAnsi="Times New Roman" w:cs="Times New Roman"/>
          <w:sz w:val="24"/>
          <w:szCs w:val="24"/>
        </w:rPr>
        <w:t>ПАСПОРТ ПОДПРОГРАММЫ</w:t>
      </w:r>
    </w:p>
    <w:p w:rsidR="00184CBC" w:rsidRPr="006A23A2" w:rsidRDefault="00184CBC" w:rsidP="00C35395">
      <w:pPr>
        <w:pStyle w:val="ConsPlusCell"/>
        <w:jc w:val="center"/>
        <w:rPr>
          <w:rFonts w:ascii="Times New Roman" w:hAnsi="Times New Roman" w:cs="Times New Roman"/>
        </w:rPr>
      </w:pPr>
    </w:p>
    <w:tbl>
      <w:tblPr>
        <w:tblW w:w="9344" w:type="dxa"/>
        <w:tblInd w:w="2" w:type="dxa"/>
        <w:tblLook w:val="00A0"/>
      </w:tblPr>
      <w:tblGrid>
        <w:gridCol w:w="3256"/>
        <w:gridCol w:w="992"/>
        <w:gridCol w:w="1417"/>
        <w:gridCol w:w="1843"/>
        <w:gridCol w:w="1836"/>
      </w:tblGrid>
      <w:tr w:rsidR="00184CBC" w:rsidRPr="005D35AD">
        <w:tc>
          <w:tcPr>
            <w:tcW w:w="3256" w:type="dxa"/>
          </w:tcPr>
          <w:p w:rsidR="00184CBC" w:rsidRPr="005D35AD" w:rsidRDefault="00184CBC" w:rsidP="005D35AD">
            <w:pPr>
              <w:spacing w:after="0" w:line="240" w:lineRule="auto"/>
              <w:ind w:right="-108"/>
              <w:jc w:val="both"/>
              <w:rPr>
                <w:rFonts w:ascii="Times New Roman" w:hAnsi="Times New Roman" w:cs="Times New Roman"/>
                <w:sz w:val="24"/>
                <w:szCs w:val="24"/>
              </w:rPr>
            </w:pPr>
            <w:r w:rsidRPr="005D35AD">
              <w:rPr>
                <w:rFonts w:ascii="Times New Roman" w:hAnsi="Times New Roman" w:cs="Times New Roman"/>
                <w:sz w:val="24"/>
                <w:szCs w:val="24"/>
              </w:rPr>
              <w:t>Наименование подпрограммы:</w:t>
            </w:r>
          </w:p>
        </w:tc>
        <w:tc>
          <w:tcPr>
            <w:tcW w:w="6088" w:type="dxa"/>
            <w:gridSpan w:val="4"/>
          </w:tcPr>
          <w:p w:rsidR="00184CBC" w:rsidRPr="005D35AD" w:rsidRDefault="00184CBC" w:rsidP="005D35AD">
            <w:pPr>
              <w:spacing w:line="240" w:lineRule="auto"/>
              <w:rPr>
                <w:rFonts w:ascii="Times New Roman" w:hAnsi="Times New Roman" w:cs="Times New Roman"/>
                <w:sz w:val="24"/>
                <w:szCs w:val="24"/>
              </w:rPr>
            </w:pPr>
            <w:r w:rsidRPr="005D35AD">
              <w:rPr>
                <w:rFonts w:ascii="Times New Roman" w:hAnsi="Times New Roman" w:cs="Times New Roman"/>
                <w:sz w:val="24"/>
                <w:szCs w:val="24"/>
              </w:rPr>
              <w:t>Устойчивое развитие сельских территорий городского округа «Александровск-Сахалинский район»</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Ответственный исполнитель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Администрация городского округа </w:t>
            </w:r>
          </w:p>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«Александровск-Сахалинский район» </w:t>
            </w:r>
          </w:p>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Сахалинской области Российской Федерации</w:t>
            </w:r>
          </w:p>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(отдел экономики, промышленности и сельского хозяйства)</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Соисполнители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 Комитет по управлению муниципальной собственностью городского округа "Александровск-Сахалинский район" Сахалинской области;</w:t>
            </w:r>
          </w:p>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 Муниципальное казенное учреждение "Служба "Заказчик" Администрации городского округа "Александровск-Сахалинский район"</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Цели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Повышение качества жизни сельского населения городского округа «Александровск-Сахалинский район»</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Задачи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Обеспечение достижения цели:</w:t>
            </w:r>
          </w:p>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1. Удовлетворение  потребностей   сельского населения, в том  числе  молодых  семей,  и молодых  специалистов,  в   благоустроенном жилье;</w:t>
            </w:r>
          </w:p>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3. Содействие развитию инициатив по улучшению условий жизнедеятельности в сельских поселениях;</w:t>
            </w:r>
          </w:p>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Задача 4. Поощрение и популяризация  достижений  в сфере развития сельских территорий.</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Этапы и сроки реализации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Срок реализации подпрограммы 2015-2020 гг.</w:t>
            </w:r>
          </w:p>
        </w:tc>
      </w:tr>
      <w:tr w:rsidR="00184CBC" w:rsidRPr="005D35AD">
        <w:trPr>
          <w:trHeight w:val="272"/>
        </w:trPr>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p>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Объемы и источники финансирования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C54451">
            <w:pPr>
              <w:pStyle w:val="ConsPlusCell"/>
              <w:rPr>
                <w:rFonts w:ascii="Times New Roman" w:hAnsi="Times New Roman" w:cs="Times New Roman"/>
                <w:sz w:val="24"/>
                <w:szCs w:val="24"/>
              </w:rPr>
            </w:pP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 xml:space="preserve">Всего, </w:t>
            </w:r>
          </w:p>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тыс. руб.</w:t>
            </w:r>
          </w:p>
        </w:tc>
        <w:tc>
          <w:tcPr>
            <w:tcW w:w="1843" w:type="dxa"/>
            <w:vAlign w:val="center"/>
          </w:tcPr>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 xml:space="preserve">Бюджет </w:t>
            </w:r>
          </w:p>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 xml:space="preserve">Сахалинской </w:t>
            </w:r>
          </w:p>
          <w:p w:rsidR="00184CBC" w:rsidRPr="005D35AD" w:rsidRDefault="00184CBC" w:rsidP="005D35AD">
            <w:pPr>
              <w:pStyle w:val="ConsPlusCell"/>
              <w:ind w:left="-108" w:right="-108"/>
              <w:jc w:val="center"/>
              <w:rPr>
                <w:rFonts w:ascii="Times New Roman" w:hAnsi="Times New Roman" w:cs="Times New Roman"/>
                <w:sz w:val="24"/>
                <w:szCs w:val="24"/>
              </w:rPr>
            </w:pPr>
            <w:r w:rsidRPr="005D35AD">
              <w:rPr>
                <w:rFonts w:ascii="Times New Roman" w:hAnsi="Times New Roman" w:cs="Times New Roman"/>
                <w:sz w:val="24"/>
                <w:szCs w:val="24"/>
              </w:rPr>
              <w:t>области</w:t>
            </w:r>
          </w:p>
        </w:tc>
        <w:tc>
          <w:tcPr>
            <w:tcW w:w="1836" w:type="dxa"/>
            <w:vAlign w:val="center"/>
          </w:tcPr>
          <w:p w:rsidR="00184CBC" w:rsidRPr="005D35AD" w:rsidRDefault="00184CBC" w:rsidP="005D35AD">
            <w:pPr>
              <w:pStyle w:val="ConsPlusCell"/>
              <w:ind w:left="-108" w:right="-115"/>
              <w:jc w:val="center"/>
              <w:rPr>
                <w:rFonts w:ascii="Times New Roman" w:hAnsi="Times New Roman" w:cs="Times New Roman"/>
                <w:sz w:val="24"/>
                <w:szCs w:val="24"/>
              </w:rPr>
            </w:pPr>
            <w:r w:rsidRPr="005D35AD">
              <w:rPr>
                <w:rFonts w:ascii="Times New Roman" w:hAnsi="Times New Roman" w:cs="Times New Roman"/>
                <w:sz w:val="24"/>
                <w:szCs w:val="24"/>
              </w:rPr>
              <w:t>Бюджет городского округа</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2015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27609,1</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26145,8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1463,3</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2016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37224,1</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35251,2</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1972,9</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2017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45872,3</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43441,1</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2431,2</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2018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48318,9</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45758,0</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2560,9</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2019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67747,9</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64157,2</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3590,6</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2020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47159,3</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44659,9</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2499,4</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Всего</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273931,6</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259413,2</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14518,4</w:t>
            </w:r>
          </w:p>
        </w:tc>
      </w:tr>
      <w:tr w:rsidR="00184CBC" w:rsidRPr="005D35AD">
        <w:tc>
          <w:tcPr>
            <w:tcW w:w="3256" w:type="dxa"/>
          </w:tcPr>
          <w:p w:rsidR="00184CBC" w:rsidRPr="005D35AD" w:rsidRDefault="00184CBC" w:rsidP="005D35AD">
            <w:pPr>
              <w:spacing w:after="0" w:line="240" w:lineRule="auto"/>
              <w:jc w:val="right"/>
              <w:rPr>
                <w:rFonts w:ascii="Times New Roman" w:hAnsi="Times New Roman" w:cs="Times New Roman"/>
                <w:sz w:val="24"/>
                <w:szCs w:val="24"/>
              </w:rPr>
            </w:pPr>
            <w:r w:rsidRPr="005D35AD">
              <w:rPr>
                <w:rFonts w:ascii="Times New Roman" w:hAnsi="Times New Roman" w:cs="Times New Roman"/>
                <w:sz w:val="24"/>
                <w:szCs w:val="24"/>
              </w:rPr>
              <w:t>В том числе:</w:t>
            </w:r>
          </w:p>
        </w:tc>
        <w:tc>
          <w:tcPr>
            <w:tcW w:w="6088" w:type="dxa"/>
            <w:gridSpan w:val="4"/>
            <w:vAlign w:val="center"/>
          </w:tcPr>
          <w:p w:rsidR="00184CBC" w:rsidRPr="005D35AD" w:rsidRDefault="00184CBC" w:rsidP="005D35AD">
            <w:pPr>
              <w:pStyle w:val="ConsPlusCell"/>
              <w:ind w:right="-115"/>
              <w:rPr>
                <w:rFonts w:ascii="Times New Roman" w:hAnsi="Times New Roman" w:cs="Times New Roman"/>
                <w:sz w:val="24"/>
                <w:szCs w:val="24"/>
              </w:rPr>
            </w:pPr>
            <w:r w:rsidRPr="005D35AD">
              <w:rPr>
                <w:rFonts w:ascii="Times New Roman" w:hAnsi="Times New Roman" w:cs="Times New Roman"/>
                <w:sz w:val="24"/>
                <w:szCs w:val="24"/>
              </w:rPr>
              <w:t xml:space="preserve">Раздел </w:t>
            </w:r>
            <w:r w:rsidRPr="005D35AD">
              <w:rPr>
                <w:rFonts w:ascii="Times New Roman" w:hAnsi="Times New Roman" w:cs="Times New Roman"/>
                <w:sz w:val="24"/>
                <w:szCs w:val="24"/>
                <w:lang w:val="en-US"/>
              </w:rPr>
              <w:t>I</w:t>
            </w:r>
            <w:r w:rsidRPr="005D35AD">
              <w:rPr>
                <w:rFonts w:ascii="Times New Roman" w:hAnsi="Times New Roman" w:cs="Times New Roman"/>
                <w:sz w:val="24"/>
                <w:szCs w:val="24"/>
              </w:rPr>
              <w:t>. по мероприятиям обеспеченным финансированием:</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2015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11609,1</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10993,8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615,3</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2016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12824,1</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12144,4</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679,7</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2017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6412,3</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6129,3</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343,0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2018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6918,9</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6552,2</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366,7</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2019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7347,9</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6958,4</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389,4</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2020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7759,3</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7348,1</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411,2</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Всего</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52931,6</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50126,2</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2805,4</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vAlign w:val="center"/>
          </w:tcPr>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Раздел </w:t>
            </w:r>
            <w:r w:rsidRPr="005D35AD">
              <w:rPr>
                <w:rFonts w:ascii="Times New Roman" w:hAnsi="Times New Roman" w:cs="Times New Roman"/>
                <w:sz w:val="24"/>
                <w:szCs w:val="24"/>
                <w:lang w:val="en-US"/>
              </w:rPr>
              <w:t>II</w:t>
            </w:r>
            <w:r w:rsidRPr="005D35AD">
              <w:rPr>
                <w:rFonts w:ascii="Times New Roman" w:hAnsi="Times New Roman" w:cs="Times New Roman"/>
                <w:sz w:val="24"/>
                <w:szCs w:val="24"/>
              </w:rPr>
              <w:t>. по мероприятиям требующим дополнительного финансирования:</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2015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16000,0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15152,0</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848,0</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2016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24400,0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23106,8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1293,2</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2017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39400,0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37311,8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2088,2</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2018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41400,0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39205,8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2194,2</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2019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60400,0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57198,8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3201,2</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2020 г.</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39400,0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3711,8</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2088,2</w:t>
            </w:r>
          </w:p>
        </w:tc>
      </w:tr>
      <w:tr w:rsidR="00184CBC" w:rsidRPr="005D35AD">
        <w:trPr>
          <w:trHeight w:val="397"/>
        </w:trPr>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992"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Всего</w:t>
            </w:r>
          </w:p>
        </w:tc>
        <w:tc>
          <w:tcPr>
            <w:tcW w:w="1417"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221000,0</w:t>
            </w:r>
          </w:p>
        </w:tc>
        <w:tc>
          <w:tcPr>
            <w:tcW w:w="1843"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209287,0</w:t>
            </w:r>
          </w:p>
        </w:tc>
        <w:tc>
          <w:tcPr>
            <w:tcW w:w="1836" w:type="dxa"/>
            <w:vAlign w:val="center"/>
          </w:tcPr>
          <w:p w:rsidR="00184CBC" w:rsidRPr="005D35AD" w:rsidRDefault="00184CBC" w:rsidP="005D35AD">
            <w:pPr>
              <w:pStyle w:val="ConsPlusCell"/>
              <w:jc w:val="center"/>
              <w:rPr>
                <w:rFonts w:ascii="Times New Roman" w:hAnsi="Times New Roman" w:cs="Times New Roman"/>
                <w:sz w:val="24"/>
                <w:szCs w:val="24"/>
              </w:rPr>
            </w:pPr>
            <w:r w:rsidRPr="005D35AD">
              <w:rPr>
                <w:rFonts w:ascii="Times New Roman" w:hAnsi="Times New Roman" w:cs="Times New Roman"/>
                <w:sz w:val="24"/>
                <w:szCs w:val="24"/>
              </w:rPr>
              <w:t>11713,0</w:t>
            </w:r>
          </w:p>
        </w:tc>
      </w:tr>
      <w:tr w:rsidR="00184CBC" w:rsidRPr="005D35AD">
        <w:tc>
          <w:tcPr>
            <w:tcW w:w="9344" w:type="dxa"/>
            <w:gridSpan w:val="5"/>
          </w:tcPr>
          <w:p w:rsidR="00184CBC" w:rsidRPr="005D35AD" w:rsidRDefault="00184CBC" w:rsidP="005D35AD">
            <w:pPr>
              <w:spacing w:after="0" w:line="240" w:lineRule="auto"/>
              <w:jc w:val="both"/>
              <w:rPr>
                <w:rFonts w:ascii="Times New Roman" w:hAnsi="Times New Roman" w:cs="Times New Roman"/>
                <w:sz w:val="24"/>
                <w:szCs w:val="24"/>
              </w:rPr>
            </w:pPr>
          </w:p>
          <w:p w:rsidR="00184CBC" w:rsidRPr="005D35AD" w:rsidRDefault="00184CBC" w:rsidP="005D35AD">
            <w:pPr>
              <w:spacing w:after="0" w:line="240" w:lineRule="auto"/>
              <w:jc w:val="both"/>
              <w:rPr>
                <w:rFonts w:ascii="Times New Roman" w:hAnsi="Times New Roman" w:cs="Times New Roman"/>
                <w:sz w:val="24"/>
                <w:szCs w:val="24"/>
              </w:rPr>
            </w:pPr>
            <w:r w:rsidRPr="005D35AD">
              <w:rPr>
                <w:rFonts w:ascii="Times New Roman" w:hAnsi="Times New Roman" w:cs="Times New Roman"/>
                <w:sz w:val="24"/>
                <w:szCs w:val="24"/>
              </w:rPr>
              <w:t>Целевые индикаторы и показатели подпрограммы:</w:t>
            </w:r>
          </w:p>
        </w:tc>
      </w:tr>
      <w:tr w:rsidR="00184CBC" w:rsidRPr="005D35AD">
        <w:tc>
          <w:tcPr>
            <w:tcW w:w="3256" w:type="dxa"/>
          </w:tcPr>
          <w:p w:rsidR="00184CBC" w:rsidRPr="005D35AD" w:rsidRDefault="00184CBC" w:rsidP="005D35AD">
            <w:pPr>
              <w:spacing w:after="0" w:line="240" w:lineRule="auto"/>
              <w:jc w:val="both"/>
              <w:rPr>
                <w:rFonts w:ascii="Times New Roman" w:hAnsi="Times New Roman" w:cs="Times New Roman"/>
                <w:sz w:val="24"/>
                <w:szCs w:val="24"/>
              </w:rPr>
            </w:pPr>
          </w:p>
        </w:tc>
        <w:tc>
          <w:tcPr>
            <w:tcW w:w="6088" w:type="dxa"/>
            <w:gridSpan w:val="4"/>
          </w:tcPr>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Улучшение жилищных условий сельских семей, кол-во семей;</w:t>
            </w:r>
          </w:p>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Расширение сети плоскостных спортивных сооружений, кв. метров;</w:t>
            </w:r>
          </w:p>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Количество проектов местных инициатив, ед.</w:t>
            </w:r>
          </w:p>
          <w:p w:rsidR="00184CBC" w:rsidRPr="005D35AD" w:rsidRDefault="00184CBC" w:rsidP="005D35AD">
            <w:pPr>
              <w:spacing w:after="0" w:line="240" w:lineRule="auto"/>
              <w:rPr>
                <w:rFonts w:ascii="Times New Roman" w:hAnsi="Times New Roman" w:cs="Times New Roman"/>
                <w:sz w:val="24"/>
                <w:szCs w:val="24"/>
              </w:rPr>
            </w:pPr>
            <w:r w:rsidRPr="005D35AD">
              <w:rPr>
                <w:rFonts w:ascii="Times New Roman" w:hAnsi="Times New Roman" w:cs="Times New Roman"/>
                <w:sz w:val="24"/>
                <w:szCs w:val="24"/>
              </w:rPr>
              <w:t>- Увеличение количества фельдшерско-акушерских  пунктов, ед.</w:t>
            </w:r>
          </w:p>
          <w:p w:rsidR="00184CBC" w:rsidRPr="005D35AD" w:rsidRDefault="00184CBC" w:rsidP="00C54451">
            <w:pPr>
              <w:pStyle w:val="ConsPlusCell"/>
              <w:rPr>
                <w:rFonts w:ascii="Times New Roman" w:hAnsi="Times New Roman" w:cs="Times New Roman"/>
                <w:sz w:val="24"/>
                <w:szCs w:val="24"/>
              </w:rPr>
            </w:pPr>
            <w:r w:rsidRPr="005D35AD">
              <w:rPr>
                <w:rFonts w:ascii="Times New Roman" w:hAnsi="Times New Roman" w:cs="Times New Roman"/>
                <w:sz w:val="24"/>
                <w:szCs w:val="24"/>
              </w:rPr>
              <w:t xml:space="preserve">Значения индикаторов на 2015-2020 годы приведены в </w:t>
            </w:r>
            <w:hyperlink w:anchor="Par804" w:history="1">
              <w:r w:rsidRPr="005D35AD">
                <w:rPr>
                  <w:rFonts w:ascii="Times New Roman" w:hAnsi="Times New Roman" w:cs="Times New Roman"/>
                  <w:color w:val="0000FF"/>
                  <w:sz w:val="24"/>
                  <w:szCs w:val="24"/>
                  <w:lang w:eastAsia="en-US"/>
                </w:rPr>
                <w:t>приложении № 2</w:t>
              </w:r>
            </w:hyperlink>
            <w:r w:rsidRPr="005D35AD">
              <w:rPr>
                <w:rFonts w:ascii="Times New Roman" w:hAnsi="Times New Roman" w:cs="Times New Roman"/>
                <w:sz w:val="24"/>
                <w:szCs w:val="24"/>
              </w:rPr>
              <w:t xml:space="preserve"> к настоящей Программе.          </w:t>
            </w:r>
          </w:p>
          <w:p w:rsidR="00184CBC" w:rsidRPr="005D35AD" w:rsidRDefault="00184CBC" w:rsidP="00C54451">
            <w:pPr>
              <w:pStyle w:val="ConsPlusCell"/>
              <w:rPr>
                <w:rFonts w:ascii="Times New Roman" w:hAnsi="Times New Roman" w:cs="Times New Roman"/>
                <w:sz w:val="24"/>
                <w:szCs w:val="24"/>
              </w:rPr>
            </w:pPr>
          </w:p>
        </w:tc>
      </w:tr>
    </w:tbl>
    <w:p w:rsidR="00184CBC" w:rsidRDefault="00184CBC" w:rsidP="00FD12DC">
      <w:pPr>
        <w:pStyle w:val="ConsPlusCell"/>
        <w:rPr>
          <w:rFonts w:ascii="Times New Roman" w:hAnsi="Times New Roman" w:cs="Times New Roman"/>
        </w:rPr>
      </w:pPr>
    </w:p>
    <w:p w:rsidR="00184CBC" w:rsidRPr="00430EC7" w:rsidRDefault="00184CB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C7">
        <w:rPr>
          <w:rFonts w:ascii="Times New Roman" w:hAnsi="Times New Roman" w:cs="Times New Roman"/>
          <w:sz w:val="24"/>
          <w:szCs w:val="24"/>
        </w:rPr>
        <w:t>15.1. Характеристика текущего состояния,</w:t>
      </w:r>
    </w:p>
    <w:p w:rsidR="00184CBC" w:rsidRPr="00430EC7" w:rsidRDefault="00184CBC" w:rsidP="00FD12DC">
      <w:pPr>
        <w:widowControl w:val="0"/>
        <w:autoSpaceDE w:val="0"/>
        <w:autoSpaceDN w:val="0"/>
        <w:adjustRightInd w:val="0"/>
        <w:spacing w:after="0" w:line="240" w:lineRule="auto"/>
        <w:jc w:val="center"/>
        <w:rPr>
          <w:rFonts w:ascii="Times New Roman" w:hAnsi="Times New Roman" w:cs="Times New Roman"/>
          <w:sz w:val="24"/>
          <w:szCs w:val="24"/>
        </w:rPr>
      </w:pPr>
      <w:r w:rsidRPr="00430EC7">
        <w:rPr>
          <w:rFonts w:ascii="Times New Roman" w:hAnsi="Times New Roman" w:cs="Times New Roman"/>
          <w:sz w:val="24"/>
          <w:szCs w:val="24"/>
        </w:rPr>
        <w:t>основные проблемы и прогноз развития</w:t>
      </w:r>
    </w:p>
    <w:p w:rsidR="00184CBC" w:rsidRPr="00430EC7" w:rsidRDefault="00184CBC" w:rsidP="00FD12DC">
      <w:pPr>
        <w:widowControl w:val="0"/>
        <w:autoSpaceDE w:val="0"/>
        <w:autoSpaceDN w:val="0"/>
        <w:adjustRightInd w:val="0"/>
        <w:spacing w:after="0" w:line="240" w:lineRule="auto"/>
        <w:jc w:val="center"/>
        <w:rPr>
          <w:rFonts w:ascii="Times New Roman" w:hAnsi="Times New Roman" w:cs="Times New Roman"/>
          <w:sz w:val="24"/>
          <w:szCs w:val="24"/>
        </w:rPr>
      </w:pPr>
      <w:r w:rsidRPr="00430EC7">
        <w:rPr>
          <w:rFonts w:ascii="Times New Roman" w:hAnsi="Times New Roman" w:cs="Times New Roman"/>
          <w:sz w:val="24"/>
          <w:szCs w:val="24"/>
        </w:rPr>
        <w:t>сферы реализации подпрограммы</w:t>
      </w:r>
    </w:p>
    <w:p w:rsidR="00184CBC" w:rsidRPr="00430EC7" w:rsidRDefault="00184CBC" w:rsidP="008E39B1">
      <w:pPr>
        <w:widowControl w:val="0"/>
        <w:autoSpaceDE w:val="0"/>
        <w:autoSpaceDN w:val="0"/>
        <w:adjustRightInd w:val="0"/>
        <w:spacing w:after="0" w:line="240" w:lineRule="auto"/>
        <w:ind w:firstLine="540"/>
        <w:jc w:val="both"/>
        <w:rPr>
          <w:sz w:val="24"/>
          <w:szCs w:val="24"/>
        </w:rPr>
      </w:pPr>
    </w:p>
    <w:p w:rsidR="00184CBC" w:rsidRPr="00430EC7" w:rsidRDefault="00184CBC" w:rsidP="004A604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30EC7">
        <w:rPr>
          <w:rFonts w:ascii="Times New Roman" w:hAnsi="Times New Roman" w:cs="Times New Roman"/>
          <w:sz w:val="24"/>
          <w:szCs w:val="24"/>
          <w:lang w:eastAsia="ru-RU"/>
        </w:rPr>
        <w:t>Границы территории городского округа «Александровск-Сахалинский район» и их картографическое описание установлены Законом Сахалинской области от 21.07.2004 года №524 «О границах и статусе муниципальных образований в Сахалинской области» и отражены в генеральном плане.</w:t>
      </w:r>
    </w:p>
    <w:p w:rsidR="00184CBC" w:rsidRPr="00430EC7" w:rsidRDefault="00184CBC" w:rsidP="004A604A">
      <w:pPr>
        <w:spacing w:after="0" w:line="240" w:lineRule="auto"/>
        <w:ind w:firstLine="709"/>
        <w:jc w:val="both"/>
        <w:rPr>
          <w:rFonts w:ascii="Times New Roman" w:hAnsi="Times New Roman" w:cs="Times New Roman"/>
          <w:sz w:val="24"/>
          <w:szCs w:val="24"/>
          <w:lang w:eastAsia="ru-RU"/>
        </w:rPr>
      </w:pPr>
      <w:r w:rsidRPr="00430EC7">
        <w:rPr>
          <w:rFonts w:ascii="Times New Roman" w:hAnsi="Times New Roman" w:cs="Times New Roman"/>
          <w:sz w:val="24"/>
          <w:szCs w:val="24"/>
          <w:lang w:eastAsia="ru-RU"/>
        </w:rPr>
        <w:t>В состав территории городского округа «Александровск-Сахали</w:t>
      </w:r>
      <w:r>
        <w:rPr>
          <w:rFonts w:ascii="Times New Roman" w:hAnsi="Times New Roman" w:cs="Times New Roman"/>
          <w:sz w:val="24"/>
          <w:szCs w:val="24"/>
          <w:lang w:eastAsia="ru-RU"/>
        </w:rPr>
        <w:t xml:space="preserve">нский район» входят 13 сельских </w:t>
      </w:r>
      <w:r w:rsidRPr="00430EC7">
        <w:rPr>
          <w:rFonts w:ascii="Times New Roman" w:hAnsi="Times New Roman" w:cs="Times New Roman"/>
          <w:sz w:val="24"/>
          <w:szCs w:val="24"/>
          <w:lang w:eastAsia="ru-RU"/>
        </w:rPr>
        <w:t xml:space="preserve">населенных пунктов, не являющихся поселениями: </w:t>
      </w:r>
    </w:p>
    <w:p w:rsidR="00184CBC" w:rsidRDefault="00184CBC" w:rsidP="004A604A">
      <w:pPr>
        <w:spacing w:after="0" w:line="240" w:lineRule="auto"/>
        <w:ind w:firstLine="709"/>
        <w:jc w:val="both"/>
        <w:rPr>
          <w:rFonts w:ascii="Times New Roman" w:hAnsi="Times New Roman" w:cs="Times New Roman"/>
          <w:sz w:val="24"/>
          <w:szCs w:val="24"/>
          <w:lang w:eastAsia="ru-RU"/>
        </w:rPr>
      </w:pPr>
      <w:r w:rsidRPr="00430EC7">
        <w:rPr>
          <w:rFonts w:ascii="Times New Roman" w:hAnsi="Times New Roman" w:cs="Times New Roman"/>
          <w:sz w:val="24"/>
          <w:szCs w:val="24"/>
          <w:lang w:eastAsia="ru-RU"/>
        </w:rPr>
        <w:t>- село Виахту, село Трамбаус, село Хоэ, село Танги, село Мангидай, село Мгачи, село Арково-Берег, село Чеховское, село Арково, село Корсаковка, село Михайловка, село Дуэ, село Владимировка.</w:t>
      </w:r>
    </w:p>
    <w:p w:rsidR="00184CBC" w:rsidRDefault="00184CBC" w:rsidP="004A604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Села Виахту и Трамбаус являются местами проживания и традиционной хозяйственной деятельности коренных малочисленных народов севера.</w:t>
      </w:r>
    </w:p>
    <w:p w:rsidR="00184CBC" w:rsidRDefault="00184CBC" w:rsidP="004A604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состоянию на 01.01.2014 года в сельской местности проживает 2116 человек. Динамика численности за последние три года представлена в таблице:</w:t>
      </w:r>
    </w:p>
    <w:p w:rsidR="00184CBC" w:rsidRDefault="00184CBC" w:rsidP="004A604A">
      <w:pPr>
        <w:spacing w:after="0" w:line="240" w:lineRule="auto"/>
        <w:ind w:firstLine="709"/>
        <w:jc w:val="both"/>
        <w:rPr>
          <w:rFonts w:ascii="Times New Roman" w:hAnsi="Times New Roman" w:cs="Times New Roman"/>
          <w:sz w:val="24"/>
          <w:szCs w:val="24"/>
          <w:lang w:eastAsia="ru-RU"/>
        </w:rPr>
      </w:pPr>
    </w:p>
    <w:tbl>
      <w:tblPr>
        <w:tblW w:w="8926" w:type="dxa"/>
        <w:jc w:val="center"/>
        <w:tblLook w:val="00A0"/>
      </w:tblPr>
      <w:tblGrid>
        <w:gridCol w:w="627"/>
        <w:gridCol w:w="3537"/>
        <w:gridCol w:w="1012"/>
        <w:gridCol w:w="1012"/>
        <w:gridCol w:w="1012"/>
        <w:gridCol w:w="875"/>
        <w:gridCol w:w="851"/>
      </w:tblGrid>
      <w:tr w:rsidR="00184CBC" w:rsidRPr="005D35AD">
        <w:trPr>
          <w:trHeight w:val="218"/>
          <w:jc w:val="center"/>
        </w:trPr>
        <w:tc>
          <w:tcPr>
            <w:tcW w:w="627" w:type="dxa"/>
            <w:vMerge w:val="restart"/>
            <w:tcBorders>
              <w:top w:val="single" w:sz="4" w:space="0" w:color="auto"/>
              <w:left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 п/п</w:t>
            </w:r>
          </w:p>
        </w:tc>
        <w:tc>
          <w:tcPr>
            <w:tcW w:w="3537" w:type="dxa"/>
            <w:vMerge w:val="restart"/>
            <w:tcBorders>
              <w:top w:val="single" w:sz="4" w:space="0" w:color="auto"/>
              <w:left w:val="nil"/>
              <w:right w:val="single" w:sz="4" w:space="0" w:color="auto"/>
            </w:tcBorders>
            <w:vAlign w:val="center"/>
          </w:tcPr>
          <w:p w:rsidR="00184CBC" w:rsidRPr="004D11B6" w:rsidRDefault="00184CBC" w:rsidP="004840AD">
            <w:pPr>
              <w:spacing w:after="0" w:line="240" w:lineRule="auto"/>
              <w:jc w:val="center"/>
              <w:rPr>
                <w:rFonts w:ascii="Times New Roman" w:hAnsi="Times New Roman" w:cs="Times New Roman"/>
                <w:color w:val="000000"/>
                <w:lang w:eastAsia="ru-RU"/>
              </w:rPr>
            </w:pPr>
          </w:p>
        </w:tc>
        <w:tc>
          <w:tcPr>
            <w:tcW w:w="1012" w:type="dxa"/>
            <w:vMerge w:val="restart"/>
            <w:tcBorders>
              <w:top w:val="single" w:sz="4" w:space="0" w:color="auto"/>
              <w:left w:val="nil"/>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2012</w:t>
            </w:r>
          </w:p>
        </w:tc>
        <w:tc>
          <w:tcPr>
            <w:tcW w:w="1012" w:type="dxa"/>
            <w:vMerge w:val="restart"/>
            <w:tcBorders>
              <w:top w:val="single" w:sz="4" w:space="0" w:color="auto"/>
              <w:left w:val="nil"/>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2013</w:t>
            </w:r>
          </w:p>
        </w:tc>
        <w:tc>
          <w:tcPr>
            <w:tcW w:w="1012" w:type="dxa"/>
            <w:vMerge w:val="restart"/>
            <w:tcBorders>
              <w:top w:val="single" w:sz="4" w:space="0" w:color="auto"/>
              <w:left w:val="nil"/>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2014</w:t>
            </w:r>
          </w:p>
        </w:tc>
        <w:tc>
          <w:tcPr>
            <w:tcW w:w="1726" w:type="dxa"/>
            <w:gridSpan w:val="2"/>
            <w:tcBorders>
              <w:top w:val="single" w:sz="4" w:space="0" w:color="auto"/>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2014/2012</w:t>
            </w:r>
          </w:p>
        </w:tc>
      </w:tr>
      <w:tr w:rsidR="00184CBC" w:rsidRPr="005D35AD">
        <w:trPr>
          <w:trHeight w:val="221"/>
          <w:jc w:val="center"/>
        </w:trPr>
        <w:tc>
          <w:tcPr>
            <w:tcW w:w="627" w:type="dxa"/>
            <w:vMerge/>
            <w:tcBorders>
              <w:left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p>
        </w:tc>
        <w:tc>
          <w:tcPr>
            <w:tcW w:w="3537" w:type="dxa"/>
            <w:vMerge/>
            <w:tcBorders>
              <w:left w:val="nil"/>
              <w:bottom w:val="single" w:sz="4" w:space="0" w:color="auto"/>
              <w:right w:val="single" w:sz="4" w:space="0" w:color="auto"/>
            </w:tcBorders>
            <w:vAlign w:val="center"/>
          </w:tcPr>
          <w:p w:rsidR="00184CBC" w:rsidRPr="004D11B6" w:rsidRDefault="00184CBC" w:rsidP="004840AD">
            <w:pPr>
              <w:spacing w:after="0" w:line="240" w:lineRule="auto"/>
              <w:jc w:val="center"/>
              <w:rPr>
                <w:rFonts w:ascii="Times New Roman" w:hAnsi="Times New Roman" w:cs="Times New Roman"/>
                <w:color w:val="000000"/>
                <w:lang w:eastAsia="ru-RU"/>
              </w:rPr>
            </w:pPr>
          </w:p>
        </w:tc>
        <w:tc>
          <w:tcPr>
            <w:tcW w:w="1012" w:type="dxa"/>
            <w:vMerge/>
            <w:tcBorders>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p>
        </w:tc>
        <w:tc>
          <w:tcPr>
            <w:tcW w:w="1012" w:type="dxa"/>
            <w:vMerge/>
            <w:tcBorders>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p>
        </w:tc>
        <w:tc>
          <w:tcPr>
            <w:tcW w:w="1012" w:type="dxa"/>
            <w:vMerge/>
            <w:tcBorders>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p>
        </w:tc>
        <w:tc>
          <w:tcPr>
            <w:tcW w:w="875" w:type="dxa"/>
            <w:tcBorders>
              <w:top w:val="single" w:sz="4" w:space="0" w:color="auto"/>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w:t>
            </w:r>
          </w:p>
        </w:tc>
      </w:tr>
      <w:tr w:rsidR="00184CBC" w:rsidRPr="005D35AD">
        <w:trPr>
          <w:trHeight w:val="300"/>
          <w:jc w:val="center"/>
        </w:trPr>
        <w:tc>
          <w:tcPr>
            <w:tcW w:w="627" w:type="dxa"/>
            <w:vMerge/>
            <w:tcBorders>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b/>
                <w:bCs/>
                <w:color w:val="000000"/>
                <w:lang w:eastAsia="ru-RU"/>
              </w:rPr>
            </w:pPr>
            <w:r w:rsidRPr="004D11B6">
              <w:rPr>
                <w:rFonts w:ascii="Times New Roman" w:hAnsi="Times New Roman" w:cs="Times New Roman"/>
                <w:b/>
                <w:bCs/>
                <w:color w:val="000000"/>
                <w:lang w:eastAsia="ru-RU"/>
              </w:rPr>
              <w:t xml:space="preserve">Сельская местность – всего </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b/>
                <w:bCs/>
                <w:color w:val="000000"/>
                <w:lang w:eastAsia="ru-RU"/>
              </w:rPr>
            </w:pPr>
            <w:r w:rsidRPr="004D11B6">
              <w:rPr>
                <w:rFonts w:ascii="Times New Roman" w:hAnsi="Times New Roman" w:cs="Times New Roman"/>
                <w:b/>
                <w:bCs/>
                <w:color w:val="000000"/>
                <w:lang w:eastAsia="ru-RU"/>
              </w:rPr>
              <w:t>2496</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b/>
                <w:bCs/>
                <w:color w:val="000000"/>
                <w:lang w:eastAsia="ru-RU"/>
              </w:rPr>
            </w:pPr>
            <w:r w:rsidRPr="004D11B6">
              <w:rPr>
                <w:rFonts w:ascii="Times New Roman" w:hAnsi="Times New Roman" w:cs="Times New Roman"/>
                <w:b/>
                <w:bCs/>
                <w:color w:val="000000"/>
                <w:lang w:eastAsia="ru-RU"/>
              </w:rPr>
              <w:t>2272</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b/>
                <w:bCs/>
                <w:color w:val="000000"/>
                <w:lang w:eastAsia="ru-RU"/>
              </w:rPr>
            </w:pPr>
            <w:r w:rsidRPr="004D11B6">
              <w:rPr>
                <w:rFonts w:ascii="Times New Roman" w:hAnsi="Times New Roman" w:cs="Times New Roman"/>
                <w:b/>
                <w:bCs/>
                <w:color w:val="000000"/>
                <w:lang w:eastAsia="ru-RU"/>
              </w:rPr>
              <w:t>2116</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-380</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84,8</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Арково</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151</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120</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103</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-48</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68,2</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2</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Арково-Берег</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37</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37</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37</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0</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100,0</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3</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Виахту</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174</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173</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168</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-6</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96,6</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4</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Владимировка</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0</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0</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0</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0</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0,0</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5</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Дуэ</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106</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89</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88</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-18</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83,0</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6</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Корсаковка</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7</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5</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62,5</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7</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Мангидай</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70</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57</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56</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-14</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80,0</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Мгачи</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910</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822</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725</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-185</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79,7</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9</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Михайловка</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306</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293</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284</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-22</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92,8</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10</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Танги</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143</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122</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116</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-27</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81,1</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11</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Трамбаус</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92</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88</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84</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91,3</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12</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Хоэ</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433</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405</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396</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-37</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91,5</w:t>
            </w:r>
          </w:p>
        </w:tc>
      </w:tr>
      <w:tr w:rsidR="00184CBC" w:rsidRPr="005D35AD">
        <w:trPr>
          <w:trHeight w:val="300"/>
          <w:jc w:val="center"/>
        </w:trPr>
        <w:tc>
          <w:tcPr>
            <w:tcW w:w="627" w:type="dxa"/>
            <w:tcBorders>
              <w:top w:val="nil"/>
              <w:left w:val="single" w:sz="4" w:space="0" w:color="auto"/>
              <w:bottom w:val="single" w:sz="4" w:space="0" w:color="auto"/>
              <w:right w:val="single" w:sz="4" w:space="0" w:color="auto"/>
            </w:tcBorders>
            <w:noWrap/>
            <w:vAlign w:val="center"/>
          </w:tcPr>
          <w:p w:rsidR="00184CBC" w:rsidRPr="004D11B6" w:rsidRDefault="00184CBC" w:rsidP="00A7270D">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13</w:t>
            </w:r>
          </w:p>
        </w:tc>
        <w:tc>
          <w:tcPr>
            <w:tcW w:w="3537" w:type="dxa"/>
            <w:tcBorders>
              <w:top w:val="nil"/>
              <w:left w:val="nil"/>
              <w:bottom w:val="single" w:sz="4" w:space="0" w:color="auto"/>
              <w:right w:val="single" w:sz="4" w:space="0" w:color="auto"/>
            </w:tcBorders>
            <w:vAlign w:val="center"/>
          </w:tcPr>
          <w:p w:rsidR="00184CBC" w:rsidRPr="004D11B6" w:rsidRDefault="00184CBC" w:rsidP="00233D2C">
            <w:pPr>
              <w:spacing w:after="0" w:line="240" w:lineRule="auto"/>
              <w:rPr>
                <w:rFonts w:ascii="Times New Roman" w:hAnsi="Times New Roman" w:cs="Times New Roman"/>
                <w:color w:val="000000"/>
                <w:lang w:eastAsia="ru-RU"/>
              </w:rPr>
            </w:pPr>
            <w:r w:rsidRPr="004D11B6">
              <w:rPr>
                <w:rFonts w:ascii="Times New Roman" w:hAnsi="Times New Roman" w:cs="Times New Roman"/>
                <w:color w:val="000000"/>
                <w:lang w:eastAsia="ru-RU"/>
              </w:rPr>
              <w:t>село Чеховское</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66</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59</w:t>
            </w:r>
          </w:p>
        </w:tc>
        <w:tc>
          <w:tcPr>
            <w:tcW w:w="1012" w:type="dxa"/>
            <w:tcBorders>
              <w:top w:val="nil"/>
              <w:left w:val="nil"/>
              <w:bottom w:val="single" w:sz="4" w:space="0" w:color="auto"/>
              <w:right w:val="single" w:sz="4" w:space="0" w:color="auto"/>
            </w:tcBorders>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54</w:t>
            </w:r>
          </w:p>
        </w:tc>
        <w:tc>
          <w:tcPr>
            <w:tcW w:w="875"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-12</w:t>
            </w:r>
          </w:p>
        </w:tc>
        <w:tc>
          <w:tcPr>
            <w:tcW w:w="851" w:type="dxa"/>
            <w:tcBorders>
              <w:top w:val="nil"/>
              <w:left w:val="nil"/>
              <w:bottom w:val="single" w:sz="4" w:space="0" w:color="auto"/>
              <w:right w:val="single" w:sz="4" w:space="0" w:color="auto"/>
            </w:tcBorders>
            <w:noWrap/>
            <w:vAlign w:val="center"/>
          </w:tcPr>
          <w:p w:rsidR="00184CBC" w:rsidRPr="004D11B6" w:rsidRDefault="00184CBC" w:rsidP="009235EF">
            <w:pPr>
              <w:spacing w:after="0" w:line="240" w:lineRule="auto"/>
              <w:jc w:val="center"/>
              <w:rPr>
                <w:rFonts w:ascii="Times New Roman" w:hAnsi="Times New Roman" w:cs="Times New Roman"/>
                <w:color w:val="000000"/>
                <w:lang w:eastAsia="ru-RU"/>
              </w:rPr>
            </w:pPr>
            <w:r w:rsidRPr="004D11B6">
              <w:rPr>
                <w:rFonts w:ascii="Times New Roman" w:hAnsi="Times New Roman" w:cs="Times New Roman"/>
                <w:color w:val="000000"/>
                <w:lang w:eastAsia="ru-RU"/>
              </w:rPr>
              <w:t>81,8</w:t>
            </w:r>
          </w:p>
        </w:tc>
      </w:tr>
    </w:tbl>
    <w:p w:rsidR="00184CBC" w:rsidRDefault="00184CBC" w:rsidP="009235EF">
      <w:pPr>
        <w:spacing w:after="0" w:line="240" w:lineRule="auto"/>
        <w:ind w:firstLine="567"/>
        <w:jc w:val="center"/>
        <w:rPr>
          <w:rFonts w:ascii="Times New Roman" w:hAnsi="Times New Roman" w:cs="Times New Roman"/>
          <w:i/>
          <w:iCs/>
          <w:lang w:eastAsia="ru-RU"/>
        </w:rPr>
      </w:pPr>
      <w:r w:rsidRPr="000F6390">
        <w:rPr>
          <w:rFonts w:ascii="Times New Roman" w:hAnsi="Times New Roman" w:cs="Times New Roman"/>
          <w:i/>
          <w:iCs/>
          <w:lang w:eastAsia="ru-RU"/>
        </w:rPr>
        <w:t xml:space="preserve">Таблица 1. Динамика численности сельского населения в городском округе </w:t>
      </w:r>
    </w:p>
    <w:p w:rsidR="00184CBC" w:rsidRPr="000F6390" w:rsidRDefault="00184CBC" w:rsidP="009235EF">
      <w:pPr>
        <w:spacing w:after="0" w:line="240" w:lineRule="auto"/>
        <w:ind w:firstLine="567"/>
        <w:jc w:val="center"/>
        <w:rPr>
          <w:rFonts w:ascii="Times New Roman" w:hAnsi="Times New Roman" w:cs="Times New Roman"/>
          <w:i/>
          <w:iCs/>
          <w:lang w:eastAsia="ru-RU"/>
        </w:rPr>
      </w:pPr>
      <w:r w:rsidRPr="000F6390">
        <w:rPr>
          <w:rFonts w:ascii="Times New Roman" w:hAnsi="Times New Roman" w:cs="Times New Roman"/>
          <w:i/>
          <w:iCs/>
          <w:lang w:eastAsia="ru-RU"/>
        </w:rPr>
        <w:t>«Александровск-Сахалинский район» за 2012-2014 годы.</w:t>
      </w:r>
    </w:p>
    <w:p w:rsidR="00184CBC" w:rsidRDefault="00184CBC" w:rsidP="008E39B1">
      <w:pPr>
        <w:widowControl w:val="0"/>
        <w:autoSpaceDE w:val="0"/>
        <w:autoSpaceDN w:val="0"/>
        <w:adjustRightInd w:val="0"/>
        <w:spacing w:after="0" w:line="240" w:lineRule="auto"/>
        <w:ind w:firstLine="540"/>
        <w:jc w:val="both"/>
        <w:rPr>
          <w:highlight w:val="lightGray"/>
        </w:rPr>
      </w:pPr>
    </w:p>
    <w:p w:rsidR="00184CBC" w:rsidRDefault="00184CBC"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08AF">
        <w:rPr>
          <w:rFonts w:ascii="Times New Roman" w:hAnsi="Times New Roman" w:cs="Times New Roman"/>
          <w:sz w:val="24"/>
          <w:szCs w:val="24"/>
        </w:rPr>
        <w:t>Все села на территории района формирова</w:t>
      </w:r>
      <w:r>
        <w:rPr>
          <w:rFonts w:ascii="Times New Roman" w:hAnsi="Times New Roman" w:cs="Times New Roman"/>
          <w:sz w:val="24"/>
          <w:szCs w:val="24"/>
        </w:rPr>
        <w:t>лись по отраслевому назначению.</w:t>
      </w:r>
    </w:p>
    <w:p w:rsidR="00184CBC" w:rsidRPr="00AF1F83" w:rsidRDefault="00184CBC"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1F83">
        <w:rPr>
          <w:rFonts w:ascii="Times New Roman" w:hAnsi="Times New Roman" w:cs="Times New Roman"/>
          <w:sz w:val="24"/>
          <w:szCs w:val="24"/>
        </w:rPr>
        <w:t>Начиная с 1990 года экономика СССР, а затем и России, пережила глубокий спад, а в последующем и изменение всех хозяйственных (экономических) связей. Это отразилось на развитии сельских территорий, существование которых было обусловлено, в основном, деятельностью сельского хозяйства</w:t>
      </w:r>
      <w:r>
        <w:rPr>
          <w:rFonts w:ascii="Times New Roman" w:hAnsi="Times New Roman" w:cs="Times New Roman"/>
          <w:sz w:val="24"/>
          <w:szCs w:val="24"/>
        </w:rPr>
        <w:t xml:space="preserve"> (с. Михайловка, с. Корсаковка)</w:t>
      </w:r>
      <w:r w:rsidRPr="00AF1F83">
        <w:rPr>
          <w:rFonts w:ascii="Times New Roman" w:hAnsi="Times New Roman" w:cs="Times New Roman"/>
          <w:sz w:val="24"/>
          <w:szCs w:val="24"/>
        </w:rPr>
        <w:t>, рыбопромышленного комплекса</w:t>
      </w:r>
      <w:r>
        <w:rPr>
          <w:rFonts w:ascii="Times New Roman" w:hAnsi="Times New Roman" w:cs="Times New Roman"/>
          <w:sz w:val="24"/>
          <w:szCs w:val="24"/>
        </w:rPr>
        <w:t xml:space="preserve"> (с. Виахту, с. Трамбаус)</w:t>
      </w:r>
      <w:r w:rsidRPr="00AF1F83">
        <w:rPr>
          <w:rFonts w:ascii="Times New Roman" w:hAnsi="Times New Roman" w:cs="Times New Roman"/>
          <w:sz w:val="24"/>
          <w:szCs w:val="24"/>
        </w:rPr>
        <w:t>, угольной промышленности</w:t>
      </w:r>
      <w:r>
        <w:rPr>
          <w:rFonts w:ascii="Times New Roman" w:hAnsi="Times New Roman" w:cs="Times New Roman"/>
          <w:sz w:val="24"/>
          <w:szCs w:val="24"/>
        </w:rPr>
        <w:t xml:space="preserve"> (</w:t>
      </w:r>
      <w:r>
        <w:rPr>
          <w:rFonts w:ascii="Times New Roman" w:hAnsi="Times New Roman" w:cs="Times New Roman"/>
          <w:sz w:val="24"/>
          <w:szCs w:val="24"/>
          <w:lang w:eastAsia="ru-RU"/>
        </w:rPr>
        <w:t>с. Мангидай, с.</w:t>
      </w:r>
      <w:r w:rsidRPr="00430EC7">
        <w:rPr>
          <w:rFonts w:ascii="Times New Roman" w:hAnsi="Times New Roman" w:cs="Times New Roman"/>
          <w:sz w:val="24"/>
          <w:szCs w:val="24"/>
          <w:lang w:eastAsia="ru-RU"/>
        </w:rPr>
        <w:t xml:space="preserve"> Мгачи</w:t>
      </w:r>
      <w:r>
        <w:rPr>
          <w:rFonts w:ascii="Times New Roman" w:hAnsi="Times New Roman" w:cs="Times New Roman"/>
          <w:sz w:val="24"/>
          <w:szCs w:val="24"/>
          <w:lang w:eastAsia="ru-RU"/>
        </w:rPr>
        <w:t>, с. Арково, с. Дуэ)</w:t>
      </w:r>
      <w:r w:rsidRPr="00AF1F83">
        <w:rPr>
          <w:rFonts w:ascii="Times New Roman" w:hAnsi="Times New Roman" w:cs="Times New Roman"/>
          <w:sz w:val="24"/>
          <w:szCs w:val="24"/>
        </w:rPr>
        <w:t xml:space="preserve"> и лесного хозяйства</w:t>
      </w:r>
      <w:r>
        <w:rPr>
          <w:rFonts w:ascii="Times New Roman" w:hAnsi="Times New Roman" w:cs="Times New Roman"/>
          <w:sz w:val="24"/>
          <w:szCs w:val="24"/>
        </w:rPr>
        <w:t xml:space="preserve"> (с. Хоэ, с. Танги, с. Владимировка)</w:t>
      </w:r>
      <w:r w:rsidRPr="00AF1F83">
        <w:rPr>
          <w:rFonts w:ascii="Times New Roman" w:hAnsi="Times New Roman" w:cs="Times New Roman"/>
          <w:sz w:val="24"/>
          <w:szCs w:val="24"/>
        </w:rPr>
        <w:t>.</w:t>
      </w:r>
    </w:p>
    <w:p w:rsidR="00184CBC" w:rsidRPr="008B3E20" w:rsidRDefault="00184CBC"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E20">
        <w:rPr>
          <w:rFonts w:ascii="Times New Roman" w:hAnsi="Times New Roman" w:cs="Times New Roman"/>
          <w:sz w:val="24"/>
          <w:szCs w:val="24"/>
        </w:rPr>
        <w:t xml:space="preserve">Фактически за годы реформ экономика сельских территорий претерпела существенные изменения. </w:t>
      </w:r>
    </w:p>
    <w:p w:rsidR="00184CBC" w:rsidRPr="008B3E20" w:rsidRDefault="00184CBC" w:rsidP="00386C15">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B3E20">
        <w:rPr>
          <w:rFonts w:ascii="Times New Roman" w:hAnsi="Times New Roman" w:cs="Times New Roman"/>
          <w:sz w:val="24"/>
          <w:szCs w:val="24"/>
        </w:rPr>
        <w:t>Начиная с 90-х годов прошлого века в рыбопромышленном комплексе Сахалинской области начался процесс дробления крупных предприятий. Этот процесс сопровождался отрывом права на доступ к промыслу от территорий (новые предприятия массово регистрировались в областном центре, промысловый флот выводился с территорий).</w:t>
      </w:r>
    </w:p>
    <w:p w:rsidR="00184CBC" w:rsidRPr="008B3E20" w:rsidRDefault="00184CBC"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E20">
        <w:rPr>
          <w:rFonts w:ascii="Times New Roman" w:hAnsi="Times New Roman" w:cs="Times New Roman"/>
          <w:sz w:val="24"/>
          <w:szCs w:val="24"/>
        </w:rPr>
        <w:t xml:space="preserve">Как правило, выделялись промысловые мощности с установленными для них объемами вылова, </w:t>
      </w:r>
      <w:r>
        <w:rPr>
          <w:rFonts w:ascii="Times New Roman" w:hAnsi="Times New Roman" w:cs="Times New Roman"/>
          <w:sz w:val="24"/>
          <w:szCs w:val="24"/>
        </w:rPr>
        <w:t>что</w:t>
      </w:r>
      <w:r w:rsidRPr="008B3E20">
        <w:rPr>
          <w:rFonts w:ascii="Times New Roman" w:hAnsi="Times New Roman" w:cs="Times New Roman"/>
          <w:sz w:val="24"/>
          <w:szCs w:val="24"/>
        </w:rPr>
        <w:t>, в свою очередь, привело к обесцениванию береговых производственных мощностей в перерабатывающей промышленности.</w:t>
      </w:r>
    </w:p>
    <w:p w:rsidR="00184CBC" w:rsidRPr="008B3E20" w:rsidRDefault="00184CBC"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E20">
        <w:rPr>
          <w:rFonts w:ascii="Times New Roman" w:hAnsi="Times New Roman" w:cs="Times New Roman"/>
          <w:sz w:val="24"/>
          <w:szCs w:val="24"/>
        </w:rPr>
        <w:t xml:space="preserve">Реструктуризация угольной промышленности в 90-х годах прошлого века привела к переориентации добычи угля от подземного способа к открытому - менее затратному способу. Как итог, за этот период были закрыты все шахты расположенные на территории района. </w:t>
      </w:r>
    </w:p>
    <w:p w:rsidR="00184CBC" w:rsidRPr="008B3E20" w:rsidRDefault="00184CBC" w:rsidP="00386C15">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r w:rsidRPr="008B3E20">
        <w:rPr>
          <w:rFonts w:ascii="Times New Roman" w:hAnsi="Times New Roman" w:cs="Times New Roman"/>
          <w:sz w:val="24"/>
          <w:szCs w:val="24"/>
        </w:rPr>
        <w:t xml:space="preserve">Аналогичные процессы сокращения производственных и социальных показателей в период реформ произошли в лесопромышленном комплексе. Были разорваны традиционные технологические, производственные и кооперационные связи, что привело к закрытию </w:t>
      </w:r>
      <w:r>
        <w:rPr>
          <w:rFonts w:ascii="Times New Roman" w:hAnsi="Times New Roman" w:cs="Times New Roman"/>
          <w:sz w:val="24"/>
          <w:szCs w:val="24"/>
        </w:rPr>
        <w:t>леспромхозов.</w:t>
      </w:r>
    </w:p>
    <w:p w:rsidR="00184CBC" w:rsidRPr="00C53229" w:rsidRDefault="00184CBC"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29">
        <w:rPr>
          <w:rFonts w:ascii="Times New Roman" w:hAnsi="Times New Roman" w:cs="Times New Roman"/>
          <w:sz w:val="24"/>
          <w:szCs w:val="24"/>
        </w:rPr>
        <w:t>Таким образом, произошли существенные изменения в отраслях экономики, которые являлись системообразующими для сельских территорий Сахалинской области.</w:t>
      </w:r>
    </w:p>
    <w:p w:rsidR="00184CBC" w:rsidRPr="00386C15" w:rsidRDefault="00184CBC"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C15">
        <w:rPr>
          <w:rFonts w:ascii="Times New Roman" w:hAnsi="Times New Roman" w:cs="Times New Roman"/>
          <w:sz w:val="24"/>
          <w:szCs w:val="24"/>
        </w:rPr>
        <w:t>Одновременно со спадом экономической активности в сельских населенных пунктах нарастали проблемы в социальной сфере, связанной с оказанием услуг населению.</w:t>
      </w:r>
    </w:p>
    <w:p w:rsidR="00184CBC" w:rsidRPr="00386C15" w:rsidRDefault="00184CBC"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C15">
        <w:rPr>
          <w:rFonts w:ascii="Times New Roman" w:hAnsi="Times New Roman" w:cs="Times New Roman"/>
          <w:sz w:val="24"/>
          <w:szCs w:val="24"/>
        </w:rPr>
        <w:t>На сегодняшний день бюджетная сфера сельских населенных пунктов представлена 34 учреждениями, в том числе здравоохранения - 10 ед., образования – 6 ед. (общеобразовательные школы - 3 ед. и филиалы - 3 ед.  ), культуры – 18 ед.</w:t>
      </w:r>
    </w:p>
    <w:p w:rsidR="00184CBC" w:rsidRPr="00386C15" w:rsidRDefault="00184CBC"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C15">
        <w:rPr>
          <w:rFonts w:ascii="Times New Roman" w:hAnsi="Times New Roman" w:cs="Times New Roman"/>
          <w:sz w:val="24"/>
          <w:szCs w:val="24"/>
        </w:rPr>
        <w:t>Материально-техническая база бюджетных учреждений накопила износ, технически и морально устарела. Строительство новых социальных объектов за последний период было единичным (школа в с. Мгачи – 2012год).</w:t>
      </w:r>
    </w:p>
    <w:p w:rsidR="00184CBC" w:rsidRPr="00A0188F" w:rsidRDefault="00184CBC" w:rsidP="00A018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188F">
        <w:rPr>
          <w:rFonts w:ascii="Times New Roman" w:hAnsi="Times New Roman" w:cs="Times New Roman"/>
          <w:sz w:val="24"/>
          <w:szCs w:val="24"/>
        </w:rPr>
        <w:t>Ухудшение демографической ситуации во многих сельских населенных пунктах снизило наполняемость классов в общеобразовательных учреждениях, что привело к трудностям в организации обучения в соответствии с современными требованиями образовательного процесса. Сельские клубы и сельские библиотеки, которые определяли культурную и духовную жизнь сельских территорий, из-за разрыва с современными стандартами, все меньше становились центром формирования общественного мнения, проявления коллективной инициативы, реализации и развития творческих способностей человека.</w:t>
      </w:r>
    </w:p>
    <w:p w:rsidR="00184CBC" w:rsidRPr="00A0188F" w:rsidRDefault="00184CBC" w:rsidP="00A018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188F">
        <w:rPr>
          <w:rFonts w:ascii="Times New Roman" w:hAnsi="Times New Roman" w:cs="Times New Roman"/>
          <w:sz w:val="24"/>
          <w:szCs w:val="24"/>
        </w:rPr>
        <w:t>Комплекс проблем в отраслях экономики и социальной сферы сельских территорий, а также бытовая неустроенность сельских населенных пунктов, в том числе необеспеченность жильем и объектами инфраструктуры, создали для населения, особенно для молодежи, непривлекательность проживания в сельской местности. Как следствие, увеличилась естественная убыль населения, что ухудшило демографическую ситуацию на селе.</w:t>
      </w:r>
    </w:p>
    <w:p w:rsidR="00184CBC" w:rsidRPr="00DD3605" w:rsidRDefault="00184CBC" w:rsidP="00DD36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3605">
        <w:rPr>
          <w:rFonts w:ascii="Times New Roman" w:hAnsi="Times New Roman" w:cs="Times New Roman"/>
          <w:sz w:val="24"/>
          <w:szCs w:val="24"/>
        </w:rPr>
        <w:t xml:space="preserve">Это, в целом, привело к тому, что в структуре сельского населения стала расти доля людей пожилого возраста, которая на 1 января 2013 года составила 36,4%, происходит истощение трудовых ресурсов. </w:t>
      </w:r>
    </w:p>
    <w:p w:rsidR="00184CBC" w:rsidRPr="00C624AB" w:rsidRDefault="00184CBC" w:rsidP="00C624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24AB">
        <w:rPr>
          <w:rFonts w:ascii="Times New Roman" w:hAnsi="Times New Roman" w:cs="Times New Roman"/>
          <w:sz w:val="24"/>
          <w:szCs w:val="24"/>
        </w:rPr>
        <w:t>Сельское развитие также сдерживается слабостью институтов гражданского общества и, прежде всего, местного самоуправления, низкой бюджетной обеспеченностью, отсутствием системы финансовой поддержки местных инициатив, низкой престижностью жизни на селе.</w:t>
      </w:r>
    </w:p>
    <w:p w:rsidR="00184CBC" w:rsidRDefault="00184CBC" w:rsidP="00C624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24AB">
        <w:rPr>
          <w:rFonts w:ascii="Times New Roman" w:hAnsi="Times New Roman" w:cs="Times New Roman"/>
          <w:sz w:val="24"/>
          <w:szCs w:val="24"/>
        </w:rPr>
        <w:t>С учетом экономических, социальных и демографических изменений, произошедших в сельской местности в период с 1990 года по текущее время, потребуется реализация мероприятий, направленных на решение задач устойчивого развития сельских территорий.</w:t>
      </w:r>
    </w:p>
    <w:p w:rsidR="00184CBC" w:rsidRDefault="00184CBC" w:rsidP="00C624A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основных проблем и перспектив развития населённых пунктов ГО «Александровск-Сахалинский район» приведен ниже:</w:t>
      </w:r>
    </w:p>
    <w:p w:rsidR="00184CBC" w:rsidRPr="007D0E20" w:rsidRDefault="00184CBC" w:rsidP="005C3323">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с. </w:t>
      </w:r>
      <w:r w:rsidRPr="006649AD">
        <w:rPr>
          <w:rFonts w:ascii="Times New Roman" w:hAnsi="Times New Roman" w:cs="Times New Roman"/>
          <w:sz w:val="24"/>
          <w:szCs w:val="24"/>
          <w:lang w:eastAsia="ru-RU"/>
        </w:rPr>
        <w:t>Дуэ</w:t>
      </w:r>
    </w:p>
    <w:p w:rsidR="00184CBC" w:rsidRDefault="00184CBC" w:rsidP="005D6FE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7D0E20">
        <w:rPr>
          <w:rFonts w:ascii="Times New Roman" w:hAnsi="Times New Roman" w:cs="Times New Roman"/>
          <w:sz w:val="24"/>
          <w:szCs w:val="24"/>
        </w:rPr>
        <w:t>сновные проблемы</w:t>
      </w:r>
      <w:r>
        <w:rPr>
          <w:rFonts w:ascii="Times New Roman" w:hAnsi="Times New Roman" w:cs="Times New Roman"/>
          <w:sz w:val="24"/>
          <w:szCs w:val="24"/>
        </w:rPr>
        <w:t>: н</w:t>
      </w:r>
      <w:r w:rsidRPr="007D0E20">
        <w:rPr>
          <w:rFonts w:ascii="Times New Roman" w:hAnsi="Times New Roman" w:cs="Times New Roman"/>
          <w:sz w:val="24"/>
          <w:szCs w:val="24"/>
        </w:rPr>
        <w:t>ет промышленных предприятий, снабжение продуктами нестабильное, высокий износ жилого фонда,  большие затраты на содержание дороги, коммунальной инфраструктуры, высокая доля населения нетрудоспособного возраста.</w:t>
      </w:r>
    </w:p>
    <w:p w:rsidR="00184CBC" w:rsidRDefault="00184CBC" w:rsidP="005D6FE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D0E20">
        <w:rPr>
          <w:rFonts w:ascii="Times New Roman" w:hAnsi="Times New Roman" w:cs="Times New Roman"/>
          <w:sz w:val="24"/>
          <w:szCs w:val="24"/>
        </w:rPr>
        <w:t>ерспек</w:t>
      </w:r>
      <w:r>
        <w:rPr>
          <w:rFonts w:ascii="Times New Roman" w:hAnsi="Times New Roman" w:cs="Times New Roman"/>
          <w:sz w:val="24"/>
          <w:szCs w:val="24"/>
        </w:rPr>
        <w:t>тивы развития: т</w:t>
      </w:r>
      <w:r w:rsidRPr="007D0E20">
        <w:rPr>
          <w:rFonts w:ascii="Times New Roman" w:hAnsi="Times New Roman" w:cs="Times New Roman"/>
          <w:sz w:val="24"/>
          <w:szCs w:val="24"/>
        </w:rPr>
        <w:t>уризм (старейшее поселение Сахалина, в летний период на территории села базируются спортивный лагерь ДЮСШ, патриотический лагерь "Братство Александра Невского"</w:t>
      </w:r>
      <w:r>
        <w:rPr>
          <w:rFonts w:ascii="Times New Roman" w:hAnsi="Times New Roman" w:cs="Times New Roman"/>
          <w:sz w:val="24"/>
          <w:szCs w:val="24"/>
        </w:rPr>
        <w:t>.</w:t>
      </w:r>
    </w:p>
    <w:p w:rsidR="00184CBC" w:rsidRPr="007D0E20" w:rsidRDefault="00184CBC" w:rsidP="005C3323">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с. </w:t>
      </w:r>
      <w:r w:rsidRPr="006649AD">
        <w:rPr>
          <w:rFonts w:ascii="Times New Roman" w:hAnsi="Times New Roman" w:cs="Times New Roman"/>
          <w:sz w:val="24"/>
          <w:szCs w:val="24"/>
          <w:lang w:eastAsia="ru-RU"/>
        </w:rPr>
        <w:t>Мгачи</w:t>
      </w:r>
      <w:r>
        <w:rPr>
          <w:rFonts w:ascii="Times New Roman" w:hAnsi="Times New Roman" w:cs="Times New Roman"/>
          <w:sz w:val="24"/>
          <w:szCs w:val="24"/>
          <w:lang w:eastAsia="ru-RU"/>
        </w:rPr>
        <w:t xml:space="preserve">, с. </w:t>
      </w:r>
      <w:r w:rsidRPr="006649AD">
        <w:rPr>
          <w:rFonts w:ascii="Times New Roman" w:hAnsi="Times New Roman" w:cs="Times New Roman"/>
          <w:sz w:val="24"/>
          <w:szCs w:val="24"/>
          <w:lang w:eastAsia="ru-RU"/>
        </w:rPr>
        <w:t>Мангидай</w:t>
      </w:r>
    </w:p>
    <w:p w:rsidR="00184CBC" w:rsidRDefault="00184CBC" w:rsidP="005D6FE1">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7D0E20">
        <w:rPr>
          <w:rFonts w:ascii="Times New Roman" w:hAnsi="Times New Roman" w:cs="Times New Roman"/>
          <w:sz w:val="24"/>
          <w:szCs w:val="24"/>
        </w:rPr>
        <w:t>сновные проблемы</w:t>
      </w:r>
      <w:r>
        <w:rPr>
          <w:rFonts w:ascii="Times New Roman" w:hAnsi="Times New Roman" w:cs="Times New Roman"/>
          <w:sz w:val="24"/>
          <w:szCs w:val="24"/>
        </w:rPr>
        <w:t xml:space="preserve">: </w:t>
      </w:r>
      <w:r>
        <w:rPr>
          <w:rFonts w:ascii="Times New Roman" w:hAnsi="Times New Roman" w:cs="Times New Roman"/>
          <w:sz w:val="24"/>
          <w:szCs w:val="24"/>
          <w:lang w:eastAsia="ru-RU"/>
        </w:rPr>
        <w:t>в</w:t>
      </w:r>
      <w:r w:rsidRPr="006649AD">
        <w:rPr>
          <w:rFonts w:ascii="Times New Roman" w:hAnsi="Times New Roman" w:cs="Times New Roman"/>
          <w:sz w:val="24"/>
          <w:szCs w:val="24"/>
          <w:lang w:eastAsia="ru-RU"/>
        </w:rPr>
        <w:t>ысокий износ жилого фонда, аварийное состояние плотины, восстановление очистных сооружений, отсутствие в полном объеме уличного освещения</w:t>
      </w:r>
      <w:r>
        <w:rPr>
          <w:rFonts w:ascii="Times New Roman" w:hAnsi="Times New Roman" w:cs="Times New Roman"/>
          <w:sz w:val="24"/>
          <w:szCs w:val="24"/>
          <w:lang w:eastAsia="ru-RU"/>
        </w:rPr>
        <w:t>.</w:t>
      </w:r>
    </w:p>
    <w:p w:rsidR="00184CBC" w:rsidRPr="005C3323" w:rsidRDefault="00184CBC" w:rsidP="005D6FE1">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7D0E20">
        <w:rPr>
          <w:rFonts w:ascii="Times New Roman" w:hAnsi="Times New Roman" w:cs="Times New Roman"/>
          <w:sz w:val="24"/>
          <w:szCs w:val="24"/>
        </w:rPr>
        <w:t>ерспек</w:t>
      </w:r>
      <w:r>
        <w:rPr>
          <w:rFonts w:ascii="Times New Roman" w:hAnsi="Times New Roman" w:cs="Times New Roman"/>
          <w:sz w:val="24"/>
          <w:szCs w:val="24"/>
        </w:rPr>
        <w:t xml:space="preserve">тивы развития: </w:t>
      </w:r>
      <w:r>
        <w:rPr>
          <w:rFonts w:ascii="Times New Roman" w:hAnsi="Times New Roman" w:cs="Times New Roman"/>
          <w:sz w:val="24"/>
          <w:szCs w:val="24"/>
          <w:lang w:eastAsia="ru-RU"/>
        </w:rPr>
        <w:t>р</w:t>
      </w:r>
      <w:r w:rsidRPr="006649AD">
        <w:rPr>
          <w:rFonts w:ascii="Times New Roman" w:hAnsi="Times New Roman" w:cs="Times New Roman"/>
          <w:sz w:val="24"/>
          <w:szCs w:val="24"/>
          <w:lang w:eastAsia="ru-RU"/>
        </w:rPr>
        <w:t>азработка каменноугольных месторождений</w:t>
      </w:r>
      <w:r>
        <w:rPr>
          <w:rFonts w:ascii="Times New Roman" w:hAnsi="Times New Roman" w:cs="Times New Roman"/>
          <w:sz w:val="24"/>
          <w:szCs w:val="24"/>
          <w:lang w:eastAsia="ru-RU"/>
        </w:rPr>
        <w:t>.</w:t>
      </w:r>
    </w:p>
    <w:p w:rsidR="00184CBC" w:rsidRDefault="00184CBC" w:rsidP="007D0E20">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7D0E20">
        <w:rPr>
          <w:rFonts w:ascii="Times New Roman" w:hAnsi="Times New Roman" w:cs="Times New Roman"/>
          <w:sz w:val="24"/>
          <w:szCs w:val="24"/>
        </w:rPr>
        <w:t>с. Арково</w:t>
      </w:r>
      <w:r>
        <w:rPr>
          <w:rFonts w:ascii="Times New Roman" w:hAnsi="Times New Roman" w:cs="Times New Roman"/>
          <w:sz w:val="24"/>
          <w:szCs w:val="24"/>
        </w:rPr>
        <w:t xml:space="preserve">, </w:t>
      </w:r>
      <w:r w:rsidRPr="007D0E20">
        <w:rPr>
          <w:rFonts w:ascii="Times New Roman" w:hAnsi="Times New Roman" w:cs="Times New Roman"/>
          <w:sz w:val="24"/>
          <w:szCs w:val="24"/>
        </w:rPr>
        <w:t>с. Арково-Берег</w:t>
      </w:r>
      <w:r>
        <w:rPr>
          <w:rFonts w:ascii="Times New Roman" w:hAnsi="Times New Roman" w:cs="Times New Roman"/>
          <w:sz w:val="24"/>
          <w:szCs w:val="24"/>
        </w:rPr>
        <w:t xml:space="preserve">, </w:t>
      </w:r>
      <w:r w:rsidRPr="007D0E20">
        <w:rPr>
          <w:rFonts w:ascii="Times New Roman" w:hAnsi="Times New Roman" w:cs="Times New Roman"/>
          <w:sz w:val="24"/>
          <w:szCs w:val="24"/>
        </w:rPr>
        <w:t>с. Чеховское</w:t>
      </w:r>
    </w:p>
    <w:p w:rsidR="00184CBC" w:rsidRDefault="00184CBC" w:rsidP="005D6FE1">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rPr>
        <w:t>О</w:t>
      </w:r>
      <w:r w:rsidRPr="007D0E20">
        <w:rPr>
          <w:rFonts w:ascii="Times New Roman" w:hAnsi="Times New Roman" w:cs="Times New Roman"/>
          <w:sz w:val="24"/>
          <w:szCs w:val="24"/>
        </w:rPr>
        <w:t>сновные проблемы</w:t>
      </w:r>
      <w:r>
        <w:rPr>
          <w:rFonts w:ascii="Times New Roman" w:hAnsi="Times New Roman" w:cs="Times New Roman"/>
          <w:sz w:val="24"/>
          <w:szCs w:val="24"/>
        </w:rPr>
        <w:t xml:space="preserve">: </w:t>
      </w:r>
      <w:r>
        <w:rPr>
          <w:rFonts w:ascii="Times New Roman" w:hAnsi="Times New Roman" w:cs="Times New Roman"/>
          <w:sz w:val="24"/>
          <w:szCs w:val="24"/>
          <w:lang w:eastAsia="ru-RU"/>
        </w:rPr>
        <w:t>н</w:t>
      </w:r>
      <w:r w:rsidRPr="006649AD">
        <w:rPr>
          <w:rFonts w:ascii="Times New Roman" w:hAnsi="Times New Roman" w:cs="Times New Roman"/>
          <w:sz w:val="24"/>
          <w:szCs w:val="24"/>
          <w:lang w:eastAsia="ru-RU"/>
        </w:rPr>
        <w:t>ет промышленных предприятий, высокий износ жилого фонда, в</w:t>
      </w:r>
      <w:r>
        <w:rPr>
          <w:rFonts w:ascii="Times New Roman" w:hAnsi="Times New Roman" w:cs="Times New Roman"/>
          <w:sz w:val="24"/>
          <w:szCs w:val="24"/>
          <w:lang w:eastAsia="ru-RU"/>
        </w:rPr>
        <w:t xml:space="preserve"> </w:t>
      </w:r>
      <w:r w:rsidRPr="006649AD">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6649AD">
        <w:rPr>
          <w:rFonts w:ascii="Times New Roman" w:hAnsi="Times New Roman" w:cs="Times New Roman"/>
          <w:sz w:val="24"/>
          <w:szCs w:val="24"/>
          <w:lang w:eastAsia="ru-RU"/>
        </w:rPr>
        <w:t>Арково-Берег и</w:t>
      </w:r>
      <w:r>
        <w:rPr>
          <w:rFonts w:ascii="Times New Roman" w:hAnsi="Times New Roman" w:cs="Times New Roman"/>
          <w:sz w:val="24"/>
          <w:szCs w:val="24"/>
          <w:lang w:eastAsia="ru-RU"/>
        </w:rPr>
        <w:t xml:space="preserve"> с. Чеховское нет объектов социальной сферы</w:t>
      </w:r>
      <w:r w:rsidRPr="006649AD">
        <w:rPr>
          <w:rFonts w:ascii="Times New Roman" w:hAnsi="Times New Roman" w:cs="Times New Roman"/>
          <w:sz w:val="24"/>
          <w:szCs w:val="24"/>
          <w:lang w:eastAsia="ru-RU"/>
        </w:rPr>
        <w:t>, бытового обслуживания и торговли. Услуги оказываются в с. Арково.</w:t>
      </w:r>
    </w:p>
    <w:p w:rsidR="00184CBC" w:rsidRPr="00795985" w:rsidRDefault="00184CBC" w:rsidP="0079598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П</w:t>
      </w:r>
      <w:r w:rsidRPr="007D0E20">
        <w:rPr>
          <w:rFonts w:ascii="Times New Roman" w:hAnsi="Times New Roman" w:cs="Times New Roman"/>
          <w:sz w:val="24"/>
          <w:szCs w:val="24"/>
        </w:rPr>
        <w:t>ерспек</w:t>
      </w:r>
      <w:r>
        <w:rPr>
          <w:rFonts w:ascii="Times New Roman" w:hAnsi="Times New Roman" w:cs="Times New Roman"/>
          <w:sz w:val="24"/>
          <w:szCs w:val="24"/>
        </w:rPr>
        <w:t xml:space="preserve">тивы развития: </w:t>
      </w:r>
      <w:r>
        <w:rPr>
          <w:rFonts w:ascii="Times New Roman" w:hAnsi="Times New Roman" w:cs="Times New Roman"/>
          <w:sz w:val="24"/>
          <w:szCs w:val="24"/>
          <w:lang w:eastAsia="ru-RU"/>
        </w:rPr>
        <w:t>на побережье, в летний период возможно создание рекреационной зоны отдыха, туристкой инфраструктуры. Так же, с</w:t>
      </w:r>
      <w:r w:rsidRPr="006649AD">
        <w:rPr>
          <w:rFonts w:ascii="Times New Roman" w:hAnsi="Times New Roman" w:cs="Times New Roman"/>
          <w:sz w:val="24"/>
          <w:szCs w:val="24"/>
          <w:lang w:eastAsia="ru-RU"/>
        </w:rPr>
        <w:t xml:space="preserve">огласно </w:t>
      </w:r>
      <w:r>
        <w:rPr>
          <w:rFonts w:ascii="Times New Roman" w:hAnsi="Times New Roman" w:cs="Times New Roman"/>
          <w:sz w:val="24"/>
          <w:szCs w:val="24"/>
          <w:lang w:eastAsia="ru-RU"/>
        </w:rPr>
        <w:t xml:space="preserve">Подпрограммы </w:t>
      </w:r>
      <w:r w:rsidRPr="00795985">
        <w:rPr>
          <w:rFonts w:ascii="Times New Roman" w:hAnsi="Times New Roman" w:cs="Times New Roman"/>
          <w:sz w:val="24"/>
          <w:szCs w:val="24"/>
          <w:lang w:eastAsia="ru-RU"/>
        </w:rPr>
        <w:t>"Газификация Сахалинской области" государственной программы Сахалинской области "Развитие промышленности в Сахалинской области на пер</w:t>
      </w:r>
      <w:r>
        <w:rPr>
          <w:rFonts w:ascii="Times New Roman" w:hAnsi="Times New Roman" w:cs="Times New Roman"/>
          <w:sz w:val="24"/>
          <w:szCs w:val="24"/>
          <w:lang w:eastAsia="ru-RU"/>
        </w:rPr>
        <w:t xml:space="preserve">иод до 2020 года" </w:t>
      </w:r>
      <w:r w:rsidRPr="006649AD">
        <w:rPr>
          <w:rFonts w:ascii="Times New Roman" w:hAnsi="Times New Roman" w:cs="Times New Roman"/>
          <w:sz w:val="24"/>
          <w:szCs w:val="24"/>
          <w:lang w:eastAsia="ru-RU"/>
        </w:rPr>
        <w:t>в населенном пункте будет располагаться газо-распределительная станция "Арково"</w:t>
      </w:r>
    </w:p>
    <w:p w:rsidR="00184CBC" w:rsidRDefault="00184CBC" w:rsidP="007D0E20">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7D0E20">
        <w:rPr>
          <w:rFonts w:ascii="Times New Roman" w:hAnsi="Times New Roman" w:cs="Times New Roman"/>
          <w:sz w:val="24"/>
          <w:szCs w:val="24"/>
        </w:rPr>
        <w:t>с. Виахту</w:t>
      </w:r>
      <w:r>
        <w:rPr>
          <w:rFonts w:ascii="Times New Roman" w:hAnsi="Times New Roman" w:cs="Times New Roman"/>
          <w:sz w:val="24"/>
          <w:szCs w:val="24"/>
        </w:rPr>
        <w:t xml:space="preserve">, </w:t>
      </w:r>
      <w:r w:rsidRPr="007D0E20">
        <w:rPr>
          <w:rFonts w:ascii="Times New Roman" w:hAnsi="Times New Roman" w:cs="Times New Roman"/>
          <w:sz w:val="24"/>
          <w:szCs w:val="24"/>
        </w:rPr>
        <w:t>с. Трамбаус</w:t>
      </w:r>
    </w:p>
    <w:p w:rsidR="00184CBC" w:rsidRPr="005D6FE1" w:rsidRDefault="00184CBC" w:rsidP="005D6F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D6FE1">
        <w:rPr>
          <w:rFonts w:ascii="Times New Roman" w:hAnsi="Times New Roman" w:cs="Times New Roman"/>
          <w:sz w:val="24"/>
          <w:szCs w:val="24"/>
        </w:rPr>
        <w:t xml:space="preserve">Основные проблемы: </w:t>
      </w:r>
      <w:r>
        <w:rPr>
          <w:rFonts w:ascii="Times New Roman" w:hAnsi="Times New Roman" w:cs="Times New Roman"/>
          <w:sz w:val="24"/>
          <w:szCs w:val="24"/>
          <w:lang w:eastAsia="ru-RU"/>
        </w:rPr>
        <w:t>н</w:t>
      </w:r>
      <w:r w:rsidRPr="006649AD">
        <w:rPr>
          <w:rFonts w:ascii="Times New Roman" w:hAnsi="Times New Roman" w:cs="Times New Roman"/>
          <w:sz w:val="24"/>
          <w:szCs w:val="24"/>
          <w:lang w:eastAsia="ru-RU"/>
        </w:rPr>
        <w:t>ет промышленных предприятий, снабжение продуктами нестабильное, высокий износ жилого фонда,  большие затраты на содержание дороги, коммунальной инфраструктуры, необходимо строительство новых жилых домов, плохая связь, отсутствие интернета.</w:t>
      </w:r>
    </w:p>
    <w:p w:rsidR="00184CBC" w:rsidRPr="005D6FE1" w:rsidRDefault="00184CBC" w:rsidP="005D6F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FE1">
        <w:rPr>
          <w:rFonts w:ascii="Times New Roman" w:hAnsi="Times New Roman" w:cs="Times New Roman"/>
          <w:sz w:val="24"/>
          <w:szCs w:val="24"/>
        </w:rPr>
        <w:t xml:space="preserve">Перспективы развития: </w:t>
      </w:r>
      <w:r>
        <w:rPr>
          <w:rFonts w:ascii="Times New Roman" w:hAnsi="Times New Roman" w:cs="Times New Roman"/>
          <w:sz w:val="24"/>
          <w:szCs w:val="24"/>
          <w:lang w:eastAsia="ru-RU"/>
        </w:rPr>
        <w:t>м</w:t>
      </w:r>
      <w:r w:rsidRPr="006649AD">
        <w:rPr>
          <w:rFonts w:ascii="Times New Roman" w:hAnsi="Times New Roman" w:cs="Times New Roman"/>
          <w:sz w:val="24"/>
          <w:szCs w:val="24"/>
          <w:lang w:eastAsia="ru-RU"/>
        </w:rPr>
        <w:t xml:space="preserve">еста проживания коренных малочисленных народов Севера. Перспективы развития связаны с </w:t>
      </w:r>
      <w:r w:rsidRPr="001511A0">
        <w:rPr>
          <w:rFonts w:ascii="Times New Roman" w:hAnsi="Times New Roman" w:cs="Times New Roman"/>
          <w:sz w:val="24"/>
          <w:szCs w:val="24"/>
          <w:lang w:eastAsia="ru-RU"/>
        </w:rPr>
        <w:t>программой</w:t>
      </w:r>
      <w:r w:rsidRPr="006649AD">
        <w:rPr>
          <w:rFonts w:ascii="Times New Roman" w:hAnsi="Times New Roman" w:cs="Times New Roman"/>
          <w:sz w:val="24"/>
          <w:szCs w:val="24"/>
          <w:lang w:eastAsia="ru-RU"/>
        </w:rPr>
        <w:t xml:space="preserve"> устойчивого развития КМНС Сахалинской области </w:t>
      </w:r>
      <w:r w:rsidRPr="001511A0">
        <w:rPr>
          <w:rFonts w:ascii="Times New Roman" w:hAnsi="Times New Roman" w:cs="Times New Roman"/>
          <w:sz w:val="24"/>
          <w:szCs w:val="24"/>
          <w:lang w:eastAsia="ru-RU"/>
        </w:rPr>
        <w:t>2014-2020</w:t>
      </w:r>
      <w:r w:rsidRPr="006649AD">
        <w:rPr>
          <w:rFonts w:ascii="Times New Roman" w:hAnsi="Times New Roman" w:cs="Times New Roman"/>
          <w:sz w:val="24"/>
          <w:szCs w:val="24"/>
          <w:lang w:eastAsia="ru-RU"/>
        </w:rPr>
        <w:t xml:space="preserve"> годы. Развитие оленеводства. Лесозаготовки в рамках проекта организации лесоперерабатывающего комплекса  (ОАО "БМ Сахалин")</w:t>
      </w:r>
      <w:r>
        <w:rPr>
          <w:rFonts w:ascii="Times New Roman" w:hAnsi="Times New Roman" w:cs="Times New Roman"/>
          <w:sz w:val="24"/>
          <w:szCs w:val="24"/>
          <w:lang w:eastAsia="ru-RU"/>
        </w:rPr>
        <w:t>.</w:t>
      </w:r>
    </w:p>
    <w:p w:rsidR="00184CBC" w:rsidRPr="001511A0" w:rsidRDefault="00184CBC" w:rsidP="007D0E20">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с. </w:t>
      </w:r>
      <w:r w:rsidRPr="006649AD">
        <w:rPr>
          <w:rFonts w:ascii="Times New Roman" w:hAnsi="Times New Roman" w:cs="Times New Roman"/>
          <w:sz w:val="24"/>
          <w:szCs w:val="24"/>
          <w:lang w:eastAsia="ru-RU"/>
        </w:rPr>
        <w:t>Владимировка</w:t>
      </w:r>
    </w:p>
    <w:p w:rsidR="00184CBC" w:rsidRPr="005D6FE1" w:rsidRDefault="00184CBC" w:rsidP="001511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D6FE1">
        <w:rPr>
          <w:rFonts w:ascii="Times New Roman" w:hAnsi="Times New Roman" w:cs="Times New Roman"/>
          <w:sz w:val="24"/>
          <w:szCs w:val="24"/>
        </w:rPr>
        <w:t>Основные проблемы:</w:t>
      </w:r>
      <w:r w:rsidRPr="006649AD">
        <w:rPr>
          <w:rFonts w:ascii="Times New Roman" w:hAnsi="Times New Roman" w:cs="Times New Roman"/>
          <w:sz w:val="24"/>
          <w:szCs w:val="24"/>
          <w:lang w:eastAsia="ru-RU"/>
        </w:rPr>
        <w:t xml:space="preserve"> настоящее время населенный пункт факт</w:t>
      </w:r>
      <w:r>
        <w:rPr>
          <w:rFonts w:ascii="Times New Roman" w:hAnsi="Times New Roman" w:cs="Times New Roman"/>
          <w:sz w:val="24"/>
          <w:szCs w:val="24"/>
          <w:lang w:eastAsia="ru-RU"/>
        </w:rPr>
        <w:t>ически прекратил существование.</w:t>
      </w:r>
    </w:p>
    <w:p w:rsidR="00184CBC" w:rsidRPr="005D6FE1" w:rsidRDefault="00184CBC" w:rsidP="00151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FE1">
        <w:rPr>
          <w:rFonts w:ascii="Times New Roman" w:hAnsi="Times New Roman" w:cs="Times New Roman"/>
          <w:sz w:val="24"/>
          <w:szCs w:val="24"/>
        </w:rPr>
        <w:t xml:space="preserve">Перспективы развития: </w:t>
      </w:r>
      <w:r>
        <w:rPr>
          <w:rFonts w:ascii="Times New Roman" w:hAnsi="Times New Roman" w:cs="Times New Roman"/>
          <w:sz w:val="24"/>
          <w:szCs w:val="24"/>
          <w:lang w:eastAsia="ru-RU"/>
        </w:rPr>
        <w:t>нет.</w:t>
      </w:r>
    </w:p>
    <w:p w:rsidR="00184CBC" w:rsidRPr="001511A0" w:rsidRDefault="00184CBC" w:rsidP="007D0E20">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6649AD">
        <w:rPr>
          <w:rFonts w:ascii="Times New Roman" w:hAnsi="Times New Roman" w:cs="Times New Roman"/>
          <w:sz w:val="24"/>
          <w:szCs w:val="24"/>
          <w:lang w:eastAsia="ru-RU"/>
        </w:rPr>
        <w:t>с. Михайловка</w:t>
      </w:r>
    </w:p>
    <w:p w:rsidR="00184CBC" w:rsidRPr="005D6FE1" w:rsidRDefault="00184CBC" w:rsidP="001511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D6FE1">
        <w:rPr>
          <w:rFonts w:ascii="Times New Roman" w:hAnsi="Times New Roman" w:cs="Times New Roman"/>
          <w:sz w:val="24"/>
          <w:szCs w:val="24"/>
        </w:rPr>
        <w:t>Основные проблемы:</w:t>
      </w:r>
      <w:r w:rsidRPr="006649A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w:t>
      </w:r>
      <w:r w:rsidRPr="006649AD">
        <w:rPr>
          <w:rFonts w:ascii="Times New Roman" w:hAnsi="Times New Roman" w:cs="Times New Roman"/>
          <w:sz w:val="24"/>
          <w:szCs w:val="24"/>
          <w:lang w:eastAsia="ru-RU"/>
        </w:rPr>
        <w:t>ет промышленных предприятий, высокая доля ветхого жилого фонда. Нет уличного освещения в полном объеме.</w:t>
      </w:r>
    </w:p>
    <w:p w:rsidR="00184CBC" w:rsidRPr="005D6FE1" w:rsidRDefault="00184CBC" w:rsidP="00151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FE1">
        <w:rPr>
          <w:rFonts w:ascii="Times New Roman" w:hAnsi="Times New Roman" w:cs="Times New Roman"/>
          <w:sz w:val="24"/>
          <w:szCs w:val="24"/>
        </w:rPr>
        <w:t xml:space="preserve">Перспективы развития: </w:t>
      </w:r>
      <w:r>
        <w:rPr>
          <w:rFonts w:ascii="Times New Roman" w:hAnsi="Times New Roman" w:cs="Times New Roman"/>
          <w:sz w:val="24"/>
          <w:szCs w:val="24"/>
          <w:lang w:eastAsia="ru-RU"/>
        </w:rPr>
        <w:t>в</w:t>
      </w:r>
      <w:r w:rsidRPr="006649AD">
        <w:rPr>
          <w:rFonts w:ascii="Times New Roman" w:hAnsi="Times New Roman" w:cs="Times New Roman"/>
          <w:sz w:val="24"/>
          <w:szCs w:val="24"/>
          <w:lang w:eastAsia="ru-RU"/>
        </w:rPr>
        <w:t xml:space="preserve"> селе находится Александровск-Сахалинский дом-интернат для престарелых граждан и  инвалидов, большая часть населения работает в г.</w:t>
      </w:r>
      <w:r>
        <w:rPr>
          <w:rFonts w:ascii="Times New Roman" w:hAnsi="Times New Roman" w:cs="Times New Roman"/>
          <w:sz w:val="24"/>
          <w:szCs w:val="24"/>
          <w:lang w:eastAsia="ru-RU"/>
        </w:rPr>
        <w:t xml:space="preserve"> </w:t>
      </w:r>
      <w:r w:rsidRPr="006649AD">
        <w:rPr>
          <w:rFonts w:ascii="Times New Roman" w:hAnsi="Times New Roman" w:cs="Times New Roman"/>
          <w:sz w:val="24"/>
          <w:szCs w:val="24"/>
          <w:lang w:eastAsia="ru-RU"/>
        </w:rPr>
        <w:t>Александровск-Сахалинский. Перспективы связаны с развитием сельского хозяйства.</w:t>
      </w:r>
    </w:p>
    <w:p w:rsidR="00184CBC" w:rsidRPr="001511A0" w:rsidRDefault="00184CBC" w:rsidP="007D0E20">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6649AD">
        <w:rPr>
          <w:rFonts w:ascii="Times New Roman" w:hAnsi="Times New Roman" w:cs="Times New Roman"/>
          <w:sz w:val="24"/>
          <w:szCs w:val="24"/>
          <w:lang w:eastAsia="ru-RU"/>
        </w:rPr>
        <w:t>с.  Корсаковка</w:t>
      </w:r>
    </w:p>
    <w:p w:rsidR="00184CBC" w:rsidRPr="005D6FE1" w:rsidRDefault="00184CBC" w:rsidP="001511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D6FE1">
        <w:rPr>
          <w:rFonts w:ascii="Times New Roman" w:hAnsi="Times New Roman" w:cs="Times New Roman"/>
          <w:sz w:val="24"/>
          <w:szCs w:val="24"/>
        </w:rPr>
        <w:t>Основные проблемы:</w:t>
      </w:r>
      <w:r w:rsidRPr="006649A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Pr="006649AD">
        <w:rPr>
          <w:rFonts w:ascii="Times New Roman" w:hAnsi="Times New Roman" w:cs="Times New Roman"/>
          <w:sz w:val="24"/>
          <w:szCs w:val="24"/>
          <w:lang w:eastAsia="ru-RU"/>
        </w:rPr>
        <w:t>тсутствие коммунальной инфраструктуры, нет уличного освещения, не ведется строительство и ремонт жилищного фонда.</w:t>
      </w:r>
    </w:p>
    <w:p w:rsidR="00184CBC" w:rsidRPr="005D6FE1" w:rsidRDefault="00184CBC" w:rsidP="00151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FE1">
        <w:rPr>
          <w:rFonts w:ascii="Times New Roman" w:hAnsi="Times New Roman" w:cs="Times New Roman"/>
          <w:sz w:val="24"/>
          <w:szCs w:val="24"/>
        </w:rPr>
        <w:t xml:space="preserve">Перспективы развития: </w:t>
      </w:r>
      <w:r>
        <w:rPr>
          <w:rFonts w:ascii="Times New Roman" w:hAnsi="Times New Roman" w:cs="Times New Roman"/>
          <w:sz w:val="24"/>
          <w:szCs w:val="24"/>
          <w:lang w:eastAsia="ru-RU"/>
        </w:rPr>
        <w:t>н</w:t>
      </w:r>
      <w:r w:rsidRPr="006649AD">
        <w:rPr>
          <w:rFonts w:ascii="Times New Roman" w:hAnsi="Times New Roman" w:cs="Times New Roman"/>
          <w:sz w:val="24"/>
          <w:szCs w:val="24"/>
          <w:lang w:eastAsia="ru-RU"/>
        </w:rPr>
        <w:t>аселенный пункт находится в 1 км. от районного центра, перспектива развития - дачный поселок.</w:t>
      </w:r>
      <w:r>
        <w:rPr>
          <w:rFonts w:ascii="Times New Roman" w:hAnsi="Times New Roman" w:cs="Times New Roman"/>
          <w:sz w:val="24"/>
          <w:szCs w:val="24"/>
          <w:lang w:eastAsia="ru-RU"/>
        </w:rPr>
        <w:t xml:space="preserve"> </w:t>
      </w:r>
      <w:r w:rsidRPr="006649AD">
        <w:rPr>
          <w:rFonts w:ascii="Times New Roman" w:hAnsi="Times New Roman" w:cs="Times New Roman"/>
          <w:sz w:val="24"/>
          <w:szCs w:val="24"/>
          <w:lang w:eastAsia="ru-RU"/>
        </w:rPr>
        <w:t>Развитие полеводства закрытого и открытого типа.</w:t>
      </w:r>
    </w:p>
    <w:p w:rsidR="00184CBC" w:rsidRDefault="00184CBC" w:rsidP="007D0E20">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7D0E20">
        <w:rPr>
          <w:rFonts w:ascii="Times New Roman" w:hAnsi="Times New Roman" w:cs="Times New Roman"/>
          <w:sz w:val="24"/>
          <w:szCs w:val="24"/>
        </w:rPr>
        <w:t>с. Хоэ</w:t>
      </w:r>
      <w:r>
        <w:rPr>
          <w:rFonts w:ascii="Times New Roman" w:hAnsi="Times New Roman" w:cs="Times New Roman"/>
          <w:sz w:val="24"/>
          <w:szCs w:val="24"/>
        </w:rPr>
        <w:t xml:space="preserve">, </w:t>
      </w:r>
      <w:r w:rsidRPr="007D0E20">
        <w:rPr>
          <w:rFonts w:ascii="Times New Roman" w:hAnsi="Times New Roman" w:cs="Times New Roman"/>
          <w:sz w:val="24"/>
          <w:szCs w:val="24"/>
        </w:rPr>
        <w:t>с.  Танги</w:t>
      </w:r>
    </w:p>
    <w:p w:rsidR="00184CBC" w:rsidRPr="005D6FE1" w:rsidRDefault="00184CBC" w:rsidP="001511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D6FE1">
        <w:rPr>
          <w:rFonts w:ascii="Times New Roman" w:hAnsi="Times New Roman" w:cs="Times New Roman"/>
          <w:sz w:val="24"/>
          <w:szCs w:val="24"/>
        </w:rPr>
        <w:t>Основные проблемы:</w:t>
      </w:r>
      <w:r w:rsidRPr="006649AD">
        <w:rPr>
          <w:rFonts w:ascii="Times New Roman" w:hAnsi="Times New Roman" w:cs="Times New Roman"/>
          <w:sz w:val="24"/>
          <w:szCs w:val="24"/>
          <w:lang w:eastAsia="ru-RU"/>
        </w:rPr>
        <w:t xml:space="preserve"> Нет промышленных предприятий, снабжение продуктами нестабильное, высокий износ жилого фонда,  большие затраты на содержание дороги, коммунальной инфраструктуры, необходимо строительство новых жилых домов</w:t>
      </w:r>
      <w:r>
        <w:rPr>
          <w:rFonts w:ascii="Times New Roman" w:hAnsi="Times New Roman" w:cs="Times New Roman"/>
          <w:sz w:val="24"/>
          <w:szCs w:val="24"/>
          <w:lang w:eastAsia="ru-RU"/>
        </w:rPr>
        <w:t>.</w:t>
      </w:r>
    </w:p>
    <w:p w:rsidR="00184CBC" w:rsidRPr="005D6FE1" w:rsidRDefault="00184CBC" w:rsidP="00151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FE1">
        <w:rPr>
          <w:rFonts w:ascii="Times New Roman" w:hAnsi="Times New Roman" w:cs="Times New Roman"/>
          <w:sz w:val="24"/>
          <w:szCs w:val="24"/>
        </w:rPr>
        <w:t xml:space="preserve">Перспективы развития: </w:t>
      </w:r>
      <w:r>
        <w:rPr>
          <w:rFonts w:ascii="Times New Roman" w:hAnsi="Times New Roman" w:cs="Times New Roman"/>
          <w:sz w:val="24"/>
          <w:szCs w:val="24"/>
          <w:lang w:eastAsia="ru-RU"/>
        </w:rPr>
        <w:t>л</w:t>
      </w:r>
      <w:r w:rsidRPr="006649AD">
        <w:rPr>
          <w:rFonts w:ascii="Times New Roman" w:hAnsi="Times New Roman" w:cs="Times New Roman"/>
          <w:sz w:val="24"/>
          <w:szCs w:val="24"/>
          <w:lang w:eastAsia="ru-RU"/>
        </w:rPr>
        <w:t>есозаготовки в рамках проекта организации лесоперерабатывающего комплекса  (ОАО "БМ Сахалин").</w:t>
      </w:r>
    </w:p>
    <w:p w:rsidR="00184CBC" w:rsidRDefault="00184CBC" w:rsidP="00DF2D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2D1F">
        <w:rPr>
          <w:rFonts w:ascii="Times New Roman" w:hAnsi="Times New Roman" w:cs="Times New Roman"/>
          <w:sz w:val="24"/>
          <w:szCs w:val="24"/>
        </w:rPr>
        <w:t xml:space="preserve">Настоящая Подпрограмма «Устойчивое развитие сельских территорий» направлена на решение вопросов развития сельских территорий городского округа, а также для синхронизацию действий органов местного самоуправления </w:t>
      </w:r>
      <w:r>
        <w:rPr>
          <w:rFonts w:ascii="Times New Roman" w:hAnsi="Times New Roman" w:cs="Times New Roman"/>
          <w:sz w:val="24"/>
          <w:szCs w:val="24"/>
        </w:rPr>
        <w:t xml:space="preserve"> с действиями органов исполнительной власти Сахалинской области. </w:t>
      </w:r>
    </w:p>
    <w:p w:rsidR="00184CBC" w:rsidRPr="00DF2D1F" w:rsidRDefault="00184CBC" w:rsidP="00DF2D1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7B7199" w:rsidRDefault="00184CB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7199">
        <w:rPr>
          <w:rFonts w:ascii="Times New Roman" w:hAnsi="Times New Roman" w:cs="Times New Roman"/>
          <w:sz w:val="24"/>
          <w:szCs w:val="24"/>
        </w:rPr>
        <w:t>15.2. Основные цели и задачи подпрограммы</w:t>
      </w:r>
    </w:p>
    <w:p w:rsidR="00184CBC" w:rsidRPr="007B7199" w:rsidRDefault="00184CBC" w:rsidP="008E39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7B7199" w:rsidRDefault="00184CBC" w:rsidP="007B7199">
      <w:pPr>
        <w:pStyle w:val="ConsPlusCell"/>
        <w:ind w:firstLine="709"/>
        <w:jc w:val="both"/>
        <w:rPr>
          <w:rFonts w:ascii="Times New Roman" w:hAnsi="Times New Roman" w:cs="Times New Roman"/>
          <w:sz w:val="24"/>
          <w:szCs w:val="24"/>
        </w:rPr>
      </w:pPr>
      <w:r w:rsidRPr="007B7199">
        <w:rPr>
          <w:rFonts w:ascii="Times New Roman" w:hAnsi="Times New Roman" w:cs="Times New Roman"/>
          <w:sz w:val="24"/>
          <w:szCs w:val="24"/>
        </w:rPr>
        <w:t>Целью Подпрограммы является повышение качества жизни сельского населения городского округа «Александровск-Сахалинский район».</w:t>
      </w:r>
    </w:p>
    <w:p w:rsidR="00184CBC" w:rsidRPr="007B7199" w:rsidRDefault="00184CBC" w:rsidP="007B71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199">
        <w:rPr>
          <w:rFonts w:ascii="Times New Roman" w:hAnsi="Times New Roman" w:cs="Times New Roman"/>
          <w:sz w:val="24"/>
          <w:szCs w:val="24"/>
        </w:rPr>
        <w:t>Основными задачами Подпрограммы являются:</w:t>
      </w:r>
    </w:p>
    <w:p w:rsidR="00184CBC" w:rsidRPr="007B7199" w:rsidRDefault="00184CBC" w:rsidP="007B7199">
      <w:pPr>
        <w:ind w:firstLine="709"/>
        <w:jc w:val="both"/>
        <w:rPr>
          <w:rFonts w:ascii="Times New Roman" w:hAnsi="Times New Roman" w:cs="Times New Roman"/>
          <w:sz w:val="24"/>
          <w:szCs w:val="24"/>
        </w:rPr>
      </w:pPr>
      <w:r w:rsidRPr="007B7199">
        <w:rPr>
          <w:rFonts w:ascii="Times New Roman" w:hAnsi="Times New Roman" w:cs="Times New Roman"/>
          <w:sz w:val="24"/>
          <w:szCs w:val="24"/>
        </w:rPr>
        <w:t>1. Удовлетворение  потребностей   сельского населения, в том  числе  молодых  семей,  и молодых  специалистов,  в   благоустроенном жилье;</w:t>
      </w:r>
    </w:p>
    <w:p w:rsidR="00184CBC" w:rsidRPr="007B7199" w:rsidRDefault="00184CBC" w:rsidP="007B7199">
      <w:pPr>
        <w:ind w:firstLine="709"/>
        <w:jc w:val="both"/>
        <w:rPr>
          <w:rFonts w:ascii="Times New Roman" w:hAnsi="Times New Roman" w:cs="Times New Roman"/>
          <w:sz w:val="24"/>
          <w:szCs w:val="24"/>
        </w:rPr>
      </w:pPr>
      <w:r w:rsidRPr="007B7199">
        <w:rPr>
          <w:rFonts w:ascii="Times New Roman" w:hAnsi="Times New Roman" w:cs="Times New Roman"/>
          <w:sz w:val="24"/>
          <w:szCs w:val="24"/>
        </w:rPr>
        <w:t>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84CBC" w:rsidRPr="007B7199" w:rsidRDefault="00184CBC" w:rsidP="007B7199">
      <w:pPr>
        <w:ind w:firstLine="709"/>
        <w:jc w:val="both"/>
        <w:rPr>
          <w:rFonts w:ascii="Times New Roman" w:hAnsi="Times New Roman" w:cs="Times New Roman"/>
          <w:sz w:val="24"/>
          <w:szCs w:val="24"/>
        </w:rPr>
      </w:pPr>
      <w:r w:rsidRPr="007B7199">
        <w:rPr>
          <w:rFonts w:ascii="Times New Roman" w:hAnsi="Times New Roman" w:cs="Times New Roman"/>
          <w:sz w:val="24"/>
          <w:szCs w:val="24"/>
        </w:rPr>
        <w:t>3. Содействие развитию инициатив по улучшению условий жизнедеятельности в сельских поселениях;</w:t>
      </w:r>
    </w:p>
    <w:p w:rsidR="00184CBC" w:rsidRPr="006A23A2" w:rsidRDefault="00184CBC" w:rsidP="00146FC7">
      <w:pPr>
        <w:ind w:firstLine="709"/>
        <w:jc w:val="both"/>
        <w:rPr>
          <w:rFonts w:ascii="Times New Roman" w:hAnsi="Times New Roman" w:cs="Times New Roman"/>
        </w:rPr>
      </w:pPr>
      <w:r w:rsidRPr="007B7199">
        <w:rPr>
          <w:rFonts w:ascii="Times New Roman" w:hAnsi="Times New Roman" w:cs="Times New Roman"/>
          <w:sz w:val="24"/>
          <w:szCs w:val="24"/>
        </w:rPr>
        <w:t>4. Поощрение и популяризация  достижений  в сфере развития сельских территорий.</w:t>
      </w:r>
    </w:p>
    <w:p w:rsidR="00184CBC" w:rsidRPr="007B7199" w:rsidRDefault="00184CB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7199">
        <w:rPr>
          <w:rFonts w:ascii="Times New Roman" w:hAnsi="Times New Roman" w:cs="Times New Roman"/>
          <w:sz w:val="24"/>
          <w:szCs w:val="24"/>
        </w:rPr>
        <w:t>15.3. Прогноз конечных результатов подпрограммы</w:t>
      </w:r>
    </w:p>
    <w:p w:rsidR="00184CBC" w:rsidRDefault="00184CBC" w:rsidP="000F6390">
      <w:pPr>
        <w:widowControl w:val="0"/>
        <w:autoSpaceDE w:val="0"/>
        <w:autoSpaceDN w:val="0"/>
        <w:adjustRightInd w:val="0"/>
        <w:spacing w:after="0" w:line="240" w:lineRule="auto"/>
        <w:ind w:firstLine="540"/>
        <w:jc w:val="both"/>
      </w:pPr>
    </w:p>
    <w:p w:rsidR="00184CBC" w:rsidRPr="00BC6B15" w:rsidRDefault="00184CBC" w:rsidP="000F6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6B15">
        <w:rPr>
          <w:rFonts w:ascii="Times New Roman" w:hAnsi="Times New Roman" w:cs="Times New Roman"/>
          <w:sz w:val="24"/>
          <w:szCs w:val="24"/>
        </w:rPr>
        <w:t>Ожидаемыми результатами реализации Подпрограммы являются:</w:t>
      </w:r>
    </w:p>
    <w:p w:rsidR="00184CBC" w:rsidRPr="00BC6B15" w:rsidRDefault="00184CBC" w:rsidP="000F6390">
      <w:pPr>
        <w:pStyle w:val="ListParagraph"/>
        <w:widowControl w:val="0"/>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BC6B15">
        <w:rPr>
          <w:rFonts w:ascii="Times New Roman" w:hAnsi="Times New Roman" w:cs="Times New Roman"/>
          <w:sz w:val="24"/>
          <w:szCs w:val="24"/>
        </w:rPr>
        <w:t>улучшение жилищных условия молодых семей и молодых специалистов - не менее 1</w:t>
      </w:r>
      <w:r>
        <w:rPr>
          <w:rFonts w:ascii="Times New Roman" w:hAnsi="Times New Roman" w:cs="Times New Roman"/>
          <w:sz w:val="24"/>
          <w:szCs w:val="24"/>
        </w:rPr>
        <w:t>2</w:t>
      </w:r>
      <w:r w:rsidRPr="00BC6B15">
        <w:rPr>
          <w:rFonts w:ascii="Times New Roman" w:hAnsi="Times New Roman" w:cs="Times New Roman"/>
          <w:sz w:val="24"/>
          <w:szCs w:val="24"/>
        </w:rPr>
        <w:t xml:space="preserve"> семей;</w:t>
      </w:r>
    </w:p>
    <w:p w:rsidR="00184CBC" w:rsidRPr="00BC6B15" w:rsidRDefault="00184CBC" w:rsidP="000F6390">
      <w:pPr>
        <w:pStyle w:val="ListParagraph"/>
        <w:widowControl w:val="0"/>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BC6B15">
        <w:rPr>
          <w:rFonts w:ascii="Times New Roman" w:hAnsi="Times New Roman" w:cs="Times New Roman"/>
          <w:sz w:val="24"/>
          <w:szCs w:val="24"/>
        </w:rPr>
        <w:t>увеличение количества фельдшерско-акушерских  пунктов на 6 единиц.</w:t>
      </w:r>
    </w:p>
    <w:p w:rsidR="00184CBC" w:rsidRPr="00BC6B15" w:rsidRDefault="00184CBC" w:rsidP="000F6390">
      <w:pPr>
        <w:pStyle w:val="ListParagraph"/>
        <w:widowControl w:val="0"/>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BC6B15">
        <w:rPr>
          <w:rFonts w:ascii="Times New Roman" w:hAnsi="Times New Roman" w:cs="Times New Roman"/>
          <w:sz w:val="24"/>
          <w:szCs w:val="24"/>
        </w:rPr>
        <w:t>расширение сети плоскостных спортивных сооружений - площадью не менее 1,8 тыс. кв. м;</w:t>
      </w:r>
    </w:p>
    <w:p w:rsidR="00184CBC" w:rsidRPr="00885079" w:rsidRDefault="00184CBC" w:rsidP="000F6390">
      <w:pPr>
        <w:pStyle w:val="ListParagraph"/>
        <w:widowControl w:val="0"/>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885079">
        <w:rPr>
          <w:rFonts w:ascii="Times New Roman" w:hAnsi="Times New Roman" w:cs="Times New Roman"/>
          <w:sz w:val="24"/>
          <w:szCs w:val="24"/>
        </w:rPr>
        <w:t>повышение гражданской активности населения, проживающего в сельской местности, а также активности в решении вопросов местного значения - не менее 30 проектов.</w:t>
      </w:r>
    </w:p>
    <w:p w:rsidR="00184CBC" w:rsidRDefault="00184CBC" w:rsidP="000F6390">
      <w:pPr>
        <w:widowControl w:val="0"/>
        <w:autoSpaceDE w:val="0"/>
        <w:autoSpaceDN w:val="0"/>
        <w:adjustRightInd w:val="0"/>
        <w:spacing w:after="0" w:line="240" w:lineRule="auto"/>
        <w:ind w:firstLine="540"/>
        <w:jc w:val="center"/>
      </w:pPr>
    </w:p>
    <w:p w:rsidR="00184CBC" w:rsidRPr="00194FA7" w:rsidRDefault="00184CB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94FA7">
        <w:rPr>
          <w:rFonts w:ascii="Times New Roman" w:hAnsi="Times New Roman" w:cs="Times New Roman"/>
          <w:sz w:val="24"/>
          <w:szCs w:val="24"/>
        </w:rPr>
        <w:t>15.4. Сроки и этапы реализации подпрограммы</w:t>
      </w:r>
    </w:p>
    <w:p w:rsidR="00184CBC" w:rsidRPr="00194FA7" w:rsidRDefault="00184CBC" w:rsidP="00365361">
      <w:pPr>
        <w:widowControl w:val="0"/>
        <w:autoSpaceDE w:val="0"/>
        <w:autoSpaceDN w:val="0"/>
        <w:adjustRightInd w:val="0"/>
        <w:spacing w:after="0" w:line="240" w:lineRule="auto"/>
        <w:jc w:val="center"/>
        <w:rPr>
          <w:rFonts w:ascii="Times New Roman" w:hAnsi="Times New Roman" w:cs="Times New Roman"/>
          <w:sz w:val="24"/>
          <w:szCs w:val="24"/>
        </w:rPr>
      </w:pPr>
    </w:p>
    <w:p w:rsidR="00184CBC" w:rsidRPr="006A23A2" w:rsidRDefault="00184CBC" w:rsidP="00194FA7">
      <w:pPr>
        <w:widowControl w:val="0"/>
        <w:autoSpaceDE w:val="0"/>
        <w:autoSpaceDN w:val="0"/>
        <w:adjustRightInd w:val="0"/>
        <w:spacing w:after="0" w:line="240" w:lineRule="auto"/>
        <w:ind w:firstLine="709"/>
        <w:jc w:val="both"/>
        <w:rPr>
          <w:rFonts w:ascii="Times New Roman" w:hAnsi="Times New Roman" w:cs="Times New Roman"/>
        </w:rPr>
      </w:pPr>
      <w:r w:rsidRPr="00194FA7">
        <w:rPr>
          <w:rFonts w:ascii="Times New Roman" w:hAnsi="Times New Roman" w:cs="Times New Roman"/>
          <w:sz w:val="24"/>
          <w:szCs w:val="24"/>
        </w:rPr>
        <w:t xml:space="preserve">Реализация мероприятий подпрограммы осуществляется в течение 2015 - 2020 годов без разделения на этапы. </w:t>
      </w:r>
      <w:hyperlink w:anchor="Par4084" w:history="1">
        <w:r w:rsidRPr="00194FA7">
          <w:rPr>
            <w:rFonts w:ascii="Times New Roman" w:hAnsi="Times New Roman" w:cs="Times New Roman"/>
            <w:sz w:val="24"/>
            <w:szCs w:val="24"/>
          </w:rPr>
          <w:t>Значения</w:t>
        </w:r>
      </w:hyperlink>
      <w:r w:rsidRPr="00194FA7">
        <w:rPr>
          <w:rFonts w:ascii="Times New Roman" w:hAnsi="Times New Roman" w:cs="Times New Roman"/>
          <w:sz w:val="24"/>
          <w:szCs w:val="24"/>
        </w:rPr>
        <w:t xml:space="preserve"> итоговых и промежуточных показателей оценки эффективности реализации подпрограммы приведены в </w:t>
      </w:r>
      <w:hyperlink w:anchor="Par804" w:history="1">
        <w:r w:rsidRPr="00194FA7">
          <w:rPr>
            <w:rFonts w:ascii="Times New Roman" w:hAnsi="Times New Roman" w:cs="Times New Roman"/>
            <w:color w:val="0000FF"/>
            <w:sz w:val="24"/>
            <w:szCs w:val="24"/>
          </w:rPr>
          <w:t>приложении № 2</w:t>
        </w:r>
      </w:hyperlink>
      <w:r w:rsidRPr="00194FA7">
        <w:rPr>
          <w:rFonts w:ascii="Times New Roman" w:hAnsi="Times New Roman" w:cs="Times New Roman"/>
          <w:sz w:val="24"/>
          <w:szCs w:val="24"/>
        </w:rPr>
        <w:t xml:space="preserve"> к настоящей Программе.</w:t>
      </w:r>
    </w:p>
    <w:p w:rsidR="00184CBC" w:rsidRPr="00682FD9" w:rsidRDefault="00184CB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82FD9">
        <w:rPr>
          <w:rFonts w:ascii="Times New Roman" w:hAnsi="Times New Roman" w:cs="Times New Roman"/>
          <w:sz w:val="24"/>
          <w:szCs w:val="24"/>
        </w:rPr>
        <w:t>15.5. Перечень мероприятий подпрограммы</w:t>
      </w:r>
    </w:p>
    <w:p w:rsidR="00184CBC" w:rsidRPr="00682FD9" w:rsidRDefault="00184CBC" w:rsidP="00194FA7">
      <w:pPr>
        <w:widowControl w:val="0"/>
        <w:autoSpaceDE w:val="0"/>
        <w:autoSpaceDN w:val="0"/>
        <w:adjustRightInd w:val="0"/>
        <w:spacing w:after="0" w:line="240" w:lineRule="auto"/>
        <w:ind w:firstLine="540"/>
        <w:jc w:val="both"/>
        <w:rPr>
          <w:sz w:val="24"/>
          <w:szCs w:val="24"/>
        </w:rPr>
      </w:pPr>
    </w:p>
    <w:p w:rsidR="00184CBC" w:rsidRPr="00682FD9" w:rsidRDefault="00184CBC" w:rsidP="00682F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FD9">
        <w:rPr>
          <w:rFonts w:ascii="Times New Roman" w:hAnsi="Times New Roman" w:cs="Times New Roman"/>
          <w:sz w:val="24"/>
          <w:szCs w:val="24"/>
        </w:rPr>
        <w:t>Мероприятия Подпрограммы направлены на улучшение жилищных условий граждан, проживающих в сельской местности, обеспечение доступным жильем молодых семей и молодых специалистов на селе, развитие в сельской местности сети учреждений здравоохранения, учреждений культуры, строительство объектов физической культуры и спорта, систем электро-, водоснабжения, а также на реализацию проектов комплексного развития сельских территорий.</w:t>
      </w:r>
    </w:p>
    <w:p w:rsidR="00184CBC" w:rsidRPr="00682FD9" w:rsidRDefault="00184CBC" w:rsidP="00682F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FD9">
        <w:rPr>
          <w:rFonts w:ascii="Times New Roman" w:hAnsi="Times New Roman" w:cs="Times New Roman"/>
          <w:sz w:val="24"/>
          <w:szCs w:val="24"/>
        </w:rPr>
        <w:t>Приоритет по отбору проектов направлен на завершение строительства объектов, реконструкцию и техническое перевооружение действующих объектов социальной сферы и инженерной инфраструктуры села, а также на новое жилищное строительство.</w:t>
      </w:r>
    </w:p>
    <w:p w:rsidR="00184CBC" w:rsidRPr="00682FD9" w:rsidRDefault="00184CBC" w:rsidP="00682F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FD9">
        <w:rPr>
          <w:rFonts w:ascii="Times New Roman" w:hAnsi="Times New Roman" w:cs="Times New Roman"/>
          <w:sz w:val="24"/>
          <w:szCs w:val="24"/>
        </w:rPr>
        <w:t>Преимущественное развитие жилищной сферы, социальной и инженерной инфраструктуры в период реализации Подпрограммы будет осуществляться в сельской местности, в которой реализуются крупные инвестиционные проекты, обеспечивающие занятость населения в сельском хозяйстве и рыбопромышленном комплексе.</w:t>
      </w:r>
    </w:p>
    <w:p w:rsidR="00184CBC" w:rsidRPr="00194FA7" w:rsidRDefault="00184CBC" w:rsidP="00194FA7">
      <w:pPr>
        <w:widowControl w:val="0"/>
        <w:autoSpaceDE w:val="0"/>
        <w:autoSpaceDN w:val="0"/>
        <w:adjustRightInd w:val="0"/>
        <w:spacing w:after="0" w:line="240" w:lineRule="auto"/>
        <w:ind w:firstLine="540"/>
        <w:jc w:val="both"/>
        <w:rPr>
          <w:highlight w:val="lightGray"/>
        </w:rPr>
      </w:pPr>
    </w:p>
    <w:p w:rsidR="00184CBC" w:rsidRPr="00F67558" w:rsidRDefault="00184CBC" w:rsidP="00194FA7">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0" w:name="Par3132"/>
      <w:bookmarkEnd w:id="60"/>
      <w:r w:rsidRPr="00F67558">
        <w:rPr>
          <w:rFonts w:ascii="Times New Roman" w:hAnsi="Times New Roman" w:cs="Times New Roman"/>
          <w:sz w:val="24"/>
          <w:szCs w:val="24"/>
        </w:rPr>
        <w:t>15.5.1. Основное мероприятие "Улучшение жилищных условий</w:t>
      </w:r>
    </w:p>
    <w:p w:rsidR="00184CBC" w:rsidRPr="00F67558" w:rsidRDefault="00184CBC" w:rsidP="00194FA7">
      <w:pPr>
        <w:widowControl w:val="0"/>
        <w:autoSpaceDE w:val="0"/>
        <w:autoSpaceDN w:val="0"/>
        <w:adjustRightInd w:val="0"/>
        <w:spacing w:after="0" w:line="240" w:lineRule="auto"/>
        <w:jc w:val="center"/>
        <w:rPr>
          <w:rFonts w:ascii="Times New Roman" w:hAnsi="Times New Roman" w:cs="Times New Roman"/>
          <w:sz w:val="24"/>
          <w:szCs w:val="24"/>
        </w:rPr>
      </w:pPr>
      <w:r w:rsidRPr="00F67558">
        <w:rPr>
          <w:rFonts w:ascii="Times New Roman" w:hAnsi="Times New Roman" w:cs="Times New Roman"/>
          <w:sz w:val="24"/>
          <w:szCs w:val="24"/>
        </w:rPr>
        <w:t>граждан, проживающих в сельской местности,</w:t>
      </w:r>
    </w:p>
    <w:p w:rsidR="00184CBC" w:rsidRPr="00F67558" w:rsidRDefault="00184CBC" w:rsidP="00194FA7">
      <w:pPr>
        <w:widowControl w:val="0"/>
        <w:autoSpaceDE w:val="0"/>
        <w:autoSpaceDN w:val="0"/>
        <w:adjustRightInd w:val="0"/>
        <w:spacing w:after="0" w:line="240" w:lineRule="auto"/>
        <w:jc w:val="center"/>
        <w:rPr>
          <w:rFonts w:ascii="Times New Roman" w:hAnsi="Times New Roman" w:cs="Times New Roman"/>
          <w:sz w:val="24"/>
          <w:szCs w:val="24"/>
        </w:rPr>
      </w:pPr>
      <w:r w:rsidRPr="00F67558">
        <w:rPr>
          <w:rFonts w:ascii="Times New Roman" w:hAnsi="Times New Roman" w:cs="Times New Roman"/>
          <w:sz w:val="24"/>
          <w:szCs w:val="24"/>
        </w:rPr>
        <w:t>в том числе молодых семей и молодых специалистов"</w:t>
      </w:r>
    </w:p>
    <w:p w:rsidR="00184CBC" w:rsidRPr="00194FA7" w:rsidRDefault="00184CBC" w:rsidP="00194FA7">
      <w:pPr>
        <w:widowControl w:val="0"/>
        <w:autoSpaceDE w:val="0"/>
        <w:autoSpaceDN w:val="0"/>
        <w:adjustRightInd w:val="0"/>
        <w:spacing w:after="0" w:line="240" w:lineRule="auto"/>
        <w:jc w:val="center"/>
        <w:rPr>
          <w:highlight w:val="lightGray"/>
        </w:rPr>
      </w:pPr>
    </w:p>
    <w:p w:rsidR="00184CBC" w:rsidRPr="00414657" w:rsidRDefault="00184CBC" w:rsidP="0041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657">
        <w:rPr>
          <w:rFonts w:ascii="Times New Roman" w:hAnsi="Times New Roman" w:cs="Times New Roman"/>
          <w:sz w:val="24"/>
          <w:szCs w:val="24"/>
        </w:rPr>
        <w:t>В целях улучшения жилищных условий граждан, проживающих в сельской местности и нуждающихся в улучшении жилищных условий, создания условий для преодоления кадрового дефицита в социальной сфере села меропр</w:t>
      </w:r>
      <w:r>
        <w:rPr>
          <w:rFonts w:ascii="Times New Roman" w:hAnsi="Times New Roman" w:cs="Times New Roman"/>
          <w:sz w:val="24"/>
          <w:szCs w:val="24"/>
        </w:rPr>
        <w:t xml:space="preserve">иятие Программы предусматривает софинансирование строительства (приобретение) </w:t>
      </w:r>
      <w:r w:rsidRPr="00414657">
        <w:rPr>
          <w:rFonts w:ascii="Times New Roman" w:hAnsi="Times New Roman" w:cs="Times New Roman"/>
          <w:sz w:val="24"/>
          <w:szCs w:val="24"/>
        </w:rPr>
        <w:t>жилья, предоставляемого молодым семьям и молодым специалистам по договорам найма с правом последующего выкупа.</w:t>
      </w:r>
    </w:p>
    <w:p w:rsidR="00184CBC" w:rsidRPr="00194FA7" w:rsidRDefault="00184CBC" w:rsidP="00194FA7">
      <w:pPr>
        <w:widowControl w:val="0"/>
        <w:autoSpaceDE w:val="0"/>
        <w:autoSpaceDN w:val="0"/>
        <w:adjustRightInd w:val="0"/>
        <w:spacing w:after="0" w:line="240" w:lineRule="auto"/>
        <w:ind w:firstLine="540"/>
        <w:jc w:val="both"/>
        <w:rPr>
          <w:highlight w:val="lightGray"/>
        </w:rPr>
      </w:pPr>
    </w:p>
    <w:p w:rsidR="00184CBC" w:rsidRPr="005C1543" w:rsidRDefault="00184CBC" w:rsidP="00194FA7">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1" w:name="Par3148"/>
      <w:bookmarkEnd w:id="61"/>
      <w:r w:rsidRPr="005C1543">
        <w:rPr>
          <w:rFonts w:ascii="Times New Roman" w:hAnsi="Times New Roman" w:cs="Times New Roman"/>
          <w:sz w:val="24"/>
          <w:szCs w:val="24"/>
        </w:rPr>
        <w:t>15.5.2. Основное мероприятие "Строительство объектов,</w:t>
      </w:r>
    </w:p>
    <w:p w:rsidR="00184CBC" w:rsidRPr="005C1543" w:rsidRDefault="00184CBC" w:rsidP="00194FA7">
      <w:pPr>
        <w:widowControl w:val="0"/>
        <w:autoSpaceDE w:val="0"/>
        <w:autoSpaceDN w:val="0"/>
        <w:adjustRightInd w:val="0"/>
        <w:spacing w:after="0" w:line="240" w:lineRule="auto"/>
        <w:jc w:val="center"/>
        <w:rPr>
          <w:rFonts w:ascii="Times New Roman" w:hAnsi="Times New Roman" w:cs="Times New Roman"/>
          <w:sz w:val="24"/>
          <w:szCs w:val="24"/>
        </w:rPr>
      </w:pPr>
      <w:r w:rsidRPr="005C1543">
        <w:rPr>
          <w:rFonts w:ascii="Times New Roman" w:hAnsi="Times New Roman" w:cs="Times New Roman"/>
          <w:sz w:val="24"/>
          <w:szCs w:val="24"/>
        </w:rPr>
        <w:t>расположенных в сельской местности"</w:t>
      </w:r>
    </w:p>
    <w:p w:rsidR="00184CBC" w:rsidRPr="005C1543" w:rsidRDefault="00184CBC" w:rsidP="00194F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48604A" w:rsidRDefault="00184CBC" w:rsidP="004860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04A">
        <w:rPr>
          <w:rFonts w:ascii="Times New Roman" w:hAnsi="Times New Roman" w:cs="Times New Roman"/>
          <w:sz w:val="24"/>
          <w:szCs w:val="24"/>
        </w:rPr>
        <w:t xml:space="preserve">15.5.2.1. Мероприятие "Развитие сети </w:t>
      </w:r>
      <w:r>
        <w:rPr>
          <w:rFonts w:ascii="Times New Roman" w:hAnsi="Times New Roman" w:cs="Times New Roman"/>
          <w:sz w:val="24"/>
          <w:szCs w:val="24"/>
        </w:rPr>
        <w:t>фельдшерско-акушерских пунктов</w:t>
      </w:r>
      <w:r w:rsidRPr="0048604A">
        <w:rPr>
          <w:rFonts w:ascii="Times New Roman" w:hAnsi="Times New Roman" w:cs="Times New Roman"/>
          <w:sz w:val="24"/>
          <w:szCs w:val="24"/>
        </w:rPr>
        <w:t>".</w:t>
      </w:r>
    </w:p>
    <w:p w:rsidR="00184CBC" w:rsidRPr="0048604A" w:rsidRDefault="00184CBC" w:rsidP="004860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04A">
        <w:rPr>
          <w:rFonts w:ascii="Times New Roman" w:hAnsi="Times New Roman" w:cs="Times New Roman"/>
          <w:sz w:val="24"/>
          <w:szCs w:val="24"/>
        </w:rPr>
        <w:t>Целью мероприятия являются развитие сети учреждений здравоохранения и совершенствование осуществления первичной медико-санитарной помощи на базе  фельдшерско-акушерских пунктов.</w:t>
      </w:r>
    </w:p>
    <w:p w:rsidR="00184CBC" w:rsidRPr="0048604A" w:rsidRDefault="00184CBC" w:rsidP="004860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04A">
        <w:rPr>
          <w:rFonts w:ascii="Times New Roman" w:hAnsi="Times New Roman" w:cs="Times New Roman"/>
          <w:sz w:val="24"/>
          <w:szCs w:val="24"/>
        </w:rPr>
        <w:t>Мероприятие предусматривает:</w:t>
      </w:r>
    </w:p>
    <w:p w:rsidR="00184CBC" w:rsidRPr="0048604A" w:rsidRDefault="00184CBC" w:rsidP="004860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04A">
        <w:rPr>
          <w:rFonts w:ascii="Times New Roman" w:hAnsi="Times New Roman" w:cs="Times New Roman"/>
          <w:sz w:val="24"/>
          <w:szCs w:val="24"/>
        </w:rPr>
        <w:t>- проведение инвентаризации и анализа наличия объектов первичной медико-санитарной помощи в сельской местности;</w:t>
      </w:r>
    </w:p>
    <w:p w:rsidR="00184CBC" w:rsidRPr="0048604A" w:rsidRDefault="00184CBC" w:rsidP="004860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04A">
        <w:rPr>
          <w:rFonts w:ascii="Times New Roman" w:hAnsi="Times New Roman" w:cs="Times New Roman"/>
          <w:sz w:val="24"/>
          <w:szCs w:val="24"/>
        </w:rPr>
        <w:t>- реконструкцию и строительство объектов фельдшерско-акушерских пунктов и (или) амбулаторий в сельской местности.</w:t>
      </w:r>
    </w:p>
    <w:p w:rsidR="00184CBC" w:rsidRPr="000A1B1A" w:rsidRDefault="00184CBC" w:rsidP="000A1B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1B1A">
        <w:rPr>
          <w:rFonts w:ascii="Times New Roman" w:hAnsi="Times New Roman" w:cs="Times New Roman"/>
          <w:sz w:val="24"/>
          <w:szCs w:val="24"/>
        </w:rPr>
        <w:t>15.5.2.2. Ме</w:t>
      </w:r>
      <w:r>
        <w:rPr>
          <w:rFonts w:ascii="Times New Roman" w:hAnsi="Times New Roman" w:cs="Times New Roman"/>
          <w:sz w:val="24"/>
          <w:szCs w:val="24"/>
        </w:rPr>
        <w:t>роприятие "Развитие сети плоскостных</w:t>
      </w:r>
      <w:r w:rsidRPr="000A1B1A">
        <w:rPr>
          <w:rFonts w:ascii="Times New Roman" w:hAnsi="Times New Roman" w:cs="Times New Roman"/>
          <w:sz w:val="24"/>
          <w:szCs w:val="24"/>
        </w:rPr>
        <w:t xml:space="preserve"> спортивных сооружений в сельской местности".</w:t>
      </w:r>
    </w:p>
    <w:p w:rsidR="00184CBC" w:rsidRPr="000A1B1A" w:rsidRDefault="00184CBC" w:rsidP="000A1B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1B1A">
        <w:rPr>
          <w:rFonts w:ascii="Times New Roman" w:hAnsi="Times New Roman" w:cs="Times New Roman"/>
          <w:sz w:val="24"/>
          <w:szCs w:val="24"/>
        </w:rPr>
        <w:t>Основной целью мероприятия является повышение роли физкультуры и спорта для профилактики правонарушений, преодоления распространения наркомании и алкоголизма, снижение заболеваемости сельского населения.</w:t>
      </w:r>
    </w:p>
    <w:p w:rsidR="00184CBC" w:rsidRPr="000A1B1A" w:rsidRDefault="00184CBC" w:rsidP="000A1B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1B1A">
        <w:rPr>
          <w:rFonts w:ascii="Times New Roman" w:hAnsi="Times New Roman" w:cs="Times New Roman"/>
          <w:sz w:val="24"/>
          <w:szCs w:val="24"/>
        </w:rPr>
        <w:t>Мероприятие предусматривает:</w:t>
      </w:r>
    </w:p>
    <w:p w:rsidR="00184CBC" w:rsidRPr="000A1B1A" w:rsidRDefault="00184CBC" w:rsidP="000A1B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1B1A">
        <w:rPr>
          <w:rFonts w:ascii="Times New Roman" w:hAnsi="Times New Roman" w:cs="Times New Roman"/>
          <w:sz w:val="24"/>
          <w:szCs w:val="24"/>
        </w:rPr>
        <w:t>- создание материально-технической базы для проведения физкультурно-оздоровительных и спортивных мероприятий;</w:t>
      </w:r>
    </w:p>
    <w:p w:rsidR="00184CBC" w:rsidRPr="000A1B1A" w:rsidRDefault="00184CBC" w:rsidP="000A1B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1B1A">
        <w:rPr>
          <w:rFonts w:ascii="Times New Roman" w:hAnsi="Times New Roman" w:cs="Times New Roman"/>
          <w:sz w:val="24"/>
          <w:szCs w:val="24"/>
        </w:rPr>
        <w:t>- реконструкцию и строительство плоскостных спортивных сооружений.</w:t>
      </w:r>
    </w:p>
    <w:p w:rsidR="00184CBC" w:rsidRPr="00027A7E" w:rsidRDefault="00184CBC"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027A7E">
        <w:rPr>
          <w:rFonts w:ascii="Times New Roman" w:hAnsi="Times New Roman" w:cs="Times New Roman"/>
          <w:sz w:val="24"/>
          <w:szCs w:val="24"/>
        </w:rPr>
        <w:t>5.</w:t>
      </w:r>
      <w:r>
        <w:rPr>
          <w:rFonts w:ascii="Times New Roman" w:hAnsi="Times New Roman" w:cs="Times New Roman"/>
          <w:sz w:val="24"/>
          <w:szCs w:val="24"/>
        </w:rPr>
        <w:t>5.</w:t>
      </w:r>
      <w:r w:rsidRPr="00027A7E">
        <w:rPr>
          <w:rFonts w:ascii="Times New Roman" w:hAnsi="Times New Roman" w:cs="Times New Roman"/>
          <w:sz w:val="24"/>
          <w:szCs w:val="24"/>
        </w:rPr>
        <w:t>2.3.  Мероприятие "Развитие электрических сетей в сельской местности".</w:t>
      </w:r>
    </w:p>
    <w:p w:rsidR="00184CBC" w:rsidRPr="00027A7E" w:rsidRDefault="00184CBC"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7A7E">
        <w:rPr>
          <w:rFonts w:ascii="Times New Roman" w:hAnsi="Times New Roman" w:cs="Times New Roman"/>
          <w:sz w:val="24"/>
          <w:szCs w:val="24"/>
        </w:rPr>
        <w:t>Целью мероприятия является развитие электрических сетей в сельской местности для обеспечения надежного и безопасного электроснабжения сельских потребителей и создания комфортных социально-бытовых условий жизни.</w:t>
      </w:r>
    </w:p>
    <w:p w:rsidR="00184CBC" w:rsidRPr="00027A7E" w:rsidRDefault="00184CBC"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7A7E">
        <w:rPr>
          <w:rFonts w:ascii="Times New Roman" w:hAnsi="Times New Roman" w:cs="Times New Roman"/>
          <w:sz w:val="24"/>
          <w:szCs w:val="24"/>
        </w:rPr>
        <w:t>Мероприятие предусматривает развитие электрических сетей в сельской местности по следующим направлениям:</w:t>
      </w:r>
    </w:p>
    <w:p w:rsidR="00184CBC" w:rsidRPr="00027A7E" w:rsidRDefault="00184CBC"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7A7E">
        <w:rPr>
          <w:rFonts w:ascii="Times New Roman" w:hAnsi="Times New Roman" w:cs="Times New Roman"/>
          <w:sz w:val="24"/>
          <w:szCs w:val="24"/>
        </w:rPr>
        <w:t>- обеспечение бесперебойного снабжения электроэнергией сельского населения и других потребителей, расположенных в сельской местности, включая крестьянские (фермерские) хозяйства, индивидуальных предпринимателей, строительство (реконструкция) линий электропередачи;</w:t>
      </w:r>
    </w:p>
    <w:p w:rsidR="00184CBC" w:rsidRPr="00027A7E" w:rsidRDefault="00184CBC"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7A7E">
        <w:rPr>
          <w:rFonts w:ascii="Times New Roman" w:hAnsi="Times New Roman" w:cs="Times New Roman"/>
          <w:sz w:val="24"/>
          <w:szCs w:val="24"/>
        </w:rPr>
        <w:t>- повышение качества потребляемой в сельской местности электроэнергии;</w:t>
      </w:r>
    </w:p>
    <w:p w:rsidR="00184CBC" w:rsidRPr="00027A7E" w:rsidRDefault="00184CBC"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7A7E">
        <w:rPr>
          <w:rFonts w:ascii="Times New Roman" w:hAnsi="Times New Roman" w:cs="Times New Roman"/>
          <w:sz w:val="24"/>
          <w:szCs w:val="24"/>
        </w:rPr>
        <w:t>- обеспечение подключения к источникам электроэнергии объектов массовой жилищной застройки и индивидуальных жилых домов в сельской местности.</w:t>
      </w:r>
    </w:p>
    <w:p w:rsidR="00184CBC" w:rsidRPr="007136CF" w:rsidRDefault="00184CBC" w:rsidP="00713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36CF">
        <w:rPr>
          <w:rFonts w:ascii="Times New Roman" w:hAnsi="Times New Roman" w:cs="Times New Roman"/>
          <w:sz w:val="24"/>
          <w:szCs w:val="24"/>
        </w:rPr>
        <w:t>15.5.2.4. Мероприятие "Развитие водоснабжения в сельской местности".</w:t>
      </w:r>
    </w:p>
    <w:p w:rsidR="00184CBC" w:rsidRPr="007136CF" w:rsidRDefault="00184CBC" w:rsidP="00713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36CF">
        <w:rPr>
          <w:rFonts w:ascii="Times New Roman" w:hAnsi="Times New Roman" w:cs="Times New Roman"/>
          <w:sz w:val="24"/>
          <w:szCs w:val="24"/>
        </w:rPr>
        <w:t>Целью мероприятия является развитие водоснабжения в сельской местности для обеспечения сельского населения питьевой водой и улучшение на этой основе состояния здоровья населения, а также рациональное использование природных водных источников, на которых базируется питьевое водоснабжение.</w:t>
      </w:r>
    </w:p>
    <w:p w:rsidR="00184CBC" w:rsidRPr="007136CF" w:rsidRDefault="00184CBC" w:rsidP="00713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36CF">
        <w:rPr>
          <w:rFonts w:ascii="Times New Roman" w:hAnsi="Times New Roman" w:cs="Times New Roman"/>
          <w:sz w:val="24"/>
          <w:szCs w:val="24"/>
        </w:rPr>
        <w:t>Мероприятие предусматривает развитие водоснабжения населенных пунктов, расположенных в сельской местности, по следующим направлениям:</w:t>
      </w:r>
    </w:p>
    <w:p w:rsidR="00184CBC" w:rsidRPr="007136CF" w:rsidRDefault="00184CBC" w:rsidP="00713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36CF">
        <w:rPr>
          <w:rFonts w:ascii="Times New Roman" w:hAnsi="Times New Roman" w:cs="Times New Roman"/>
          <w:sz w:val="24"/>
          <w:szCs w:val="24"/>
        </w:rPr>
        <w:t>- реконструкция и строительство систем локальных водопроводов.</w:t>
      </w:r>
    </w:p>
    <w:p w:rsidR="00184CBC" w:rsidRDefault="00184CBC" w:rsidP="00194FA7">
      <w:pPr>
        <w:widowControl w:val="0"/>
        <w:autoSpaceDE w:val="0"/>
        <w:autoSpaceDN w:val="0"/>
        <w:adjustRightInd w:val="0"/>
        <w:spacing w:after="0" w:line="240" w:lineRule="auto"/>
        <w:ind w:firstLine="540"/>
        <w:jc w:val="both"/>
        <w:rPr>
          <w:highlight w:val="lightGray"/>
        </w:rPr>
      </w:pPr>
    </w:p>
    <w:p w:rsidR="00184CBC" w:rsidRPr="00066F25" w:rsidRDefault="00184CBC" w:rsidP="00194FA7">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2" w:name="Par3206"/>
      <w:bookmarkEnd w:id="62"/>
      <w:r w:rsidRPr="00066F25">
        <w:rPr>
          <w:rFonts w:ascii="Times New Roman" w:hAnsi="Times New Roman" w:cs="Times New Roman"/>
          <w:sz w:val="24"/>
          <w:szCs w:val="24"/>
        </w:rPr>
        <w:t>15.5.3. Основное мероприятие "Поддержка</w:t>
      </w:r>
    </w:p>
    <w:p w:rsidR="00184CBC" w:rsidRPr="00066F25" w:rsidRDefault="00184CBC" w:rsidP="00194FA7">
      <w:pPr>
        <w:widowControl w:val="0"/>
        <w:autoSpaceDE w:val="0"/>
        <w:autoSpaceDN w:val="0"/>
        <w:adjustRightInd w:val="0"/>
        <w:spacing w:after="0" w:line="240" w:lineRule="auto"/>
        <w:jc w:val="center"/>
        <w:rPr>
          <w:rFonts w:ascii="Times New Roman" w:hAnsi="Times New Roman" w:cs="Times New Roman"/>
          <w:sz w:val="24"/>
          <w:szCs w:val="24"/>
        </w:rPr>
      </w:pPr>
      <w:r w:rsidRPr="00066F25">
        <w:rPr>
          <w:rFonts w:ascii="Times New Roman" w:hAnsi="Times New Roman" w:cs="Times New Roman"/>
          <w:sz w:val="24"/>
          <w:szCs w:val="24"/>
        </w:rPr>
        <w:t>местных инициатив граждан, проживающих в сельской местности"</w:t>
      </w:r>
    </w:p>
    <w:p w:rsidR="00184CBC" w:rsidRPr="00194FA7" w:rsidRDefault="00184CBC" w:rsidP="00194FA7">
      <w:pPr>
        <w:widowControl w:val="0"/>
        <w:autoSpaceDE w:val="0"/>
        <w:autoSpaceDN w:val="0"/>
        <w:adjustRightInd w:val="0"/>
        <w:spacing w:after="0" w:line="240" w:lineRule="auto"/>
        <w:ind w:firstLine="540"/>
        <w:jc w:val="both"/>
        <w:rPr>
          <w:highlight w:val="lightGray"/>
        </w:rPr>
      </w:pP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Поддержку местных инициатив планируется осуществлять в целях:</w:t>
      </w: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активизации участия сельского населения в решении вопросов местного значения;</w:t>
      </w: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развития на селе институтов гражданского общества в рамках повышения общественной оценки сельскохозяйственного труда;</w:t>
      </w: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консолидации сельских жителей в решении вопросов благоустройства населенных пунктов и улучшения природной среды обитания, участия в разработке планов их перспективного развития и формирования благоприятного социально-психологического климата на селе.</w:t>
      </w: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Поддержку местных инициатив предполагается осуществлять путем реализации мероприятий, прошедших конкурсный отбор в Министерстве сельского хозяйства, торговли и продовольствия Сахалинской области, получившие гранты органам местного самоуправления, в форме субсидий на реализацию проектов в сельской местности, отобранных на конкурсной основе.</w:t>
      </w: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Проекты, предлагаемые для участия в конкурсе на получение грантов, разрабатываются по следующим направлениям:</w:t>
      </w: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благоустройство сельских населенных пунктов (формирование единого архитектурно-планировочного решения сельского поселения с учетом историко-культурных традиций, создание и обустройство зон отдыха, спортивных и детских игровых площадок и др.);</w:t>
      </w: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экологическая реабилитация сельских территорий (очистка озер, рек, лесных насаждений и др.);</w:t>
      </w: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сохранение и восстановление природных ландшафтов, историко-культурных памятников, храмов;</w:t>
      </w: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поддержка национальных, культурных традиций, народных промыслов и ремесел, сельского туризма;</w:t>
      </w: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нравственное и патриотическое воспитание молодежи, проживающей в сельских населенных пунктах, организация досуга по интересам, в том числе для молодых семей;</w:t>
      </w:r>
    </w:p>
    <w:p w:rsidR="00184CBC" w:rsidRPr="00883B49" w:rsidRDefault="00184CBC"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проведение культурных мероприятий с участием коллективов народного творчества, художественной самодеятельности, создание центров досуга и детского творчества.</w:t>
      </w:r>
    </w:p>
    <w:p w:rsidR="00184CBC" w:rsidRPr="00194FA7" w:rsidRDefault="00184CBC" w:rsidP="00194FA7">
      <w:pPr>
        <w:widowControl w:val="0"/>
        <w:autoSpaceDE w:val="0"/>
        <w:autoSpaceDN w:val="0"/>
        <w:adjustRightInd w:val="0"/>
        <w:spacing w:after="0" w:line="240" w:lineRule="auto"/>
        <w:ind w:firstLine="540"/>
        <w:jc w:val="both"/>
        <w:rPr>
          <w:highlight w:val="lightGray"/>
        </w:rPr>
      </w:pPr>
    </w:p>
    <w:p w:rsidR="00184CBC" w:rsidRPr="004837B1" w:rsidRDefault="00184CBC" w:rsidP="007136CF">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3" w:name="Par3222"/>
      <w:bookmarkEnd w:id="63"/>
      <w:r w:rsidRPr="004837B1">
        <w:rPr>
          <w:rFonts w:ascii="Times New Roman" w:hAnsi="Times New Roman" w:cs="Times New Roman"/>
          <w:sz w:val="24"/>
          <w:szCs w:val="24"/>
        </w:rPr>
        <w:t xml:space="preserve">15.5.4. </w:t>
      </w:r>
      <w:bookmarkStart w:id="64" w:name="Par3233"/>
      <w:bookmarkEnd w:id="64"/>
      <w:r w:rsidRPr="004837B1">
        <w:rPr>
          <w:rFonts w:ascii="Times New Roman" w:hAnsi="Times New Roman" w:cs="Times New Roman"/>
          <w:sz w:val="24"/>
          <w:szCs w:val="24"/>
        </w:rPr>
        <w:t xml:space="preserve"> Основное мероприятие "Возмещение затрат</w:t>
      </w:r>
    </w:p>
    <w:p w:rsidR="00184CBC" w:rsidRPr="004837B1" w:rsidRDefault="00184CBC" w:rsidP="00194FA7">
      <w:pPr>
        <w:widowControl w:val="0"/>
        <w:autoSpaceDE w:val="0"/>
        <w:autoSpaceDN w:val="0"/>
        <w:adjustRightInd w:val="0"/>
        <w:spacing w:after="0" w:line="240" w:lineRule="auto"/>
        <w:jc w:val="center"/>
        <w:rPr>
          <w:rFonts w:ascii="Times New Roman" w:hAnsi="Times New Roman" w:cs="Times New Roman"/>
          <w:sz w:val="24"/>
          <w:szCs w:val="24"/>
        </w:rPr>
      </w:pPr>
      <w:r w:rsidRPr="004837B1">
        <w:rPr>
          <w:rFonts w:ascii="Times New Roman" w:hAnsi="Times New Roman" w:cs="Times New Roman"/>
          <w:sz w:val="24"/>
          <w:szCs w:val="24"/>
        </w:rPr>
        <w:t>или недополученных доходов, возникающих в результате</w:t>
      </w:r>
    </w:p>
    <w:p w:rsidR="00184CBC" w:rsidRPr="004837B1" w:rsidRDefault="00184CBC" w:rsidP="00194FA7">
      <w:pPr>
        <w:widowControl w:val="0"/>
        <w:autoSpaceDE w:val="0"/>
        <w:autoSpaceDN w:val="0"/>
        <w:adjustRightInd w:val="0"/>
        <w:spacing w:after="0" w:line="240" w:lineRule="auto"/>
        <w:jc w:val="center"/>
        <w:rPr>
          <w:rFonts w:ascii="Times New Roman" w:hAnsi="Times New Roman" w:cs="Times New Roman"/>
          <w:sz w:val="24"/>
          <w:szCs w:val="24"/>
        </w:rPr>
      </w:pPr>
      <w:r w:rsidRPr="004837B1">
        <w:rPr>
          <w:rFonts w:ascii="Times New Roman" w:hAnsi="Times New Roman" w:cs="Times New Roman"/>
          <w:sz w:val="24"/>
          <w:szCs w:val="24"/>
        </w:rPr>
        <w:t>установления органами местного самоуправления</w:t>
      </w:r>
    </w:p>
    <w:p w:rsidR="00184CBC" w:rsidRPr="004837B1" w:rsidRDefault="00184CBC" w:rsidP="00194FA7">
      <w:pPr>
        <w:widowControl w:val="0"/>
        <w:autoSpaceDE w:val="0"/>
        <w:autoSpaceDN w:val="0"/>
        <w:adjustRightInd w:val="0"/>
        <w:spacing w:after="0" w:line="240" w:lineRule="auto"/>
        <w:jc w:val="center"/>
        <w:rPr>
          <w:rFonts w:ascii="Times New Roman" w:hAnsi="Times New Roman" w:cs="Times New Roman"/>
          <w:sz w:val="24"/>
          <w:szCs w:val="24"/>
        </w:rPr>
      </w:pPr>
      <w:r w:rsidRPr="004837B1">
        <w:rPr>
          <w:rFonts w:ascii="Times New Roman" w:hAnsi="Times New Roman" w:cs="Times New Roman"/>
          <w:sz w:val="24"/>
          <w:szCs w:val="24"/>
        </w:rPr>
        <w:t>тарифов на услуги муниципальных бань"</w:t>
      </w:r>
    </w:p>
    <w:p w:rsidR="00184CBC" w:rsidRPr="00194FA7" w:rsidRDefault="00184CBC" w:rsidP="00194FA7">
      <w:pPr>
        <w:widowControl w:val="0"/>
        <w:autoSpaceDE w:val="0"/>
        <w:autoSpaceDN w:val="0"/>
        <w:adjustRightInd w:val="0"/>
        <w:spacing w:after="0" w:line="240" w:lineRule="auto"/>
        <w:ind w:firstLine="540"/>
        <w:jc w:val="both"/>
        <w:rPr>
          <w:highlight w:val="lightGray"/>
        </w:rPr>
      </w:pPr>
    </w:p>
    <w:p w:rsidR="00184CBC" w:rsidRPr="007A2F64" w:rsidRDefault="00184CBC" w:rsidP="007A2F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F64">
        <w:rPr>
          <w:rFonts w:ascii="Times New Roman" w:hAnsi="Times New Roman" w:cs="Times New Roman"/>
          <w:sz w:val="24"/>
          <w:szCs w:val="24"/>
        </w:rPr>
        <w:t>Целями мероприятия являются:</w:t>
      </w:r>
    </w:p>
    <w:p w:rsidR="00184CBC" w:rsidRPr="007A2F64" w:rsidRDefault="00184CBC" w:rsidP="007A2F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F64">
        <w:rPr>
          <w:rFonts w:ascii="Times New Roman" w:hAnsi="Times New Roman" w:cs="Times New Roman"/>
          <w:sz w:val="24"/>
          <w:szCs w:val="24"/>
        </w:rPr>
        <w:t>- обеспечение доступности помывочных услуг для населения;</w:t>
      </w:r>
    </w:p>
    <w:p w:rsidR="00184CBC" w:rsidRPr="007A2F64" w:rsidRDefault="00184CBC" w:rsidP="007A2F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F64">
        <w:rPr>
          <w:rFonts w:ascii="Times New Roman" w:hAnsi="Times New Roman" w:cs="Times New Roman"/>
          <w:sz w:val="24"/>
          <w:szCs w:val="24"/>
        </w:rPr>
        <w:t>- поддержка предприятий, оказывающих банные услуги - отсутствие убытка по данному виду деятельности.</w:t>
      </w:r>
    </w:p>
    <w:p w:rsidR="00184CBC" w:rsidRPr="007A2F64" w:rsidRDefault="00184CBC" w:rsidP="007A2F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F64">
        <w:rPr>
          <w:rFonts w:ascii="Times New Roman" w:hAnsi="Times New Roman" w:cs="Times New Roman"/>
          <w:sz w:val="24"/>
          <w:szCs w:val="24"/>
        </w:rPr>
        <w:t>Государственная поддержка предусматривается посредством предоставления субсидий по возмещению юридическим лицам и индивидуальным предпринимателям разницы между установленными тарифами на услуги бань и экономически-обоснованными затратами на их содержание.</w:t>
      </w:r>
    </w:p>
    <w:p w:rsidR="00184CBC" w:rsidRPr="007A2F64" w:rsidRDefault="00184CBC" w:rsidP="007A2F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F64">
        <w:rPr>
          <w:rFonts w:ascii="Times New Roman" w:hAnsi="Times New Roman" w:cs="Times New Roman"/>
          <w:sz w:val="24"/>
          <w:szCs w:val="24"/>
        </w:rPr>
        <w:t xml:space="preserve">Перечень мероприятий Подпрограммы приведен в </w:t>
      </w:r>
      <w:hyperlink w:anchor="Par812" w:history="1">
        <w:r>
          <w:rPr>
            <w:rFonts w:ascii="Times New Roman" w:hAnsi="Times New Roman" w:cs="Times New Roman"/>
            <w:color w:val="0000FF"/>
            <w:sz w:val="24"/>
            <w:szCs w:val="24"/>
          </w:rPr>
          <w:t>приложении №</w:t>
        </w:r>
        <w:r w:rsidRPr="007A2F64">
          <w:rPr>
            <w:rFonts w:ascii="Times New Roman" w:hAnsi="Times New Roman" w:cs="Times New Roman"/>
            <w:color w:val="0000FF"/>
            <w:sz w:val="24"/>
            <w:szCs w:val="24"/>
          </w:rPr>
          <w:t xml:space="preserve"> 1</w:t>
        </w:r>
      </w:hyperlink>
      <w:r w:rsidRPr="007A2F64">
        <w:rPr>
          <w:rFonts w:ascii="Times New Roman" w:hAnsi="Times New Roman" w:cs="Times New Roman"/>
          <w:sz w:val="24"/>
          <w:szCs w:val="24"/>
        </w:rPr>
        <w:t xml:space="preserve"> к </w:t>
      </w:r>
      <w:r>
        <w:rPr>
          <w:rFonts w:ascii="Times New Roman" w:hAnsi="Times New Roman" w:cs="Times New Roman"/>
          <w:sz w:val="24"/>
          <w:szCs w:val="24"/>
        </w:rPr>
        <w:t>муниципальной</w:t>
      </w:r>
      <w:r w:rsidRPr="007A2F64">
        <w:rPr>
          <w:rFonts w:ascii="Times New Roman" w:hAnsi="Times New Roman" w:cs="Times New Roman"/>
          <w:sz w:val="24"/>
          <w:szCs w:val="24"/>
        </w:rPr>
        <w:t xml:space="preserve"> программе.</w:t>
      </w:r>
    </w:p>
    <w:p w:rsidR="00184CBC" w:rsidRDefault="00184CBC" w:rsidP="00FD12DC">
      <w:pPr>
        <w:widowControl w:val="0"/>
        <w:autoSpaceDE w:val="0"/>
        <w:autoSpaceDN w:val="0"/>
        <w:adjustRightInd w:val="0"/>
        <w:spacing w:after="0" w:line="240" w:lineRule="auto"/>
        <w:jc w:val="center"/>
        <w:rPr>
          <w:rFonts w:ascii="Times New Roman" w:hAnsi="Times New Roman" w:cs="Times New Roman"/>
        </w:rPr>
      </w:pPr>
    </w:p>
    <w:p w:rsidR="00184CBC" w:rsidRPr="00B128D8" w:rsidRDefault="00184CB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128D8">
        <w:rPr>
          <w:rFonts w:ascii="Times New Roman" w:hAnsi="Times New Roman" w:cs="Times New Roman"/>
          <w:sz w:val="24"/>
          <w:szCs w:val="24"/>
        </w:rPr>
        <w:t>15.6. Характеристика мер правового регулирования</w:t>
      </w:r>
    </w:p>
    <w:p w:rsidR="00184CBC" w:rsidRPr="00B128D8" w:rsidRDefault="00184CBC" w:rsidP="00B128D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84CBC" w:rsidRPr="00B128D8" w:rsidRDefault="00184CBC" w:rsidP="00B128D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128D8">
        <w:rPr>
          <w:rFonts w:ascii="Times New Roman" w:hAnsi="Times New Roman" w:cs="Times New Roman"/>
          <w:sz w:val="24"/>
          <w:szCs w:val="24"/>
        </w:rPr>
        <w:t xml:space="preserve">Основные </w:t>
      </w:r>
      <w:hyperlink w:anchor="Par3995" w:history="1">
        <w:r w:rsidRPr="00B128D8">
          <w:rPr>
            <w:rFonts w:ascii="Times New Roman" w:hAnsi="Times New Roman" w:cs="Times New Roman"/>
            <w:sz w:val="24"/>
            <w:szCs w:val="24"/>
          </w:rPr>
          <w:t>сведения</w:t>
        </w:r>
      </w:hyperlink>
      <w:r w:rsidRPr="00B128D8">
        <w:rPr>
          <w:rFonts w:ascii="Times New Roman" w:hAnsi="Times New Roman" w:cs="Times New Roman"/>
          <w:sz w:val="24"/>
          <w:szCs w:val="24"/>
        </w:rPr>
        <w:t xml:space="preserve"> о мерах правового регулирования в сфере реализации подпрограммы отражены в</w:t>
      </w:r>
      <w:r w:rsidRPr="00B128D8">
        <w:rPr>
          <w:rFonts w:ascii="Times New Roman" w:hAnsi="Times New Roman" w:cs="Times New Roman"/>
          <w:color w:val="0000FF"/>
          <w:sz w:val="24"/>
          <w:szCs w:val="24"/>
        </w:rPr>
        <w:t xml:space="preserve"> </w:t>
      </w:r>
      <w:hyperlink w:anchor="Par3995" w:history="1">
        <w:r w:rsidRPr="00B128D8">
          <w:rPr>
            <w:rFonts w:ascii="Times New Roman" w:hAnsi="Times New Roman" w:cs="Times New Roman"/>
            <w:color w:val="0000FF"/>
            <w:sz w:val="24"/>
            <w:szCs w:val="24"/>
          </w:rPr>
          <w:t>приложении № 3</w:t>
        </w:r>
      </w:hyperlink>
      <w:r w:rsidRPr="00B128D8">
        <w:rPr>
          <w:rFonts w:ascii="Times New Roman" w:hAnsi="Times New Roman" w:cs="Times New Roman"/>
          <w:sz w:val="24"/>
          <w:szCs w:val="24"/>
        </w:rPr>
        <w:t xml:space="preserve"> к настоящей Программе.</w:t>
      </w:r>
    </w:p>
    <w:p w:rsidR="00184CBC" w:rsidRPr="006A23A2" w:rsidRDefault="00184CBC" w:rsidP="00FD12DC">
      <w:pPr>
        <w:widowControl w:val="0"/>
        <w:autoSpaceDE w:val="0"/>
        <w:autoSpaceDN w:val="0"/>
        <w:adjustRightInd w:val="0"/>
        <w:spacing w:after="0" w:line="240" w:lineRule="auto"/>
        <w:jc w:val="center"/>
        <w:rPr>
          <w:rFonts w:ascii="Times New Roman" w:hAnsi="Times New Roman" w:cs="Times New Roman"/>
        </w:rPr>
      </w:pPr>
    </w:p>
    <w:p w:rsidR="00184CBC" w:rsidRPr="00C82199" w:rsidRDefault="00184CB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199">
        <w:rPr>
          <w:rFonts w:ascii="Times New Roman" w:hAnsi="Times New Roman" w:cs="Times New Roman"/>
          <w:sz w:val="24"/>
          <w:szCs w:val="24"/>
        </w:rPr>
        <w:t>15.7. Перечень целевых индикаторов подпрограммы</w:t>
      </w:r>
    </w:p>
    <w:p w:rsidR="00184CBC" w:rsidRPr="00C82199" w:rsidRDefault="00184CBC" w:rsidP="00C821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4CBC" w:rsidRPr="00C82199" w:rsidRDefault="00184CBC" w:rsidP="00C821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199">
        <w:rPr>
          <w:rFonts w:ascii="Times New Roman" w:hAnsi="Times New Roman" w:cs="Times New Roman"/>
          <w:sz w:val="24"/>
          <w:szCs w:val="24"/>
        </w:rPr>
        <w:t>Для оценки эффективности программных мероприятий предлагается использовать следующие показатели:</w:t>
      </w:r>
    </w:p>
    <w:p w:rsidR="00184CBC" w:rsidRPr="00C82199" w:rsidRDefault="00184CBC" w:rsidP="00C82199">
      <w:pPr>
        <w:pStyle w:val="ListParagraph"/>
        <w:numPr>
          <w:ilvl w:val="0"/>
          <w:numId w:val="13"/>
        </w:numPr>
        <w:spacing w:after="0" w:line="240" w:lineRule="auto"/>
        <w:ind w:left="1134"/>
        <w:rPr>
          <w:rFonts w:ascii="Times New Roman" w:hAnsi="Times New Roman" w:cs="Times New Roman"/>
          <w:sz w:val="24"/>
          <w:szCs w:val="24"/>
        </w:rPr>
      </w:pPr>
      <w:r w:rsidRPr="00C82199">
        <w:rPr>
          <w:rFonts w:ascii="Times New Roman" w:hAnsi="Times New Roman" w:cs="Times New Roman"/>
          <w:sz w:val="24"/>
          <w:szCs w:val="24"/>
        </w:rPr>
        <w:t>Улучшение жилищных условий сельских семей, кол-во семей;</w:t>
      </w:r>
    </w:p>
    <w:p w:rsidR="00184CBC" w:rsidRPr="00C82199" w:rsidRDefault="00184CBC" w:rsidP="00C82199">
      <w:pPr>
        <w:pStyle w:val="ListParagraph"/>
        <w:numPr>
          <w:ilvl w:val="0"/>
          <w:numId w:val="13"/>
        </w:numPr>
        <w:spacing w:after="0" w:line="240" w:lineRule="auto"/>
        <w:ind w:left="1134"/>
        <w:rPr>
          <w:rFonts w:ascii="Times New Roman" w:hAnsi="Times New Roman" w:cs="Times New Roman"/>
          <w:sz w:val="24"/>
          <w:szCs w:val="24"/>
        </w:rPr>
      </w:pPr>
      <w:r w:rsidRPr="00C82199">
        <w:rPr>
          <w:rFonts w:ascii="Times New Roman" w:hAnsi="Times New Roman" w:cs="Times New Roman"/>
          <w:sz w:val="24"/>
          <w:szCs w:val="24"/>
        </w:rPr>
        <w:t>Расширение сети плоскостных спортивных сооружений, кв. метров;</w:t>
      </w:r>
    </w:p>
    <w:p w:rsidR="00184CBC" w:rsidRPr="00C82199" w:rsidRDefault="00184CBC" w:rsidP="00C82199">
      <w:pPr>
        <w:pStyle w:val="ListParagraph"/>
        <w:numPr>
          <w:ilvl w:val="0"/>
          <w:numId w:val="13"/>
        </w:numPr>
        <w:spacing w:after="0" w:line="240" w:lineRule="auto"/>
        <w:ind w:left="1134"/>
        <w:rPr>
          <w:rFonts w:ascii="Times New Roman" w:hAnsi="Times New Roman" w:cs="Times New Roman"/>
          <w:sz w:val="24"/>
          <w:szCs w:val="24"/>
        </w:rPr>
      </w:pPr>
      <w:r w:rsidRPr="00C82199">
        <w:rPr>
          <w:rFonts w:ascii="Times New Roman" w:hAnsi="Times New Roman" w:cs="Times New Roman"/>
          <w:sz w:val="24"/>
          <w:szCs w:val="24"/>
        </w:rPr>
        <w:t>Количество проектов местных инициатив, ед.</w:t>
      </w:r>
    </w:p>
    <w:p w:rsidR="00184CBC" w:rsidRPr="00C82199" w:rsidRDefault="00184CBC" w:rsidP="00C82199">
      <w:pPr>
        <w:pStyle w:val="ListParagraph"/>
        <w:numPr>
          <w:ilvl w:val="0"/>
          <w:numId w:val="13"/>
        </w:numPr>
        <w:spacing w:after="0" w:line="240" w:lineRule="auto"/>
        <w:ind w:left="1134"/>
        <w:rPr>
          <w:rFonts w:ascii="Times New Roman" w:hAnsi="Times New Roman" w:cs="Times New Roman"/>
          <w:sz w:val="24"/>
          <w:szCs w:val="24"/>
        </w:rPr>
      </w:pPr>
      <w:r w:rsidRPr="00C82199">
        <w:rPr>
          <w:rFonts w:ascii="Times New Roman" w:hAnsi="Times New Roman" w:cs="Times New Roman"/>
          <w:sz w:val="24"/>
          <w:szCs w:val="24"/>
        </w:rPr>
        <w:t>Увеличение количества фельдшерско-акушерских  пунктов, ед.</w:t>
      </w:r>
    </w:p>
    <w:p w:rsidR="00184CBC" w:rsidRPr="00C82199" w:rsidRDefault="00184CBC" w:rsidP="00C82199">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ar4084" w:history="1">
        <w:r w:rsidRPr="00C82199">
          <w:rPr>
            <w:rFonts w:ascii="Times New Roman" w:hAnsi="Times New Roman" w:cs="Times New Roman"/>
            <w:sz w:val="24"/>
            <w:szCs w:val="24"/>
          </w:rPr>
          <w:t>Перечень</w:t>
        </w:r>
      </w:hyperlink>
      <w:r w:rsidRPr="00C82199">
        <w:rPr>
          <w:rFonts w:ascii="Times New Roman" w:hAnsi="Times New Roman" w:cs="Times New Roman"/>
          <w:sz w:val="24"/>
          <w:szCs w:val="24"/>
        </w:rPr>
        <w:t xml:space="preserve"> целевых индикаторов, характеризующих ход и результативность реализации мероприятий, приведены в </w:t>
      </w:r>
      <w:hyperlink w:anchor="Par804" w:history="1">
        <w:r w:rsidRPr="00C82199">
          <w:rPr>
            <w:rFonts w:ascii="Times New Roman" w:hAnsi="Times New Roman" w:cs="Times New Roman"/>
            <w:color w:val="0000FF"/>
            <w:sz w:val="24"/>
            <w:szCs w:val="24"/>
          </w:rPr>
          <w:t>приложении № 2</w:t>
        </w:r>
      </w:hyperlink>
      <w:r w:rsidRPr="00C82199">
        <w:rPr>
          <w:rFonts w:ascii="Times New Roman" w:hAnsi="Times New Roman" w:cs="Times New Roman"/>
          <w:sz w:val="24"/>
          <w:szCs w:val="24"/>
        </w:rPr>
        <w:t xml:space="preserve"> к настоящей Программе.</w:t>
      </w:r>
    </w:p>
    <w:p w:rsidR="00184CBC" w:rsidRPr="006A23A2" w:rsidRDefault="00184CBC" w:rsidP="00FD12DC">
      <w:pPr>
        <w:widowControl w:val="0"/>
        <w:autoSpaceDE w:val="0"/>
        <w:autoSpaceDN w:val="0"/>
        <w:adjustRightInd w:val="0"/>
        <w:spacing w:after="0" w:line="240" w:lineRule="auto"/>
        <w:jc w:val="center"/>
        <w:rPr>
          <w:rFonts w:ascii="Times New Roman" w:hAnsi="Times New Roman" w:cs="Times New Roman"/>
        </w:rPr>
      </w:pPr>
    </w:p>
    <w:p w:rsidR="00184CBC" w:rsidRPr="006A23A2" w:rsidRDefault="00184CBC" w:rsidP="00FD12DC">
      <w:pPr>
        <w:widowControl w:val="0"/>
        <w:autoSpaceDE w:val="0"/>
        <w:autoSpaceDN w:val="0"/>
        <w:adjustRightInd w:val="0"/>
        <w:spacing w:after="0" w:line="240" w:lineRule="auto"/>
        <w:jc w:val="center"/>
        <w:outlineLvl w:val="2"/>
        <w:rPr>
          <w:rFonts w:ascii="Times New Roman" w:hAnsi="Times New Roman" w:cs="Times New Roman"/>
        </w:rPr>
      </w:pPr>
      <w:r w:rsidRPr="006A23A2">
        <w:rPr>
          <w:rFonts w:ascii="Times New Roman" w:hAnsi="Times New Roman" w:cs="Times New Roman"/>
        </w:rPr>
        <w:t>1</w:t>
      </w:r>
      <w:r>
        <w:rPr>
          <w:rFonts w:ascii="Times New Roman" w:hAnsi="Times New Roman" w:cs="Times New Roman"/>
        </w:rPr>
        <w:t>5</w:t>
      </w:r>
      <w:r w:rsidRPr="006A23A2">
        <w:rPr>
          <w:rFonts w:ascii="Times New Roman" w:hAnsi="Times New Roman" w:cs="Times New Roman"/>
        </w:rPr>
        <w:t>.</w:t>
      </w:r>
      <w:r>
        <w:rPr>
          <w:rFonts w:ascii="Times New Roman" w:hAnsi="Times New Roman" w:cs="Times New Roman"/>
        </w:rPr>
        <w:t>8</w:t>
      </w:r>
      <w:r w:rsidRPr="006A23A2">
        <w:rPr>
          <w:rFonts w:ascii="Times New Roman" w:hAnsi="Times New Roman" w:cs="Times New Roman"/>
        </w:rPr>
        <w:t>. Ресурсное обеспечение подпрограммы</w:t>
      </w:r>
    </w:p>
    <w:p w:rsidR="00184CBC" w:rsidRDefault="00184CBC" w:rsidP="006F1B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540CCE" w:rsidRDefault="00184CBC" w:rsidP="006F1B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hAnsi="Times New Roman" w:cs="Times New Roman"/>
          <w:sz w:val="24"/>
          <w:szCs w:val="24"/>
        </w:rPr>
        <w:t xml:space="preserve">Финансирование мероприятий подпрограммы предусматривается осуществлять за счет средств бюджета городского округа «Александровск-Сахалинский район», а также субсидий, предоставляемых из областного бюджета Сахалинской области. Общий объем финансирования подпрограммы составит </w:t>
      </w:r>
      <w:r>
        <w:rPr>
          <w:rFonts w:ascii="Times New Roman" w:hAnsi="Times New Roman" w:cs="Times New Roman"/>
          <w:sz w:val="24"/>
          <w:szCs w:val="24"/>
        </w:rPr>
        <w:t xml:space="preserve">273 931,6 </w:t>
      </w:r>
      <w:r w:rsidRPr="00540CCE">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184CBC" w:rsidRPr="00540CCE" w:rsidRDefault="00184CBC" w:rsidP="006F1B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hAnsi="Times New Roman" w:cs="Times New Roman"/>
          <w:sz w:val="24"/>
          <w:szCs w:val="24"/>
        </w:rPr>
        <w:t>Объем средств бюджета городского округа, предусмотренный на реализацию мероприятий настоящей подпрограммы, подлежит ежегодному уточнению, исходя из возможностей бюджета на очередной финансовый год, а так же уровня доли софинансирования мероприятий подпрограммы, заявленных для участия в отборе на предоставление субсидий из средств  бюджета Сахалинской области на софинансирование муниципальных программ.</w:t>
      </w:r>
    </w:p>
    <w:p w:rsidR="00184CBC" w:rsidRDefault="00184CBC" w:rsidP="006F1B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hAnsi="Times New Roman" w:cs="Times New Roman"/>
          <w:sz w:val="24"/>
          <w:szCs w:val="24"/>
        </w:rPr>
        <w:t xml:space="preserve">Объем финансирования подпрограммы по мероприятиям и годам финансирования представлен в </w:t>
      </w:r>
      <w:hyperlink w:anchor="Par812" w:history="1">
        <w:r w:rsidRPr="00C35395">
          <w:rPr>
            <w:rFonts w:ascii="Times New Roman" w:hAnsi="Times New Roman" w:cs="Times New Roman"/>
            <w:color w:val="0000FF"/>
            <w:sz w:val="24"/>
            <w:szCs w:val="24"/>
          </w:rPr>
          <w:t>приложении № 1</w:t>
        </w:r>
      </w:hyperlink>
      <w:r w:rsidRPr="00540CCE">
        <w:rPr>
          <w:rFonts w:ascii="Times New Roman" w:hAnsi="Times New Roman" w:cs="Times New Roman"/>
          <w:sz w:val="24"/>
          <w:szCs w:val="24"/>
        </w:rPr>
        <w:t xml:space="preserve"> к настоящей Программе.</w:t>
      </w:r>
    </w:p>
    <w:p w:rsidR="00184CBC" w:rsidRDefault="00184CBC" w:rsidP="006F1B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4CBC" w:rsidRPr="006A23A2" w:rsidRDefault="00184CBC" w:rsidP="00FD12DC">
      <w:pPr>
        <w:widowControl w:val="0"/>
        <w:autoSpaceDE w:val="0"/>
        <w:autoSpaceDN w:val="0"/>
        <w:adjustRightInd w:val="0"/>
        <w:spacing w:after="0" w:line="240" w:lineRule="auto"/>
        <w:jc w:val="center"/>
        <w:rPr>
          <w:rFonts w:ascii="Times New Roman" w:hAnsi="Times New Roman" w:cs="Times New Roman"/>
        </w:rPr>
      </w:pPr>
    </w:p>
    <w:p w:rsidR="00184CBC" w:rsidRPr="006A23A2" w:rsidRDefault="00184CBC" w:rsidP="00FD12DC">
      <w:pPr>
        <w:widowControl w:val="0"/>
        <w:autoSpaceDE w:val="0"/>
        <w:autoSpaceDN w:val="0"/>
        <w:adjustRightInd w:val="0"/>
        <w:spacing w:after="0" w:line="240" w:lineRule="auto"/>
        <w:jc w:val="center"/>
        <w:rPr>
          <w:rFonts w:ascii="Times New Roman" w:hAnsi="Times New Roman" w:cs="Times New Roman"/>
        </w:rPr>
      </w:pPr>
    </w:p>
    <w:p w:rsidR="00184CBC" w:rsidRPr="006A23A2" w:rsidRDefault="00184CBC" w:rsidP="00FD12DC">
      <w:pPr>
        <w:widowControl w:val="0"/>
        <w:autoSpaceDE w:val="0"/>
        <w:autoSpaceDN w:val="0"/>
        <w:adjustRightInd w:val="0"/>
        <w:spacing w:after="0" w:line="240" w:lineRule="auto"/>
        <w:jc w:val="center"/>
        <w:rPr>
          <w:rFonts w:ascii="Times New Roman" w:hAnsi="Times New Roman" w:cs="Times New Roman"/>
        </w:rPr>
      </w:pPr>
    </w:p>
    <w:p w:rsidR="00184CBC" w:rsidRPr="006A23A2" w:rsidRDefault="00184CBC" w:rsidP="00FD12DC">
      <w:pPr>
        <w:widowControl w:val="0"/>
        <w:autoSpaceDE w:val="0"/>
        <w:autoSpaceDN w:val="0"/>
        <w:adjustRightInd w:val="0"/>
        <w:spacing w:after="0" w:line="240" w:lineRule="auto"/>
        <w:ind w:firstLine="540"/>
        <w:jc w:val="both"/>
        <w:rPr>
          <w:rFonts w:ascii="Times New Roman" w:hAnsi="Times New Roman" w:cs="Times New Roman"/>
        </w:rPr>
      </w:pPr>
    </w:p>
    <w:p w:rsidR="00184CBC" w:rsidRPr="006A23A2" w:rsidRDefault="00184CBC" w:rsidP="00455D98">
      <w:pPr>
        <w:widowControl w:val="0"/>
        <w:autoSpaceDE w:val="0"/>
        <w:autoSpaceDN w:val="0"/>
        <w:adjustRightInd w:val="0"/>
        <w:spacing w:after="0" w:line="240" w:lineRule="auto"/>
        <w:ind w:firstLine="540"/>
        <w:jc w:val="both"/>
        <w:rPr>
          <w:rFonts w:ascii="Times New Roman" w:hAnsi="Times New Roman" w:cs="Times New Roman"/>
        </w:rPr>
      </w:pPr>
    </w:p>
    <w:p w:rsidR="00184CBC" w:rsidRPr="006A23A2" w:rsidRDefault="00184CBC" w:rsidP="00455D98">
      <w:pPr>
        <w:widowControl w:val="0"/>
        <w:autoSpaceDE w:val="0"/>
        <w:autoSpaceDN w:val="0"/>
        <w:adjustRightInd w:val="0"/>
        <w:spacing w:after="0" w:line="240" w:lineRule="auto"/>
        <w:jc w:val="right"/>
        <w:rPr>
          <w:rFonts w:ascii="Times New Roman" w:hAnsi="Times New Roman" w:cs="Times New Roman"/>
        </w:rPr>
        <w:sectPr w:rsidR="00184CBC" w:rsidRPr="006A23A2" w:rsidSect="000F6390">
          <w:pgSz w:w="11906" w:h="16838"/>
          <w:pgMar w:top="540" w:right="851" w:bottom="540" w:left="1440" w:header="709" w:footer="709" w:gutter="0"/>
          <w:cols w:space="708"/>
          <w:docGrid w:linePitch="360"/>
        </w:sectPr>
      </w:pPr>
      <w:bookmarkStart w:id="65" w:name="Par1992"/>
      <w:bookmarkEnd w:id="65"/>
    </w:p>
    <w:p w:rsidR="00184CBC" w:rsidRPr="00F83A12" w:rsidRDefault="00184CBC" w:rsidP="00B97C63">
      <w:pPr>
        <w:widowControl w:val="0"/>
        <w:autoSpaceDE w:val="0"/>
        <w:autoSpaceDN w:val="0"/>
        <w:adjustRightInd w:val="0"/>
        <w:spacing w:after="0" w:line="240" w:lineRule="auto"/>
        <w:jc w:val="right"/>
        <w:outlineLvl w:val="1"/>
        <w:rPr>
          <w:rFonts w:ascii="Times New Roman" w:hAnsi="Times New Roman" w:cs="Times New Roman"/>
        </w:rPr>
      </w:pPr>
      <w:r w:rsidRPr="00F83A12">
        <w:rPr>
          <w:rFonts w:ascii="Times New Roman" w:hAnsi="Times New Roman" w:cs="Times New Roman"/>
        </w:rPr>
        <w:t>Приложение № 1</w:t>
      </w:r>
    </w:p>
    <w:p w:rsidR="00184CBC" w:rsidRPr="00F83A12" w:rsidRDefault="00184CBC" w:rsidP="00B97C6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к муниципальной программе</w:t>
      </w:r>
    </w:p>
    <w:p w:rsidR="00184CBC" w:rsidRPr="00F83A12" w:rsidRDefault="00184CBC" w:rsidP="00B97C6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 xml:space="preserve">«Стимулирование экономической активности </w:t>
      </w:r>
    </w:p>
    <w:p w:rsidR="00184CBC" w:rsidRPr="00F83A12" w:rsidRDefault="00184CBC" w:rsidP="00B97C6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 xml:space="preserve">в городском округе «Александровск-Сахалинский район» </w:t>
      </w:r>
    </w:p>
    <w:p w:rsidR="00184CBC" w:rsidRPr="00F83A12" w:rsidRDefault="00184CBC" w:rsidP="00B97C6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на 2015-2020 годы»,</w:t>
      </w:r>
    </w:p>
    <w:p w:rsidR="00184CBC" w:rsidRPr="00F83A12" w:rsidRDefault="00184CBC" w:rsidP="00B97C6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 xml:space="preserve">утвержденной постановлением администрации </w:t>
      </w:r>
    </w:p>
    <w:p w:rsidR="00184CBC" w:rsidRPr="00F83A12" w:rsidRDefault="00184CBC" w:rsidP="00B97C6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ГО «Александровск-Сахалинский район»</w:t>
      </w:r>
    </w:p>
    <w:p w:rsidR="00184CBC" w:rsidRPr="00F83A12" w:rsidRDefault="00184CBC" w:rsidP="005D5C3F">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от</w:t>
      </w:r>
      <w:r>
        <w:rPr>
          <w:rFonts w:ascii="Times New Roman" w:hAnsi="Times New Roman" w:cs="Times New Roman"/>
        </w:rPr>
        <w:t xml:space="preserve"> </w:t>
      </w:r>
      <w:r w:rsidRPr="00F83A12">
        <w:rPr>
          <w:rFonts w:ascii="Times New Roman" w:hAnsi="Times New Roman" w:cs="Times New Roman"/>
        </w:rPr>
        <w:t>23.07.2014 г. № 305</w:t>
      </w:r>
    </w:p>
    <w:p w:rsidR="00184CBC" w:rsidRPr="006A23A2" w:rsidRDefault="00184CBC" w:rsidP="00D17196">
      <w:pPr>
        <w:widowControl w:val="0"/>
        <w:autoSpaceDE w:val="0"/>
        <w:autoSpaceDN w:val="0"/>
        <w:adjustRightInd w:val="0"/>
        <w:spacing w:after="0" w:line="240" w:lineRule="auto"/>
        <w:jc w:val="center"/>
        <w:rPr>
          <w:rFonts w:ascii="Times New Roman" w:hAnsi="Times New Roman" w:cs="Times New Roman"/>
        </w:rPr>
      </w:pPr>
    </w:p>
    <w:p w:rsidR="00184CBC" w:rsidRPr="007F7BE3" w:rsidRDefault="00184CBC" w:rsidP="00D17196">
      <w:pPr>
        <w:widowControl w:val="0"/>
        <w:autoSpaceDE w:val="0"/>
        <w:autoSpaceDN w:val="0"/>
        <w:adjustRightInd w:val="0"/>
        <w:spacing w:after="0" w:line="240" w:lineRule="auto"/>
        <w:jc w:val="center"/>
        <w:rPr>
          <w:rFonts w:ascii="Times New Roman" w:hAnsi="Times New Roman" w:cs="Times New Roman"/>
          <w:b/>
          <w:bCs/>
          <w:sz w:val="24"/>
          <w:szCs w:val="24"/>
        </w:rPr>
      </w:pPr>
      <w:bookmarkStart w:id="66" w:name="Par812"/>
      <w:bookmarkEnd w:id="66"/>
      <w:r w:rsidRPr="007F7BE3">
        <w:rPr>
          <w:rFonts w:ascii="Times New Roman" w:hAnsi="Times New Roman" w:cs="Times New Roman"/>
          <w:b/>
          <w:bCs/>
          <w:sz w:val="24"/>
          <w:szCs w:val="24"/>
        </w:rPr>
        <w:t>ПЕРЕЧЕНЬ И РЕСУРСНОЕ ОБЕСПЕЧЕНИЕ</w:t>
      </w:r>
    </w:p>
    <w:p w:rsidR="00184CBC" w:rsidRDefault="00184CBC" w:rsidP="00455D98">
      <w:pPr>
        <w:widowControl w:val="0"/>
        <w:autoSpaceDE w:val="0"/>
        <w:autoSpaceDN w:val="0"/>
        <w:adjustRightInd w:val="0"/>
        <w:spacing w:after="0" w:line="240" w:lineRule="auto"/>
        <w:jc w:val="center"/>
        <w:rPr>
          <w:rFonts w:ascii="Times New Roman" w:hAnsi="Times New Roman" w:cs="Times New Roman"/>
          <w:b/>
          <w:bCs/>
          <w:sz w:val="24"/>
          <w:szCs w:val="24"/>
        </w:rPr>
      </w:pPr>
      <w:r w:rsidRPr="007F7BE3">
        <w:rPr>
          <w:rFonts w:ascii="Times New Roman" w:hAnsi="Times New Roman" w:cs="Times New Roman"/>
          <w:b/>
          <w:bCs/>
          <w:sz w:val="24"/>
          <w:szCs w:val="24"/>
        </w:rPr>
        <w:t>ПОДПРОГРАММ И МЕРОПРИЯТИЙ МУНИЦИПАЛЬНОЙ ПРОГРАММЫ</w:t>
      </w:r>
    </w:p>
    <w:p w:rsidR="00184CBC" w:rsidRDefault="00184CBC" w:rsidP="00AF6991">
      <w:pPr>
        <w:widowControl w:val="0"/>
        <w:autoSpaceDE w:val="0"/>
        <w:autoSpaceDN w:val="0"/>
        <w:adjustRightInd w:val="0"/>
        <w:spacing w:after="0" w:line="240" w:lineRule="auto"/>
        <w:rPr>
          <w:rFonts w:ascii="Times New Roman" w:hAnsi="Times New Roman" w:cs="Times New Roman"/>
          <w:b/>
          <w:bCs/>
        </w:rPr>
      </w:pPr>
    </w:p>
    <w:tbl>
      <w:tblPr>
        <w:tblW w:w="14940" w:type="dxa"/>
        <w:tblInd w:w="2" w:type="dxa"/>
        <w:tblLook w:val="00A0"/>
      </w:tblPr>
      <w:tblGrid>
        <w:gridCol w:w="951"/>
        <w:gridCol w:w="3741"/>
        <w:gridCol w:w="1824"/>
        <w:gridCol w:w="1641"/>
        <w:gridCol w:w="966"/>
        <w:gridCol w:w="1009"/>
        <w:gridCol w:w="1009"/>
        <w:gridCol w:w="930"/>
        <w:gridCol w:w="1009"/>
        <w:gridCol w:w="930"/>
        <w:gridCol w:w="930"/>
      </w:tblGrid>
      <w:tr w:rsidR="00184CBC" w:rsidRPr="005D35AD">
        <w:trPr>
          <w:trHeight w:val="465"/>
          <w:tblHeader/>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пп.</w:t>
            </w:r>
          </w:p>
        </w:tc>
        <w:tc>
          <w:tcPr>
            <w:tcW w:w="4044" w:type="dxa"/>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Наименование программы, подпрограммы, мероприятия</w:t>
            </w:r>
          </w:p>
        </w:tc>
        <w:tc>
          <w:tcPr>
            <w:tcW w:w="1638" w:type="dxa"/>
            <w:vMerge w:val="restart"/>
            <w:tcBorders>
              <w:top w:val="single" w:sz="4" w:space="0" w:color="auto"/>
              <w:left w:val="single" w:sz="4" w:space="0" w:color="auto"/>
              <w:bottom w:val="single" w:sz="4" w:space="0" w:color="000000"/>
              <w:right w:val="single" w:sz="4" w:space="0" w:color="auto"/>
            </w:tcBorders>
            <w:vAlign w:val="center"/>
          </w:tcPr>
          <w:p w:rsidR="00184CB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ГРБС/</w:t>
            </w:r>
          </w:p>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Исполнители мероприятия</w:t>
            </w:r>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Источник финансирования</w:t>
            </w:r>
          </w:p>
        </w:tc>
        <w:tc>
          <w:tcPr>
            <w:tcW w:w="6889" w:type="dxa"/>
            <w:gridSpan w:val="7"/>
            <w:tcBorders>
              <w:top w:val="single" w:sz="4" w:space="0" w:color="auto"/>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Объем финансирования, годы (тыс. рублей)</w:t>
            </w:r>
          </w:p>
        </w:tc>
      </w:tr>
      <w:tr w:rsidR="00184CBC" w:rsidRPr="005D35AD">
        <w:trPr>
          <w:trHeight w:val="300"/>
          <w:tblHeader/>
        </w:trPr>
        <w:tc>
          <w:tcPr>
            <w:tcW w:w="834" w:type="dxa"/>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single" w:sz="4" w:space="0" w:color="auto"/>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2015</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2016</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2017</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2018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2019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2020</w:t>
            </w:r>
          </w:p>
        </w:tc>
      </w:tr>
      <w:tr w:rsidR="00184CBC" w:rsidRPr="005D35AD">
        <w:trPr>
          <w:trHeight w:val="132"/>
          <w:tblHeader/>
        </w:trPr>
        <w:tc>
          <w:tcPr>
            <w:tcW w:w="834" w:type="dxa"/>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w:t>
            </w:r>
          </w:p>
        </w:tc>
        <w:tc>
          <w:tcPr>
            <w:tcW w:w="4044"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w:t>
            </w:r>
          </w:p>
        </w:tc>
        <w:tc>
          <w:tcPr>
            <w:tcW w:w="1638"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w:t>
            </w:r>
          </w:p>
        </w:tc>
      </w:tr>
      <w:tr w:rsidR="00184CBC" w:rsidRPr="005D35AD">
        <w:trPr>
          <w:trHeight w:val="278"/>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Муниципальная программа «Стимулирование экономической активности в городском округе «Александровск-Сахалинский район» на 2015-2020 годы»</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286160,6</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29504,1</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39174,1</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47879,3</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50383,9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69872,9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49346,3</w:t>
            </w:r>
          </w:p>
        </w:tc>
      </w:tr>
      <w:tr w:rsidR="00184CBC" w:rsidRPr="005D35AD">
        <w:trPr>
          <w:trHeight w:val="323"/>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259413,2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26145,8</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35251,2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43441,1</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45758,0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64157,2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44659,9</w:t>
            </w:r>
          </w:p>
        </w:tc>
      </w:tr>
      <w:tr w:rsidR="00184CBC" w:rsidRPr="005D35AD">
        <w:trPr>
          <w:trHeight w:val="415"/>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26747,4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3358,3</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3922,9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4438,2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4625,9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5715,6</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4686,4</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Раздел I</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по мероприятиям обеспеченным финансированием:</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65160,6</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13504,1</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14774,1</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8479,3</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8983,9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9472,9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9946,3</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50126,2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10993,8</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12144,4</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6129,3</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6552,2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6958,4</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7348,1</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15034,4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2510,3</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2629,7</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2350,0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2431,7</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2514,4</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2598,2</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Раздел II</w:t>
            </w:r>
          </w:p>
        </w:tc>
        <w:tc>
          <w:tcPr>
            <w:tcW w:w="5682" w:type="dxa"/>
            <w:gridSpan w:val="2"/>
            <w:vMerge w:val="restart"/>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по мероприятиям требующим дополнительного финансирования:</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221000,0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16000,0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39400,0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41400,0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39400,0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209287,0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15152,0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23106,8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37311,8</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39205,8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57198,8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37311,8</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11713,0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848,0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1293,2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2088,2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2194,2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3201,2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2088,2</w:t>
            </w:r>
          </w:p>
        </w:tc>
      </w:tr>
      <w:tr w:rsidR="00184CBC" w:rsidRPr="005D35AD">
        <w:trPr>
          <w:trHeight w:val="36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hyperlink w:anchor="Par884" w:history="1">
              <w:r w:rsidRPr="005D35AD">
                <w:rPr>
                  <w:rFonts w:ascii="Times New Roman" w:hAnsi="Times New Roman" w:cs="Times New Roman"/>
                  <w:b/>
                  <w:bCs/>
                  <w:color w:val="0000FF"/>
                  <w:sz w:val="20"/>
                  <w:szCs w:val="20"/>
                </w:rPr>
                <w:t>Подпрограмма</w:t>
              </w:r>
            </w:hyperlink>
            <w:r w:rsidRPr="005D35AD">
              <w:rPr>
                <w:rFonts w:ascii="Times New Roman" w:hAnsi="Times New Roman" w:cs="Times New Roman"/>
                <w:b/>
                <w:bCs/>
                <w:color w:val="0000FF"/>
                <w:sz w:val="20"/>
                <w:szCs w:val="20"/>
              </w:rPr>
              <w:t xml:space="preserve"> </w:t>
            </w:r>
            <w:r w:rsidRPr="00C6705C">
              <w:rPr>
                <w:rFonts w:ascii="Times New Roman" w:hAnsi="Times New Roman" w:cs="Times New Roman"/>
                <w:b/>
                <w:bCs/>
                <w:color w:val="000000"/>
                <w:sz w:val="20"/>
                <w:szCs w:val="20"/>
                <w:lang w:eastAsia="ru-RU"/>
              </w:rPr>
              <w:t>«Развитие инвестиционного потенциала городского округа «Александровск-Сахалинский район»</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1500,0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240,0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260,0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300,0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1500,0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240,0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260,0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300,0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Раздел I</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по мероприятиям обеспеченным финансированием:</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260,0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260,0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2.1</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Совершенствование нормативной базы в сфере оказания мер муниципальной поддержки субъектам инвестиционной деятельности</w:t>
            </w: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3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2.1.1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Разработка и принятие НПА «О порядке рассмотрения и отбора приоритетных инвестиционных проектов муниципального значения городского округа «Александровск-Сахалинский район»</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63206D">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6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2.1.2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Разработка и принятие НПА «О ведении реестра инвестиционных проектов, реализуемых на территории городского округа «Александровск-Сахалинский район»</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Внедрение системы финансовых механизмов стимулирования инвестиционной деятельности</w:t>
            </w: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40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Предоставление целевой субсидии юридическим и физическим лицам из бюджета ГО «Александровск-Сахалинский район» на компенсацию части процентных ставок и лизинговых платежей по инвестиционным кредитам и лизингу, полученным в российских кредитных и лизинговых организациях</w:t>
            </w:r>
          </w:p>
        </w:tc>
        <w:tc>
          <w:tcPr>
            <w:tcW w:w="1638" w:type="dxa"/>
            <w:vMerge w:val="restart"/>
            <w:tcBorders>
              <w:top w:val="nil"/>
              <w:left w:val="nil"/>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63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nil"/>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72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nil"/>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1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xml:space="preserve">Предоставление финансовых средств бюджета ГО «Александровск-Сахалинский район» на цели муниципальной поддержки приоритетных инвестиционных проектов </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1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2.2.3</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Снятие инфраструктурных ограничений у субъектов инвестиционной деятельности, в том числе:</w:t>
            </w:r>
          </w:p>
        </w:tc>
        <w:tc>
          <w:tcPr>
            <w:tcW w:w="1638" w:type="dxa"/>
            <w:vMerge w:val="restart"/>
            <w:tcBorders>
              <w:top w:val="nil"/>
              <w:left w:val="single" w:sz="4" w:space="0" w:color="auto"/>
              <w:bottom w:val="nil"/>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КУМС</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nil"/>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nil"/>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3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2.2.3.1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Выявление неиспользуемых земель, объектов</w:t>
            </w:r>
          </w:p>
        </w:tc>
        <w:tc>
          <w:tcPr>
            <w:tcW w:w="1638" w:type="dxa"/>
            <w:vMerge w:val="restart"/>
            <w:tcBorders>
              <w:top w:val="single" w:sz="4" w:space="0" w:color="auto"/>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КУМС</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single" w:sz="4" w:space="0" w:color="auto"/>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single" w:sz="4" w:space="0" w:color="auto"/>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2.2.3.2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Изготовление межевых дел, технических и кадастровых паспортов на объекты муниципальной собственности</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КУМС</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2.2.3.3</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Создание реестра инвестиционных площадок</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xml:space="preserve">ОЭПиСХ </w:t>
            </w:r>
          </w:p>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КУМС                ОАиГС</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2.3</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Налоговое стимулирование осуществления инвестиционной деятельности</w:t>
            </w: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2.3.1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Разработка и принятие НПА «О дополнительных условиях предоставления инвестиционного налогового кредита по местным налогам городского округа «Александровск-Сахалинский район»</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4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w:t>
            </w:r>
          </w:p>
        </w:tc>
        <w:tc>
          <w:tcPr>
            <w:tcW w:w="5682" w:type="dxa"/>
            <w:gridSpan w:val="2"/>
            <w:vMerge w:val="restart"/>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Формирование имущественной политики ГО «Александровск-Сахалинский район», обеспечивающей развитие инвестиционной деятельности. Внедрение механизмов реализации инвестиционных проектов по использованию муниципального имущества</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25"/>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73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Разработка и принятие НПА «Об утверждении перечня объектов муниципального имущества городского округа «Александровск-Сахалинский район», передача которых возможна индивидуальным предпринимателям, юридическим лицам и лицам, действующим на основании договора о совместной деятельности, на условиях, предусмотренных Федеральным законом «О концессионных соглашениях»</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63206D">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ОЭПиСХ</w:t>
            </w:r>
          </w:p>
          <w:p w:rsidR="00184CBC" w:rsidRPr="00C6705C" w:rsidRDefault="00184CBC" w:rsidP="0063206D">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КУМС</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75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84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Кадровое обеспечение инвестиционной деятельности</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r>
      <w:tr w:rsidR="00184CBC" w:rsidRPr="005D35AD">
        <w:trPr>
          <w:trHeight w:val="106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Разработка и НПА «О включении в индивидуальные планы профессионального развития муниципальных служащих городского округа «Александровск-Сахалинский район» мероприятий по повышению их квалификации в сфере инвестиционной деятельности и взаимодействия с субъектами предпринимательства»</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ОКО</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6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Обучение и повышение квалификации руководителей и специалистов органов местного самоуправления сфере инвестиционной деятельности и взаимодействия с субъектами предпринимательства</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ОКО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2.6</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Продвижение инвестиционного потенциала ГО «Александровск-Сахалинский район»</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r>
      <w:tr w:rsidR="00184CBC" w:rsidRPr="005D35AD">
        <w:trPr>
          <w:trHeight w:val="40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2.6.1</w:t>
            </w:r>
          </w:p>
        </w:tc>
        <w:tc>
          <w:tcPr>
            <w:tcW w:w="4044" w:type="dxa"/>
            <w:vMerge w:val="restart"/>
            <w:tcBorders>
              <w:top w:val="nil"/>
              <w:left w:val="single" w:sz="4" w:space="0" w:color="auto"/>
              <w:bottom w:val="single" w:sz="4" w:space="0" w:color="auto"/>
              <w:right w:val="single" w:sz="4" w:space="0" w:color="auto"/>
            </w:tcBorders>
            <w:vAlign w:val="center"/>
          </w:tcPr>
          <w:p w:rsidR="00184CB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Создание и сопровождение в сети Интернет на сайте администрации ГО «Александровск-Сахалинский район» специальной страницы на тему инвестиционного потенциала ГО «Александровск-Сахалинский район»</w:t>
            </w:r>
          </w:p>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ОКО</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nil"/>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nil"/>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nil"/>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nil"/>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nil"/>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nil"/>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49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2.6.2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Выпуск и распространение рекламной и имиджевой продукции, размещение  информационных материалов в средствах массовой информации местного, регионального, федерального и международного значения</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63206D">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750,0</w:t>
            </w:r>
          </w:p>
        </w:tc>
        <w:tc>
          <w:tcPr>
            <w:tcW w:w="1037" w:type="dxa"/>
            <w:tcBorders>
              <w:top w:val="single" w:sz="4" w:space="0" w:color="auto"/>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single" w:sz="4" w:space="0" w:color="auto"/>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110,0</w:t>
            </w:r>
          </w:p>
        </w:tc>
        <w:tc>
          <w:tcPr>
            <w:tcW w:w="943" w:type="dxa"/>
            <w:tcBorders>
              <w:top w:val="single" w:sz="4" w:space="0" w:color="auto"/>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single" w:sz="4" w:space="0" w:color="auto"/>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single" w:sz="4" w:space="0" w:color="auto"/>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140,0</w:t>
            </w:r>
          </w:p>
        </w:tc>
        <w:tc>
          <w:tcPr>
            <w:tcW w:w="943" w:type="dxa"/>
            <w:tcBorders>
              <w:top w:val="single" w:sz="4" w:space="0" w:color="auto"/>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r>
      <w:tr w:rsidR="00184CBC" w:rsidRPr="005D35AD">
        <w:trPr>
          <w:trHeight w:val="37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3</w:t>
            </w:r>
          </w:p>
        </w:tc>
        <w:tc>
          <w:tcPr>
            <w:tcW w:w="5682" w:type="dxa"/>
            <w:gridSpan w:val="2"/>
            <w:vMerge w:val="restart"/>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hyperlink w:anchor="Par1329" w:history="1">
              <w:r w:rsidRPr="005D35AD">
                <w:rPr>
                  <w:rFonts w:ascii="Times New Roman" w:hAnsi="Times New Roman" w:cs="Times New Roman"/>
                  <w:b/>
                  <w:bCs/>
                  <w:color w:val="0000FF"/>
                  <w:sz w:val="20"/>
                  <w:szCs w:val="20"/>
                </w:rPr>
                <w:t>Подпрограмма</w:t>
              </w:r>
            </w:hyperlink>
            <w:r w:rsidRPr="00D41E93">
              <w:rPr>
                <w:rFonts w:ascii="Times New Roman" w:hAnsi="Times New Roman" w:cs="Times New Roman"/>
                <w:b/>
                <w:bCs/>
                <w:color w:val="000000"/>
                <w:sz w:val="20"/>
                <w:szCs w:val="20"/>
                <w:lang w:eastAsia="ru-RU"/>
              </w:rPr>
              <w:t xml:space="preserve"> </w:t>
            </w:r>
            <w:r w:rsidRPr="00C6705C">
              <w:rPr>
                <w:rFonts w:ascii="Times New Roman" w:hAnsi="Times New Roman" w:cs="Times New Roman"/>
                <w:b/>
                <w:bCs/>
                <w:color w:val="000000"/>
                <w:sz w:val="20"/>
                <w:szCs w:val="20"/>
                <w:lang w:eastAsia="ru-RU"/>
              </w:rPr>
              <w:t xml:space="preserve"> «Развитие малого и среднего предпринимательства в городском округе «Александровск-Сахалинский район»</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4729,0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695,0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730,0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767,0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805,0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845,0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887,0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4729,0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695,0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730,0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767,0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805,0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845,0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887,0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Раздел I</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по мероприятиям обеспеченным финансированием:</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4729,0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695,0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767,0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845,0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887,0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4729,0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695,0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767,0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845,0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887,0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Нормативное правовое, организационное и информационное обеспечение субъектов малого и среднего предпринимательства.</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w:t>
            </w:r>
          </w:p>
        </w:tc>
      </w:tr>
      <w:tr w:rsidR="00184CBC" w:rsidRPr="005D35AD">
        <w:trPr>
          <w:trHeight w:val="34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Анализ действующей нормативной правовой базы,  регулирующей деятельность малого и среднего предпринимательства ГО «Александровск-Сахалинский район», и предложения по ее совершенствованию</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87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Размещение в средствах массовой информации, в том числе сети Интернет, материалов, освещающих различные аспекты предпринимательской деятельности, издание (изготовление) информационных материалов, статей, видеороликов, методических справочников, буклетов, брошюр и т.д.</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КУМС, МКУ«ЦБ», Отдел ЖКХ</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r>
      <w:tr w:rsidR="00184CBC" w:rsidRPr="005D35AD">
        <w:trPr>
          <w:trHeight w:val="39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3.1.3</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Проведение анализа деятельности 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1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3.1.4</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xml:space="preserve">Обеспечение деятельности координационного Совета по вопросам развития и поддержки малого и среднего предпринимательства   </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Координационный совет, ОЭПиСХ</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7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3.1.5</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Ведение реестра субъектов малого и среднего предпринимательства – получателей поддержки</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3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3.1.6</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Участие  в областном конкурсном отборе по предоставлению субсидий на софинансирование муниципальных программ по поддержке и развитию 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6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3.1.7</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Организация и проведение конкурсов среди субъектов 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ОЖКХ, КУМС,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3.2</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кадрового потенциала, оказание образовательных услуг субъектам малого и среднего предпринимательства</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6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3.2.1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Проведение семинаров, совещаний и иных консультационных мероприятий для субъектов 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ОЭПиСХ, ОЖКХ, КУМС</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4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3.2.2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Обучение и повышение квалификации субъектов 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ОЖКХ</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3.3</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Финансовая и имущественная поддержка субъектов малого и среднего предпринимательства</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4609,0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675,0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747,0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785,0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825,0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867,0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4609,0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675,0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747,0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785,0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825,0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867,0</w:t>
            </w:r>
          </w:p>
        </w:tc>
      </w:tr>
      <w:tr w:rsidR="00184CBC" w:rsidRPr="005D35AD">
        <w:trPr>
          <w:trHeight w:val="36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3.3.1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Субсидии на возмещение части затрат по оплате образовательных услуг по переподготовке и повышению квалификации сотрудников субъектов 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w:t>
            </w:r>
          </w:p>
        </w:tc>
      </w:tr>
      <w:tr w:rsidR="00184CBC" w:rsidRPr="005D35AD">
        <w:trPr>
          <w:trHeight w:val="39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3.3.2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Субсидии на возмещение части затрат субъектам малого и среднего предпринимательства на уплату процентов по кредитам</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435,0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85,0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435,0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85,0</w:t>
            </w:r>
          </w:p>
        </w:tc>
      </w:tr>
      <w:tr w:rsidR="00184CBC" w:rsidRPr="005D35AD">
        <w:trPr>
          <w:trHeight w:val="42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3.3.3</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Субсидии на возмещение части затрат субъектам малого и среднего предпринимательства из числа молодежи, от-крывшим собственное дело</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3.3.4</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Субсидии  на открытие собственного дела начинающим  субъектам малого предпринимательства</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540,0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540,0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r>
      <w:tr w:rsidR="00184CBC" w:rsidRPr="005D35AD">
        <w:trPr>
          <w:trHeight w:val="25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3.3.5</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Субсидии на возмещение части затрат субъектам малого и среднего предпринимательства на модернизацию производств</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2284,0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362,0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395,0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467,0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2284,0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362,0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395,0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467,0</w:t>
            </w:r>
          </w:p>
        </w:tc>
      </w:tr>
      <w:tr w:rsidR="00184CBC" w:rsidRPr="005D35AD">
        <w:trPr>
          <w:trHeight w:val="33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3.3.6</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Субсидии субъектам малого и среднего предпринимательства на возмещение части за-трат, связанных с приобретением оборудования</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540,0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540,0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90,0</w:t>
            </w:r>
          </w:p>
        </w:tc>
      </w:tr>
      <w:tr w:rsidR="00184CBC" w:rsidRPr="005D35AD">
        <w:trPr>
          <w:trHeight w:val="33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3.3.7</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Субсидии субъектам малого и среднего предпринимательства на возмещение части затрат, связанных с арендой нежилого помещения для осуществления предпринимательской деятельности</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r>
      <w:tr w:rsidR="00184CBC" w:rsidRPr="005D35AD">
        <w:trPr>
          <w:trHeight w:val="27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w:t>
            </w:r>
          </w:p>
        </w:tc>
        <w:tc>
          <w:tcPr>
            <w:tcW w:w="5682" w:type="dxa"/>
            <w:gridSpan w:val="2"/>
            <w:vMerge w:val="restart"/>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hyperlink w:anchor="Par4036" w:history="1">
              <w:r w:rsidRPr="005D35AD">
                <w:rPr>
                  <w:rFonts w:ascii="Times New Roman" w:hAnsi="Times New Roman" w:cs="Times New Roman"/>
                  <w:b/>
                  <w:bCs/>
                  <w:color w:val="0000FF"/>
                  <w:sz w:val="20"/>
                  <w:szCs w:val="20"/>
                </w:rPr>
                <w:t>Подпрограмма</w:t>
              </w:r>
            </w:hyperlink>
            <w:r w:rsidRPr="00C6705C">
              <w:rPr>
                <w:rFonts w:ascii="Times New Roman" w:hAnsi="Times New Roman" w:cs="Times New Roman"/>
                <w:b/>
                <w:bCs/>
                <w:color w:val="000000"/>
                <w:sz w:val="20"/>
                <w:szCs w:val="20"/>
                <w:lang w:eastAsia="ru-RU"/>
              </w:rPr>
              <w:t xml:space="preserve"> «Развитие сельского хозяйства на территории городского округа «Александровск-Сахалинский район»</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6000,0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6000,0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1000,0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Раздел I</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по мероприятиям обеспеченным финансированием:</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4.1</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растениеводства</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r>
      <w:tr w:rsidR="00184CBC" w:rsidRPr="005D35AD">
        <w:trPr>
          <w:trHeight w:val="33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4.1.1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Возмещение части затрат на приобретение и доставку минеральных удобрений и химических средств защиты растений, проведение полевых изысканий, известкование кислых почв</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3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4.1.2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Возмещение части затрат на приобретение   элитных семян и семян картофеля первой репродуктивности</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470,0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470,0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4.2</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животноводства</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r>
      <w:tr w:rsidR="00184CBC" w:rsidRPr="005D35AD">
        <w:trPr>
          <w:trHeight w:val="42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r>
      <w:tr w:rsidR="00184CBC" w:rsidRPr="005D35AD">
        <w:trPr>
          <w:trHeight w:val="31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4.2.1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Возмещение части затрат на приобретение   племенного молодняка сельскохозяйственных животных</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4.3</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малых форм хозяйствования</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240,0</w:t>
            </w:r>
          </w:p>
        </w:tc>
      </w:tr>
      <w:tr w:rsidR="00184CBC" w:rsidRPr="005D35AD">
        <w:trPr>
          <w:trHeight w:val="34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4.3.1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Возмещение транспортных расходов поставщикам комбикормов</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r>
      <w:tr w:rsidR="00184CBC" w:rsidRPr="005D35AD">
        <w:trPr>
          <w:trHeight w:val="36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4.3.2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Возмещение на удешевление кормов собственного производства (сена)</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660,0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660,0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4.4</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Техническая и технологическая модернизация и сельского хозяйства</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2820,0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470,0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2820,0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470,0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500,0</w:t>
            </w:r>
          </w:p>
        </w:tc>
      </w:tr>
      <w:tr w:rsidR="00184CBC" w:rsidRPr="005D35AD">
        <w:trPr>
          <w:trHeight w:val="37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4.4.1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xml:space="preserve">Возмещение части затрат по приобретению (обновлению) сельскохозяйственной техники    </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1750,0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1750,0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w:t>
            </w:r>
          </w:p>
        </w:tc>
      </w:tr>
      <w:tr w:rsidR="00184CBC" w:rsidRPr="005D35AD">
        <w:trPr>
          <w:trHeight w:val="34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4.4.2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Возмещение части затрат на  строительство,  модернизацию, реконструкцию сельскохозяйственных объектов (сооружений)</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1070,0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170,0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1070,0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170,0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4.5</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Регулирование рынка сельскохозяйственной продукции, сырья и продовольствия</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80,0</w:t>
            </w:r>
          </w:p>
        </w:tc>
      </w:tr>
      <w:tr w:rsidR="00184CBC" w:rsidRPr="005D35AD">
        <w:trPr>
          <w:trHeight w:val="33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4.5.1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Возмещение части затрат на   получение сертификата качества на картофель и овощи.</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42,0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42,0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7,0</w:t>
            </w:r>
          </w:p>
        </w:tc>
      </w:tr>
      <w:tr w:rsidR="00184CBC" w:rsidRPr="005D35AD">
        <w:trPr>
          <w:trHeight w:val="33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4.5.2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Возмещение части затрат  на ветеринарное освидетельствование   продукции сельскохозяйственных животных</w:t>
            </w:r>
          </w:p>
        </w:tc>
        <w:tc>
          <w:tcPr>
            <w:tcW w:w="1638" w:type="dxa"/>
            <w:vMerge w:val="restart"/>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Адм. ГО / </w:t>
            </w:r>
            <w:r w:rsidRPr="00C6705C">
              <w:rPr>
                <w:rFonts w:ascii="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438,0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438,0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73,0</w:t>
            </w:r>
          </w:p>
        </w:tc>
      </w:tr>
      <w:tr w:rsidR="00184CBC" w:rsidRPr="005D35AD">
        <w:trPr>
          <w:trHeight w:val="36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5</w:t>
            </w:r>
          </w:p>
        </w:tc>
        <w:tc>
          <w:tcPr>
            <w:tcW w:w="5682" w:type="dxa"/>
            <w:gridSpan w:val="2"/>
            <w:vMerge w:val="restart"/>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hyperlink w:anchor="Par4005" w:history="1">
              <w:r w:rsidRPr="005D35AD">
                <w:rPr>
                  <w:rFonts w:ascii="Times New Roman" w:hAnsi="Times New Roman" w:cs="Times New Roman"/>
                  <w:b/>
                  <w:bCs/>
                  <w:color w:val="0000FF"/>
                  <w:sz w:val="20"/>
                  <w:szCs w:val="20"/>
                </w:rPr>
                <w:t>Подпрограмма</w:t>
              </w:r>
            </w:hyperlink>
            <w:r w:rsidRPr="005D35AD">
              <w:rPr>
                <w:rFonts w:ascii="Times New Roman" w:hAnsi="Times New Roman" w:cs="Times New Roman"/>
                <w:b/>
                <w:bCs/>
                <w:color w:val="0000FF"/>
                <w:sz w:val="20"/>
                <w:szCs w:val="20"/>
              </w:rPr>
              <w:t xml:space="preserve"> </w:t>
            </w:r>
            <w:r w:rsidRPr="00C6705C">
              <w:rPr>
                <w:rFonts w:ascii="Times New Roman" w:hAnsi="Times New Roman" w:cs="Times New Roman"/>
                <w:b/>
                <w:bCs/>
                <w:color w:val="000000"/>
                <w:sz w:val="20"/>
                <w:szCs w:val="20"/>
                <w:lang w:eastAsia="ru-RU"/>
              </w:rPr>
              <w:t>«Устойчивое развитие сельских территорий городского округа «Александровск-Сахалинский район»</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273931,6</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27609,1</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37224,1</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45872,3</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48318,9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67747,9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47159,3</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259413,2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26145,8</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35251,2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43441,1</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45758,0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64157,2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44659,9</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14518,4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1463,3</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1972,9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2431,2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2560,9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3590,6</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b/>
                <w:bCs/>
                <w:color w:val="000000"/>
                <w:sz w:val="20"/>
                <w:szCs w:val="20"/>
                <w:lang w:eastAsia="ru-RU"/>
              </w:rPr>
            </w:pPr>
            <w:r w:rsidRPr="00C6705C">
              <w:rPr>
                <w:rFonts w:ascii="Times New Roman" w:hAnsi="Times New Roman" w:cs="Times New Roman"/>
                <w:b/>
                <w:bCs/>
                <w:color w:val="000000"/>
                <w:sz w:val="20"/>
                <w:szCs w:val="20"/>
                <w:lang w:eastAsia="ru-RU"/>
              </w:rPr>
              <w:t>2499,4</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Раздел I</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по мероприятиям обеспеченным финансированием:</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52931,6</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11609,1</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12824,1</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6472,3</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6918,9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7347,9</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7759,3</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50126,2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10993,8</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12144,4</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6129,3</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6552,2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6958,4</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7348,1</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2805,4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615,3</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679,7</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343,0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366,7</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389,4</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411,2</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5.I.1</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Улучшение жилищных условий граждан, проживающих в сельской местности, в том числе молодых семей и молодых специалистов</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5.I.2</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Строительство объектов, расположенных в сельской местности</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12671,6</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5913,4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6758,2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5600,0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671,6</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313,4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358,2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5.I.2.1</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сети фельдшерско-акушерских пунктов</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5.I.2.2</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сети плоскостных спортивных сооружений в сельской местности</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5.I.2.3</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электрических сетей в сельской местности</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12671,6</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5913,4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6758,2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5600,0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671,6</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313,4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358,2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46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5.I.2.3.1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Строительство электросети уличного освещения в с. Мгачи, замена приборов учета электроэнергии на автоматизированную (АСКУЭ), с установкой радиомодемов,  в муниципальном жилом фонде с. Хоэ. с. Танги, с. Виахту, с.Трамбаус.</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E04EEE">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Адм. ГО</w:t>
            </w:r>
          </w:p>
          <w:p w:rsidR="00184CBC" w:rsidRDefault="00184CBC" w:rsidP="00E04EEE">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C6705C">
              <w:rPr>
                <w:rFonts w:ascii="Times New Roman" w:hAnsi="Times New Roman" w:cs="Times New Roman"/>
                <w:color w:val="000000"/>
                <w:sz w:val="20"/>
                <w:szCs w:val="20"/>
                <w:lang w:eastAsia="ru-RU"/>
              </w:rPr>
              <w:t>МКУ «СЗ»</w:t>
            </w:r>
            <w:r>
              <w:rPr>
                <w:rFonts w:ascii="Times New Roman" w:hAnsi="Times New Roman" w:cs="Times New Roman"/>
                <w:color w:val="000000"/>
                <w:sz w:val="20"/>
                <w:szCs w:val="20"/>
                <w:lang w:eastAsia="ru-RU"/>
              </w:rPr>
              <w:t>) /</w:t>
            </w:r>
          </w:p>
          <w:p w:rsidR="00184CBC" w:rsidRDefault="00184CBC" w:rsidP="00E04EEE">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Отдел ЖКХ</w:t>
            </w:r>
            <w:r>
              <w:rPr>
                <w:rFonts w:ascii="Times New Roman" w:hAnsi="Times New Roman" w:cs="Times New Roman"/>
                <w:color w:val="000000"/>
                <w:sz w:val="20"/>
                <w:szCs w:val="20"/>
                <w:lang w:eastAsia="ru-RU"/>
              </w:rPr>
              <w:t>,</w:t>
            </w:r>
          </w:p>
          <w:p w:rsidR="00184CBC" w:rsidRPr="00C6705C" w:rsidRDefault="00184CBC" w:rsidP="00E04EEE">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МКУ «СЗ»</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5913,4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5913,4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5600,0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5600,0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313,4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313,4</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7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5.I.2.3.2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Замена электролинии   ВЛ-04кВ в с. Арково, замена электрооборудования трансформаторной  подстанции ПС-35/6 в с. Арково, замену приборов учета электроэнергии на автоматизированную (АСКУЭ), с установкой радиомодемов,  в муниципальном жилом фонде  с. Арково.</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Адм. ГО</w:t>
            </w:r>
          </w:p>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C6705C">
              <w:rPr>
                <w:rFonts w:ascii="Times New Roman" w:hAnsi="Times New Roman" w:cs="Times New Roman"/>
                <w:color w:val="000000"/>
                <w:sz w:val="20"/>
                <w:szCs w:val="20"/>
                <w:lang w:eastAsia="ru-RU"/>
              </w:rPr>
              <w:t>МКУ «СЗ»</w:t>
            </w:r>
            <w:r>
              <w:rPr>
                <w:rFonts w:ascii="Times New Roman" w:hAnsi="Times New Roman" w:cs="Times New Roman"/>
                <w:color w:val="000000"/>
                <w:sz w:val="20"/>
                <w:szCs w:val="20"/>
                <w:lang w:eastAsia="ru-RU"/>
              </w:rPr>
              <w:t>) /</w:t>
            </w:r>
          </w:p>
          <w:p w:rsidR="00184CBC" w:rsidRDefault="00184CBC" w:rsidP="000449CB">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Отдел ЖКХ</w:t>
            </w:r>
            <w:r>
              <w:rPr>
                <w:rFonts w:ascii="Times New Roman" w:hAnsi="Times New Roman" w:cs="Times New Roman"/>
                <w:color w:val="000000"/>
                <w:sz w:val="20"/>
                <w:szCs w:val="20"/>
                <w:lang w:eastAsia="ru-RU"/>
              </w:rPr>
              <w:t>,</w:t>
            </w:r>
          </w:p>
          <w:p w:rsidR="00184CBC" w:rsidRPr="00C6705C" w:rsidRDefault="00184CBC" w:rsidP="000449CB">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МКУ «СЗ»</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6758,2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6758,2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6400,0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855"/>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358,2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358,2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5.I.2.4</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водоснабжения в сельской местности</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5.I.3</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Поддержка местных инициатив граждан, проживающих в сельской местности</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30"/>
        </w:trPr>
        <w:tc>
          <w:tcPr>
            <w:tcW w:w="834" w:type="dxa"/>
            <w:vMerge w:val="restart"/>
            <w:tcBorders>
              <w:top w:val="nil"/>
              <w:left w:val="single" w:sz="4" w:space="0" w:color="auto"/>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5.I.4</w:t>
            </w:r>
          </w:p>
        </w:tc>
        <w:tc>
          <w:tcPr>
            <w:tcW w:w="568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Возмещение затрат или недополученных доходов, возникающих в результате установления органами местного самоуправления тарифов на услуги муниципальных бань</w:t>
            </w: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40260,0</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5695,7</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6065,9</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6472,3</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6918,9</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7347,9</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7759,3</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38126,2</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5393,8</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5744,4</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6129,3</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6552,2</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6958,4</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7348,1</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2133,8</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301,9</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321,5</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343,0</w:t>
            </w:r>
          </w:p>
        </w:tc>
        <w:tc>
          <w:tcPr>
            <w:tcW w:w="1037"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366,7</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389,4</w:t>
            </w:r>
          </w:p>
        </w:tc>
        <w:tc>
          <w:tcPr>
            <w:tcW w:w="943" w:type="dxa"/>
            <w:tcBorders>
              <w:top w:val="nil"/>
              <w:left w:val="nil"/>
              <w:bottom w:val="single" w:sz="4" w:space="0" w:color="auto"/>
              <w:right w:val="single" w:sz="4" w:space="0" w:color="auto"/>
            </w:tcBorders>
            <w:shd w:val="clear" w:color="000000" w:fill="FFFFFF"/>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411,2</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Раздел II</w:t>
            </w:r>
          </w:p>
        </w:tc>
        <w:tc>
          <w:tcPr>
            <w:tcW w:w="5682" w:type="dxa"/>
            <w:gridSpan w:val="2"/>
            <w:vMerge w:val="restart"/>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по мероприятиям требующим дополнительного финансирования:</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221000,0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16000,0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39400,0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41400,0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39400,0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209287,0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15152,0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23106,8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37311,8</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39205,8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57198,8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37311,8</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11713,0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848,0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1293,2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2088,2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2194,2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3201,2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2088,2</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5.II.1</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Улучшение жилищных условий граждан, проживающих в сельской местности, в том числе молодых семей и молодых специалистов</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78000,0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73866,0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4134,0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r>
      <w:tr w:rsidR="00184CBC" w:rsidRPr="005D35AD">
        <w:trPr>
          <w:trHeight w:val="34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5.II.1.1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Строительство (приобретение) 3-х двухквартирных домов в  с. Виахту</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Адм. ГО</w:t>
            </w:r>
          </w:p>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C6705C">
              <w:rPr>
                <w:rFonts w:ascii="Times New Roman" w:hAnsi="Times New Roman" w:cs="Times New Roman"/>
                <w:color w:val="000000"/>
                <w:sz w:val="20"/>
                <w:szCs w:val="20"/>
                <w:lang w:eastAsia="ru-RU"/>
              </w:rPr>
              <w:t>МКУ «СЗ»</w:t>
            </w:r>
            <w:r>
              <w:rPr>
                <w:rFonts w:ascii="Times New Roman" w:hAnsi="Times New Roman" w:cs="Times New Roman"/>
                <w:color w:val="000000"/>
                <w:sz w:val="20"/>
                <w:szCs w:val="20"/>
                <w:lang w:eastAsia="ru-RU"/>
              </w:rPr>
              <w:t>) /</w:t>
            </w:r>
          </w:p>
          <w:p w:rsidR="00184CBC" w:rsidRPr="00C6705C" w:rsidRDefault="00184CBC" w:rsidP="000449CB">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КУМС                        МКУ «СЗ»</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39000,0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36933,0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2067,0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4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5.II.1.2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Строительство (приобретение) двухквартирного дома в  с.Трамбаус</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Адм. ГО</w:t>
            </w:r>
          </w:p>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C6705C">
              <w:rPr>
                <w:rFonts w:ascii="Times New Roman" w:hAnsi="Times New Roman" w:cs="Times New Roman"/>
                <w:color w:val="000000"/>
                <w:sz w:val="20"/>
                <w:szCs w:val="20"/>
                <w:lang w:eastAsia="ru-RU"/>
              </w:rPr>
              <w:t>МКУ «СЗ»</w:t>
            </w:r>
            <w:r>
              <w:rPr>
                <w:rFonts w:ascii="Times New Roman" w:hAnsi="Times New Roman" w:cs="Times New Roman"/>
                <w:color w:val="000000"/>
                <w:sz w:val="20"/>
                <w:szCs w:val="20"/>
                <w:lang w:eastAsia="ru-RU"/>
              </w:rPr>
              <w:t>) /</w:t>
            </w:r>
          </w:p>
          <w:p w:rsidR="00184CBC" w:rsidRPr="00C6705C" w:rsidRDefault="00184CBC" w:rsidP="000449CB">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КУМС                        МКУ «СЗ»</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5.II.1.3</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Строительство (приобретение) 2-х двухквартирных домов в  с. Хоэ</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Адм. ГО</w:t>
            </w:r>
          </w:p>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C6705C">
              <w:rPr>
                <w:rFonts w:ascii="Times New Roman" w:hAnsi="Times New Roman" w:cs="Times New Roman"/>
                <w:color w:val="000000"/>
                <w:sz w:val="20"/>
                <w:szCs w:val="20"/>
                <w:lang w:eastAsia="ru-RU"/>
              </w:rPr>
              <w:t>МКУ «СЗ»</w:t>
            </w:r>
            <w:r>
              <w:rPr>
                <w:rFonts w:ascii="Times New Roman" w:hAnsi="Times New Roman" w:cs="Times New Roman"/>
                <w:color w:val="000000"/>
                <w:sz w:val="20"/>
                <w:szCs w:val="20"/>
                <w:lang w:eastAsia="ru-RU"/>
              </w:rPr>
              <w:t>) /</w:t>
            </w:r>
          </w:p>
          <w:p w:rsidR="00184CBC" w:rsidRPr="00C6705C" w:rsidRDefault="00184CBC" w:rsidP="000449CB">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КУМС                        МКУ «СЗ»</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26000,0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13000,0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24622,0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12311,0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1378,0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689,0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5.II.2</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Строительство объектов, расположенных в сельской местности</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143000,0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26400,0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28400,0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47400,0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26400,0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135421,0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2841,0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10795,8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25000,8</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26894,8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44887,8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25000,8</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7579,0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604,2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1399,2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1505,2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2512,2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1399,2</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5.II.2.1</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сети фельдшерско-акушерских пунктов</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98000,0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11400,0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13400,0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47400,0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11400,0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92806,0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2841,0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10795,8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10795,8</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12689,8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44887,8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10795,8</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5194,0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604,2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604,2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710,2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2512,2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604,2</w:t>
            </w:r>
          </w:p>
        </w:tc>
      </w:tr>
      <w:tr w:rsidR="00184CBC" w:rsidRPr="005D35AD">
        <w:trPr>
          <w:trHeight w:val="37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5.II.2.1.1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Разработка ПСД, предпроектные работы и строительство амбулатории в с. Хоэ</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Адм. ГО</w:t>
            </w:r>
          </w:p>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C6705C">
              <w:rPr>
                <w:rFonts w:ascii="Times New Roman" w:hAnsi="Times New Roman" w:cs="Times New Roman"/>
                <w:color w:val="000000"/>
                <w:sz w:val="20"/>
                <w:szCs w:val="20"/>
                <w:lang w:eastAsia="ru-RU"/>
              </w:rPr>
              <w:t>МКУ «СЗ»</w:t>
            </w:r>
            <w:r>
              <w:rPr>
                <w:rFonts w:ascii="Times New Roman" w:hAnsi="Times New Roman" w:cs="Times New Roman"/>
                <w:color w:val="000000"/>
                <w:sz w:val="20"/>
                <w:szCs w:val="20"/>
                <w:lang w:eastAsia="ru-RU"/>
              </w:rPr>
              <w:t>) /</w:t>
            </w:r>
          </w:p>
          <w:p w:rsidR="00184CBC" w:rsidRPr="00C6705C" w:rsidRDefault="00184CBC" w:rsidP="000449CB">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КУМС                        МКУ «СЗ»</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38000,0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36000,0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35986,0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1894,0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34092,0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2014,0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106,0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1908,0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46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5.II.2.1.2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Разработка ПСД, предпроектные работы и строительство ФАПов в с. Дуэ, с. Танги, с. Трамбаус, с. Виахту, с. Арково</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Адм. ГО</w:t>
            </w:r>
          </w:p>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C6705C">
              <w:rPr>
                <w:rFonts w:ascii="Times New Roman" w:hAnsi="Times New Roman" w:cs="Times New Roman"/>
                <w:color w:val="000000"/>
                <w:sz w:val="20"/>
                <w:szCs w:val="20"/>
                <w:lang w:eastAsia="ru-RU"/>
              </w:rPr>
              <w:t>МКУ «СЗ»</w:t>
            </w:r>
            <w:r>
              <w:rPr>
                <w:rFonts w:ascii="Times New Roman" w:hAnsi="Times New Roman" w:cs="Times New Roman"/>
                <w:color w:val="000000"/>
                <w:sz w:val="20"/>
                <w:szCs w:val="20"/>
                <w:lang w:eastAsia="ru-RU"/>
              </w:rPr>
              <w:t>) /</w:t>
            </w:r>
          </w:p>
          <w:p w:rsidR="00184CBC" w:rsidRPr="00C6705C" w:rsidRDefault="00184CBC" w:rsidP="000449CB">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КУМС                        МКУ «СЗ»</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11400,0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11400,0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11400,0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56820,0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2841,0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10795,8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10795,8</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10795,8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10795,8</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10795,8</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3180,0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159,0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604,2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604,2</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604,2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604,2</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604,2</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5.II.2.2</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сети плоскостных спортивных сооружений в сельской местности</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45000,0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42615,0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14205,0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14205,0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14205,0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2385,0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795,0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795,0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795,0</w:t>
            </w:r>
          </w:p>
        </w:tc>
      </w:tr>
      <w:tr w:rsidR="00184CBC" w:rsidRPr="005D35AD">
        <w:trPr>
          <w:trHeight w:val="39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5.II.2.2.1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Обустройство спортивных площадок в с. Виахту, с. Хоэ, с. Михайловка</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Адм. ГО</w:t>
            </w:r>
          </w:p>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C6705C">
              <w:rPr>
                <w:rFonts w:ascii="Times New Roman" w:hAnsi="Times New Roman" w:cs="Times New Roman"/>
                <w:color w:val="000000"/>
                <w:sz w:val="20"/>
                <w:szCs w:val="20"/>
                <w:lang w:eastAsia="ru-RU"/>
              </w:rPr>
              <w:t>МКУ «СЗ»</w:t>
            </w:r>
            <w:r>
              <w:rPr>
                <w:rFonts w:ascii="Times New Roman" w:hAnsi="Times New Roman" w:cs="Times New Roman"/>
                <w:color w:val="000000"/>
                <w:sz w:val="20"/>
                <w:szCs w:val="20"/>
                <w:lang w:eastAsia="ru-RU"/>
              </w:rPr>
              <w:t>) /</w:t>
            </w:r>
          </w:p>
          <w:p w:rsidR="00184CBC" w:rsidRPr="00C6705C" w:rsidRDefault="00184CBC" w:rsidP="000449CB">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КУМС                        МКУ «СЗ»</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45000,0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15000,0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15000,0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15000,0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42615,0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14205,0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14205,0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14205,0</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2385,0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795,0</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795,0</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795,0</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5.II.2.3</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электрических сетей в сельской местности</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5.II.2.4</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Развитие водоснабжения в сельской местности</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75"/>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5.II.2.4.1</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Подготовка сводного сметного расчета на объект «Реконструкция системы водоснабжения с. Арково, в т.ч. разработка ПСД»</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Адм. ГО</w:t>
            </w:r>
          </w:p>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C6705C">
              <w:rPr>
                <w:rFonts w:ascii="Times New Roman" w:hAnsi="Times New Roman" w:cs="Times New Roman"/>
                <w:color w:val="000000"/>
                <w:sz w:val="20"/>
                <w:szCs w:val="20"/>
                <w:lang w:eastAsia="ru-RU"/>
              </w:rPr>
              <w:t>МКУ «СЗ»</w:t>
            </w:r>
            <w:r>
              <w:rPr>
                <w:rFonts w:ascii="Times New Roman" w:hAnsi="Times New Roman" w:cs="Times New Roman"/>
                <w:color w:val="000000"/>
                <w:sz w:val="20"/>
                <w:szCs w:val="20"/>
                <w:lang w:eastAsia="ru-RU"/>
              </w:rPr>
              <w:t>) /</w:t>
            </w:r>
          </w:p>
          <w:p w:rsidR="00184CB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w:t>
            </w:r>
            <w:r>
              <w:rPr>
                <w:rFonts w:ascii="Times New Roman" w:hAnsi="Times New Roman" w:cs="Times New Roman"/>
                <w:color w:val="000000"/>
                <w:sz w:val="20"/>
                <w:szCs w:val="20"/>
                <w:lang w:eastAsia="ru-RU"/>
              </w:rPr>
              <w:t xml:space="preserve">тдел ЖКХ, </w:t>
            </w:r>
          </w:p>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МКУ «СЗ»</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5.II.2.4.2</w:t>
            </w:r>
          </w:p>
        </w:tc>
        <w:tc>
          <w:tcPr>
            <w:tcW w:w="404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Подготовка сводного сметного расчета на объект «Проведение НИР «Организация системы водоснабжения с. Хоэ»</w:t>
            </w:r>
          </w:p>
        </w:tc>
        <w:tc>
          <w:tcPr>
            <w:tcW w:w="1638" w:type="dxa"/>
            <w:vMerge w:val="restart"/>
            <w:tcBorders>
              <w:top w:val="nil"/>
              <w:left w:val="single" w:sz="4" w:space="0" w:color="auto"/>
              <w:bottom w:val="single" w:sz="4" w:space="0" w:color="000000"/>
              <w:right w:val="single" w:sz="4" w:space="0" w:color="auto"/>
            </w:tcBorders>
            <w:vAlign w:val="center"/>
          </w:tcPr>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Адм. ГО</w:t>
            </w:r>
          </w:p>
          <w:p w:rsidR="00184CBC" w:rsidRDefault="00184CBC" w:rsidP="000449C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C6705C">
              <w:rPr>
                <w:rFonts w:ascii="Times New Roman" w:hAnsi="Times New Roman" w:cs="Times New Roman"/>
                <w:color w:val="000000"/>
                <w:sz w:val="20"/>
                <w:szCs w:val="20"/>
                <w:lang w:eastAsia="ru-RU"/>
              </w:rPr>
              <w:t>МКУ «СЗ»</w:t>
            </w:r>
            <w:r>
              <w:rPr>
                <w:rFonts w:ascii="Times New Roman" w:hAnsi="Times New Roman" w:cs="Times New Roman"/>
                <w:color w:val="000000"/>
                <w:sz w:val="20"/>
                <w:szCs w:val="20"/>
                <w:lang w:eastAsia="ru-RU"/>
              </w:rPr>
              <w:t>) /</w:t>
            </w:r>
          </w:p>
          <w:p w:rsidR="00184CBC" w:rsidRDefault="00184CBC" w:rsidP="000449CB">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w:t>
            </w:r>
            <w:r>
              <w:rPr>
                <w:rFonts w:ascii="Times New Roman" w:hAnsi="Times New Roman" w:cs="Times New Roman"/>
                <w:color w:val="000000"/>
                <w:sz w:val="20"/>
                <w:szCs w:val="20"/>
                <w:lang w:eastAsia="ru-RU"/>
              </w:rPr>
              <w:t xml:space="preserve">тдел ЖКХ, </w:t>
            </w:r>
          </w:p>
          <w:p w:rsidR="00184CBC" w:rsidRPr="00C6705C" w:rsidRDefault="00184CBC" w:rsidP="000449CB">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МКУ «СЗ»</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300"/>
        </w:trPr>
        <w:tc>
          <w:tcPr>
            <w:tcW w:w="834" w:type="dxa"/>
            <w:vMerge w:val="restart"/>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5.II.3</w:t>
            </w:r>
          </w:p>
        </w:tc>
        <w:tc>
          <w:tcPr>
            <w:tcW w:w="5682" w:type="dxa"/>
            <w:gridSpan w:val="2"/>
            <w:vMerge w:val="restart"/>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Поддержка местных инициатив граждан, проживающих в сельской местности</w:t>
            </w: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r w:rsidR="00184CBC" w:rsidRPr="005D35AD">
        <w:trPr>
          <w:trHeight w:val="510"/>
        </w:trPr>
        <w:tc>
          <w:tcPr>
            <w:tcW w:w="834" w:type="dxa"/>
            <w:vMerge/>
            <w:tcBorders>
              <w:top w:val="nil"/>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vAlign w:val="center"/>
          </w:tcPr>
          <w:p w:rsidR="00184CBC" w:rsidRPr="00C6705C" w:rsidRDefault="00184CBC" w:rsidP="00C6705C">
            <w:pPr>
              <w:spacing w:after="0" w:line="240" w:lineRule="auto"/>
              <w:jc w:val="center"/>
              <w:rPr>
                <w:rFonts w:ascii="Times New Roman" w:hAnsi="Times New Roman" w:cs="Times New Roman"/>
                <w:color w:val="000000"/>
                <w:sz w:val="20"/>
                <w:szCs w:val="20"/>
                <w:lang w:eastAsia="ru-RU"/>
              </w:rPr>
            </w:pPr>
            <w:r w:rsidRPr="00C6705C">
              <w:rPr>
                <w:rFonts w:ascii="Times New Roman" w:hAnsi="Times New Roman" w:cs="Times New Roman"/>
                <w:color w:val="000000"/>
                <w:sz w:val="20"/>
                <w:szCs w:val="20"/>
                <w:lang w:eastAsia="ru-RU"/>
              </w:rPr>
              <w:t> </w:t>
            </w:r>
          </w:p>
        </w:tc>
      </w:tr>
    </w:tbl>
    <w:p w:rsidR="00184CBC" w:rsidRDefault="00184CBC" w:rsidP="00AF6991">
      <w:pPr>
        <w:widowControl w:val="0"/>
        <w:autoSpaceDE w:val="0"/>
        <w:autoSpaceDN w:val="0"/>
        <w:adjustRightInd w:val="0"/>
        <w:spacing w:after="0" w:line="240" w:lineRule="auto"/>
        <w:rPr>
          <w:rFonts w:ascii="Times New Roman" w:hAnsi="Times New Roman" w:cs="Times New Roman"/>
          <w:b/>
          <w:bCs/>
        </w:rPr>
      </w:pPr>
    </w:p>
    <w:p w:rsidR="00184CBC" w:rsidRDefault="00184CBC" w:rsidP="00AF6991">
      <w:pPr>
        <w:widowControl w:val="0"/>
        <w:autoSpaceDE w:val="0"/>
        <w:autoSpaceDN w:val="0"/>
        <w:adjustRightInd w:val="0"/>
        <w:spacing w:after="0" w:line="240" w:lineRule="auto"/>
        <w:rPr>
          <w:rFonts w:ascii="Times New Roman" w:hAnsi="Times New Roman" w:cs="Times New Roman"/>
          <w:b/>
          <w:bCs/>
        </w:rPr>
      </w:pPr>
    </w:p>
    <w:p w:rsidR="00184CBC" w:rsidRDefault="00184CBC" w:rsidP="00AF6991">
      <w:pPr>
        <w:widowControl w:val="0"/>
        <w:autoSpaceDE w:val="0"/>
        <w:autoSpaceDN w:val="0"/>
        <w:adjustRightInd w:val="0"/>
        <w:spacing w:after="0" w:line="240" w:lineRule="auto"/>
        <w:rPr>
          <w:rFonts w:ascii="Times New Roman" w:hAnsi="Times New Roman" w:cs="Times New Roman"/>
          <w:b/>
          <w:bCs/>
        </w:rPr>
      </w:pPr>
    </w:p>
    <w:p w:rsidR="00184CBC" w:rsidRDefault="00184CBC" w:rsidP="00AF6991">
      <w:pPr>
        <w:widowControl w:val="0"/>
        <w:autoSpaceDE w:val="0"/>
        <w:autoSpaceDN w:val="0"/>
        <w:adjustRightInd w:val="0"/>
        <w:spacing w:after="0" w:line="240" w:lineRule="auto"/>
        <w:rPr>
          <w:rFonts w:ascii="Times New Roman" w:hAnsi="Times New Roman" w:cs="Times New Roman"/>
          <w:b/>
          <w:bCs/>
        </w:rPr>
      </w:pPr>
    </w:p>
    <w:p w:rsidR="00184CBC" w:rsidRDefault="00184CBC" w:rsidP="00AF6991">
      <w:pPr>
        <w:widowControl w:val="0"/>
        <w:autoSpaceDE w:val="0"/>
        <w:autoSpaceDN w:val="0"/>
        <w:adjustRightInd w:val="0"/>
        <w:spacing w:after="0" w:line="240" w:lineRule="auto"/>
        <w:rPr>
          <w:rFonts w:ascii="Times New Roman" w:hAnsi="Times New Roman" w:cs="Times New Roman"/>
          <w:b/>
          <w:bCs/>
        </w:rPr>
      </w:pPr>
    </w:p>
    <w:p w:rsidR="00184CBC" w:rsidRDefault="00184CBC" w:rsidP="00AF6991">
      <w:pPr>
        <w:widowControl w:val="0"/>
        <w:autoSpaceDE w:val="0"/>
        <w:autoSpaceDN w:val="0"/>
        <w:adjustRightInd w:val="0"/>
        <w:spacing w:after="0" w:line="240" w:lineRule="auto"/>
        <w:rPr>
          <w:rFonts w:ascii="Times New Roman" w:hAnsi="Times New Roman" w:cs="Times New Roman"/>
          <w:b/>
          <w:bCs/>
        </w:rPr>
      </w:pPr>
    </w:p>
    <w:p w:rsidR="00184CBC" w:rsidRDefault="00184CBC" w:rsidP="00AF6991">
      <w:pPr>
        <w:widowControl w:val="0"/>
        <w:autoSpaceDE w:val="0"/>
        <w:autoSpaceDN w:val="0"/>
        <w:adjustRightInd w:val="0"/>
        <w:spacing w:after="0" w:line="240" w:lineRule="auto"/>
        <w:rPr>
          <w:rFonts w:ascii="Times New Roman" w:hAnsi="Times New Roman" w:cs="Times New Roman"/>
          <w:b/>
          <w:bCs/>
        </w:rPr>
      </w:pPr>
    </w:p>
    <w:p w:rsidR="00184CBC" w:rsidRPr="006A23A2" w:rsidRDefault="00184CBC" w:rsidP="00AF6991">
      <w:pPr>
        <w:widowControl w:val="0"/>
        <w:autoSpaceDE w:val="0"/>
        <w:autoSpaceDN w:val="0"/>
        <w:adjustRightInd w:val="0"/>
        <w:spacing w:after="0" w:line="240" w:lineRule="auto"/>
        <w:rPr>
          <w:rFonts w:ascii="Times New Roman" w:hAnsi="Times New Roman" w:cs="Times New Roman"/>
          <w:b/>
          <w:bCs/>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FC73D6">
      <w:pPr>
        <w:widowControl w:val="0"/>
        <w:autoSpaceDE w:val="0"/>
        <w:autoSpaceDN w:val="0"/>
        <w:adjustRightInd w:val="0"/>
        <w:spacing w:after="0" w:line="240" w:lineRule="auto"/>
        <w:jc w:val="center"/>
        <w:rPr>
          <w:rFonts w:ascii="Times New Roman" w:hAnsi="Times New Roman" w:cs="Times New Roman"/>
        </w:rPr>
      </w:pPr>
    </w:p>
    <w:p w:rsidR="00184CBC" w:rsidRDefault="00184CBC" w:rsidP="00084336">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84CBC" w:rsidRDefault="00184CBC" w:rsidP="00084336">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84CBC" w:rsidRPr="00F83A12" w:rsidRDefault="00184CBC" w:rsidP="00084336">
      <w:pPr>
        <w:widowControl w:val="0"/>
        <w:autoSpaceDE w:val="0"/>
        <w:autoSpaceDN w:val="0"/>
        <w:adjustRightInd w:val="0"/>
        <w:spacing w:after="0" w:line="240" w:lineRule="auto"/>
        <w:jc w:val="right"/>
        <w:outlineLvl w:val="1"/>
        <w:rPr>
          <w:rFonts w:ascii="Times New Roman" w:hAnsi="Times New Roman" w:cs="Times New Roman"/>
        </w:rPr>
      </w:pPr>
      <w:r w:rsidRPr="00F83A12">
        <w:rPr>
          <w:rFonts w:ascii="Times New Roman" w:hAnsi="Times New Roman" w:cs="Times New Roman"/>
        </w:rPr>
        <w:t>Приложение № 2</w:t>
      </w:r>
    </w:p>
    <w:p w:rsidR="00184CBC" w:rsidRPr="00F83A12" w:rsidRDefault="00184CBC" w:rsidP="00084336">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к муниципальной программе</w:t>
      </w:r>
    </w:p>
    <w:p w:rsidR="00184CBC" w:rsidRPr="00F83A12" w:rsidRDefault="00184CBC" w:rsidP="00084336">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 xml:space="preserve">«Стимулирование экономической активности </w:t>
      </w:r>
    </w:p>
    <w:p w:rsidR="00184CBC" w:rsidRPr="00F83A12" w:rsidRDefault="00184CBC" w:rsidP="00084336">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 xml:space="preserve">в городском округе «Александровск-Сахалинский район» </w:t>
      </w:r>
    </w:p>
    <w:p w:rsidR="00184CBC" w:rsidRPr="00F83A12" w:rsidRDefault="00184CBC" w:rsidP="00084336">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на 2015-2020 годы»,</w:t>
      </w:r>
    </w:p>
    <w:p w:rsidR="00184CBC" w:rsidRPr="00F83A12" w:rsidRDefault="00184CBC" w:rsidP="00084336">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 xml:space="preserve">утвержденной постановлением администрации </w:t>
      </w:r>
    </w:p>
    <w:p w:rsidR="00184CBC" w:rsidRPr="00F83A12" w:rsidRDefault="00184CBC" w:rsidP="00084336">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ГО «Александровск-Сахалинский район»</w:t>
      </w:r>
    </w:p>
    <w:p w:rsidR="00184CBC" w:rsidRDefault="00184CBC" w:rsidP="00084336">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от 23.07.2014 г. № 305</w:t>
      </w:r>
    </w:p>
    <w:p w:rsidR="00184CBC" w:rsidRDefault="00184CBC" w:rsidP="009C3C10">
      <w:pPr>
        <w:widowControl w:val="0"/>
        <w:autoSpaceDE w:val="0"/>
        <w:autoSpaceDN w:val="0"/>
        <w:adjustRightInd w:val="0"/>
        <w:spacing w:after="0" w:line="240" w:lineRule="auto"/>
        <w:jc w:val="center"/>
        <w:rPr>
          <w:rFonts w:ascii="Times New Roman" w:hAnsi="Times New Roman" w:cs="Times New Roman"/>
          <w:b/>
          <w:bCs/>
          <w:sz w:val="24"/>
          <w:szCs w:val="24"/>
        </w:rPr>
      </w:pPr>
      <w:bookmarkStart w:id="67" w:name="Par804"/>
      <w:bookmarkEnd w:id="67"/>
    </w:p>
    <w:p w:rsidR="00184CBC" w:rsidRPr="00612346" w:rsidRDefault="00184CBC" w:rsidP="009C3C10">
      <w:pPr>
        <w:widowControl w:val="0"/>
        <w:autoSpaceDE w:val="0"/>
        <w:autoSpaceDN w:val="0"/>
        <w:adjustRightInd w:val="0"/>
        <w:spacing w:after="0" w:line="240" w:lineRule="auto"/>
        <w:jc w:val="center"/>
        <w:rPr>
          <w:rFonts w:ascii="Times New Roman" w:hAnsi="Times New Roman" w:cs="Times New Roman"/>
          <w:b/>
          <w:bCs/>
          <w:sz w:val="24"/>
          <w:szCs w:val="24"/>
        </w:rPr>
      </w:pPr>
      <w:r w:rsidRPr="00612346">
        <w:rPr>
          <w:rFonts w:ascii="Times New Roman" w:hAnsi="Times New Roman" w:cs="Times New Roman"/>
          <w:b/>
          <w:bCs/>
          <w:sz w:val="24"/>
          <w:szCs w:val="24"/>
        </w:rPr>
        <w:t>СВЕДЕНИЯ ОБ ИНДИКАТОРАХ</w:t>
      </w:r>
    </w:p>
    <w:p w:rsidR="00184CBC" w:rsidRPr="00612346" w:rsidRDefault="00184CBC" w:rsidP="009C3C10">
      <w:pPr>
        <w:widowControl w:val="0"/>
        <w:autoSpaceDE w:val="0"/>
        <w:autoSpaceDN w:val="0"/>
        <w:adjustRightInd w:val="0"/>
        <w:spacing w:after="0" w:line="240" w:lineRule="auto"/>
        <w:jc w:val="center"/>
        <w:rPr>
          <w:rFonts w:ascii="Times New Roman" w:hAnsi="Times New Roman" w:cs="Times New Roman"/>
          <w:b/>
          <w:bCs/>
          <w:sz w:val="24"/>
          <w:szCs w:val="24"/>
        </w:rPr>
      </w:pPr>
      <w:r w:rsidRPr="00612346">
        <w:rPr>
          <w:rFonts w:ascii="Times New Roman" w:hAnsi="Times New Roman" w:cs="Times New Roman"/>
          <w:b/>
          <w:bCs/>
          <w:sz w:val="24"/>
          <w:szCs w:val="24"/>
        </w:rPr>
        <w:t>(ПОКАЗАТЕЛЯХ) МУНИЦИПАЛЬНОЙ ПРОГРАММЫ И ИХ ЗНАЧЕНИЯХ</w:t>
      </w:r>
    </w:p>
    <w:p w:rsidR="00184CBC" w:rsidRPr="00612346" w:rsidRDefault="00184CBC" w:rsidP="009C3C1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51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3"/>
        <w:gridCol w:w="6521"/>
        <w:gridCol w:w="1134"/>
        <w:gridCol w:w="964"/>
        <w:gridCol w:w="851"/>
        <w:gridCol w:w="851"/>
        <w:gridCol w:w="851"/>
        <w:gridCol w:w="851"/>
        <w:gridCol w:w="851"/>
        <w:gridCol w:w="851"/>
        <w:gridCol w:w="851"/>
      </w:tblGrid>
      <w:tr w:rsidR="00184CBC" w:rsidRPr="005D35AD">
        <w:trPr>
          <w:trHeight w:val="182"/>
          <w:tblHeader/>
          <w:tblCellSpacing w:w="5" w:type="nil"/>
        </w:trPr>
        <w:tc>
          <w:tcPr>
            <w:tcW w:w="563" w:type="dxa"/>
            <w:vMerge w:val="restart"/>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w:t>
            </w:r>
          </w:p>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пп.</w:t>
            </w:r>
          </w:p>
        </w:tc>
        <w:tc>
          <w:tcPr>
            <w:tcW w:w="6521" w:type="dxa"/>
            <w:vMerge w:val="restart"/>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Наименование индикатора</w:t>
            </w:r>
          </w:p>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(показателя)</w:t>
            </w:r>
          </w:p>
        </w:tc>
        <w:tc>
          <w:tcPr>
            <w:tcW w:w="1134" w:type="dxa"/>
            <w:vMerge w:val="restart"/>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Ед.</w:t>
            </w:r>
          </w:p>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измерения</w:t>
            </w:r>
          </w:p>
        </w:tc>
        <w:tc>
          <w:tcPr>
            <w:tcW w:w="6921" w:type="dxa"/>
            <w:gridSpan w:val="8"/>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Значения показателей</w:t>
            </w:r>
          </w:p>
        </w:tc>
      </w:tr>
      <w:tr w:rsidR="00184CBC" w:rsidRPr="005D35AD">
        <w:trPr>
          <w:trHeight w:val="355"/>
          <w:tblHeader/>
          <w:tblCellSpacing w:w="5" w:type="nil"/>
        </w:trPr>
        <w:tc>
          <w:tcPr>
            <w:tcW w:w="563" w:type="dxa"/>
            <w:vMerge/>
            <w:vAlign w:val="center"/>
          </w:tcPr>
          <w:p w:rsidR="00184CBC" w:rsidRPr="005D35AD" w:rsidRDefault="00184CBC" w:rsidP="0086350A">
            <w:pPr>
              <w:widowControl w:val="0"/>
              <w:autoSpaceDE w:val="0"/>
              <w:autoSpaceDN w:val="0"/>
              <w:adjustRightInd w:val="0"/>
              <w:spacing w:after="0" w:line="240" w:lineRule="auto"/>
              <w:ind w:firstLine="540"/>
              <w:jc w:val="center"/>
              <w:rPr>
                <w:rFonts w:ascii="Times New Roman" w:hAnsi="Times New Roman" w:cs="Times New Roman"/>
                <w:sz w:val="20"/>
                <w:szCs w:val="20"/>
              </w:rPr>
            </w:pPr>
          </w:p>
        </w:tc>
        <w:tc>
          <w:tcPr>
            <w:tcW w:w="6521" w:type="dxa"/>
            <w:vMerge/>
            <w:vAlign w:val="center"/>
          </w:tcPr>
          <w:p w:rsidR="00184CBC" w:rsidRPr="005D35AD" w:rsidRDefault="00184CBC" w:rsidP="0086350A">
            <w:pPr>
              <w:widowControl w:val="0"/>
              <w:autoSpaceDE w:val="0"/>
              <w:autoSpaceDN w:val="0"/>
              <w:adjustRightInd w:val="0"/>
              <w:spacing w:after="0" w:line="240" w:lineRule="auto"/>
              <w:ind w:firstLine="540"/>
              <w:jc w:val="center"/>
              <w:rPr>
                <w:rFonts w:ascii="Times New Roman" w:hAnsi="Times New Roman" w:cs="Times New Roman"/>
                <w:sz w:val="20"/>
                <w:szCs w:val="20"/>
              </w:rPr>
            </w:pPr>
          </w:p>
        </w:tc>
        <w:tc>
          <w:tcPr>
            <w:tcW w:w="1134" w:type="dxa"/>
            <w:vMerge/>
            <w:vAlign w:val="center"/>
          </w:tcPr>
          <w:p w:rsidR="00184CBC" w:rsidRPr="005D35AD" w:rsidRDefault="00184CBC" w:rsidP="0086350A">
            <w:pPr>
              <w:widowControl w:val="0"/>
              <w:autoSpaceDE w:val="0"/>
              <w:autoSpaceDN w:val="0"/>
              <w:adjustRightInd w:val="0"/>
              <w:spacing w:after="0" w:line="240" w:lineRule="auto"/>
              <w:ind w:firstLine="540"/>
              <w:jc w:val="center"/>
              <w:rPr>
                <w:rFonts w:ascii="Times New Roman" w:hAnsi="Times New Roman" w:cs="Times New Roman"/>
                <w:sz w:val="20"/>
                <w:szCs w:val="20"/>
              </w:rPr>
            </w:pPr>
          </w:p>
        </w:tc>
        <w:tc>
          <w:tcPr>
            <w:tcW w:w="964"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2013</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2014</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2015</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2016</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2017</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2018</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2019</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2020</w:t>
            </w:r>
          </w:p>
        </w:tc>
      </w:tr>
      <w:tr w:rsidR="00184CBC" w:rsidRPr="005D35AD">
        <w:trPr>
          <w:trHeight w:val="212"/>
          <w:tblHeader/>
          <w:tblCellSpacing w:w="5" w:type="nil"/>
        </w:trPr>
        <w:tc>
          <w:tcPr>
            <w:tcW w:w="563" w:type="dxa"/>
            <w:vAlign w:val="center"/>
          </w:tcPr>
          <w:p w:rsidR="00184CBC" w:rsidRPr="005D35AD" w:rsidRDefault="00184CBC" w:rsidP="0086350A">
            <w:pPr>
              <w:widowControl w:val="0"/>
              <w:autoSpaceDE w:val="0"/>
              <w:autoSpaceDN w:val="0"/>
              <w:adjustRightInd w:val="0"/>
              <w:spacing w:after="0" w:line="240" w:lineRule="auto"/>
              <w:ind w:right="-127"/>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652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c>
          <w:tcPr>
            <w:tcW w:w="1134"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w:t>
            </w:r>
          </w:p>
        </w:tc>
        <w:tc>
          <w:tcPr>
            <w:tcW w:w="964"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4</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7</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9</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10</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11</w:t>
            </w:r>
          </w:p>
        </w:tc>
      </w:tr>
      <w:tr w:rsidR="00184CBC" w:rsidRPr="005D35AD">
        <w:trPr>
          <w:trHeight w:val="321"/>
          <w:tblCellSpacing w:w="5" w:type="nil"/>
        </w:trPr>
        <w:tc>
          <w:tcPr>
            <w:tcW w:w="15139" w:type="dxa"/>
            <w:gridSpan w:val="11"/>
            <w:vAlign w:val="center"/>
          </w:tcPr>
          <w:p w:rsidR="00184CBC" w:rsidRPr="005D35AD" w:rsidRDefault="00184CBC" w:rsidP="0086350A">
            <w:pPr>
              <w:widowControl w:val="0"/>
              <w:autoSpaceDE w:val="0"/>
              <w:autoSpaceDN w:val="0"/>
              <w:adjustRightInd w:val="0"/>
              <w:spacing w:after="0" w:line="240" w:lineRule="auto"/>
              <w:rPr>
                <w:rFonts w:ascii="Times New Roman" w:hAnsi="Times New Roman" w:cs="Times New Roman"/>
                <w:b/>
                <w:bCs/>
                <w:sz w:val="20"/>
                <w:szCs w:val="20"/>
              </w:rPr>
            </w:pPr>
            <w:r w:rsidRPr="005D35AD">
              <w:rPr>
                <w:rFonts w:ascii="Times New Roman" w:hAnsi="Times New Roman" w:cs="Times New Roman"/>
                <w:b/>
                <w:bCs/>
                <w:sz w:val="20"/>
                <w:szCs w:val="20"/>
              </w:rPr>
              <w:t>Муниципальная программа</w:t>
            </w:r>
          </w:p>
          <w:p w:rsidR="00184CBC" w:rsidRPr="005D35AD" w:rsidRDefault="00184CBC" w:rsidP="0086350A">
            <w:pPr>
              <w:widowControl w:val="0"/>
              <w:autoSpaceDE w:val="0"/>
              <w:autoSpaceDN w:val="0"/>
              <w:adjustRightInd w:val="0"/>
              <w:spacing w:after="0" w:line="240" w:lineRule="auto"/>
              <w:rPr>
                <w:rFonts w:ascii="Times New Roman" w:hAnsi="Times New Roman" w:cs="Times New Roman"/>
                <w:b/>
                <w:bCs/>
                <w:sz w:val="20"/>
                <w:szCs w:val="20"/>
              </w:rPr>
            </w:pPr>
            <w:r w:rsidRPr="005D35AD">
              <w:rPr>
                <w:rFonts w:ascii="Times New Roman" w:hAnsi="Times New Roman" w:cs="Times New Roman"/>
                <w:b/>
                <w:bCs/>
                <w:sz w:val="20"/>
                <w:szCs w:val="20"/>
              </w:rPr>
              <w:t>«Стимулирование экономической активности в городском округе «Александровск-Сахалинский район» на 2015-2020 годы»</w:t>
            </w:r>
            <w:bookmarkStart w:id="68" w:name="Par4095"/>
            <w:bookmarkEnd w:id="68"/>
          </w:p>
        </w:tc>
      </w:tr>
      <w:bookmarkStart w:id="69" w:name="Par4181"/>
      <w:bookmarkEnd w:id="69"/>
      <w:tr w:rsidR="00184CBC" w:rsidRPr="005D35AD">
        <w:trPr>
          <w:tblCellSpacing w:w="5" w:type="nil"/>
        </w:trPr>
        <w:tc>
          <w:tcPr>
            <w:tcW w:w="15139" w:type="dxa"/>
            <w:gridSpan w:val="11"/>
            <w:vAlign w:val="center"/>
          </w:tcPr>
          <w:p w:rsidR="00184CBC" w:rsidRPr="005D35AD" w:rsidRDefault="00184CBC" w:rsidP="0086350A">
            <w:pPr>
              <w:widowControl w:val="0"/>
              <w:autoSpaceDE w:val="0"/>
              <w:autoSpaceDN w:val="0"/>
              <w:adjustRightInd w:val="0"/>
              <w:spacing w:after="0" w:line="240" w:lineRule="auto"/>
              <w:outlineLvl w:val="2"/>
              <w:rPr>
                <w:rFonts w:ascii="Times New Roman" w:hAnsi="Times New Roman" w:cs="Times New Roman"/>
                <w:b/>
                <w:bCs/>
                <w:sz w:val="20"/>
                <w:szCs w:val="20"/>
              </w:rPr>
            </w:pPr>
            <w:r w:rsidRPr="005D35AD">
              <w:rPr>
                <w:rFonts w:ascii="Times New Roman" w:hAnsi="Times New Roman" w:cs="Times New Roman"/>
                <w:b/>
                <w:bCs/>
                <w:color w:val="0000FF"/>
                <w:sz w:val="20"/>
                <w:szCs w:val="20"/>
              </w:rPr>
              <w:fldChar w:fldCharType="begin"/>
            </w:r>
            <w:r w:rsidRPr="005D35AD">
              <w:rPr>
                <w:rFonts w:ascii="Times New Roman" w:hAnsi="Times New Roman" w:cs="Times New Roman"/>
                <w:b/>
                <w:bCs/>
                <w:color w:val="0000FF"/>
                <w:sz w:val="20"/>
                <w:szCs w:val="20"/>
              </w:rPr>
              <w:instrText xml:space="preserve"> HYPERLINK  \l "Par884" </w:instrText>
            </w:r>
            <w:r w:rsidRPr="000F6390">
              <w:rPr>
                <w:rFonts w:ascii="Times New Roman" w:hAnsi="Times New Roman" w:cs="Times New Roman"/>
                <w:b/>
                <w:bCs/>
                <w:color w:val="0000FF"/>
                <w:sz w:val="20"/>
                <w:szCs w:val="20"/>
              </w:rPr>
            </w:r>
            <w:r w:rsidRPr="005D35AD">
              <w:rPr>
                <w:rFonts w:ascii="Times New Roman" w:hAnsi="Times New Roman" w:cs="Times New Roman"/>
                <w:b/>
                <w:bCs/>
                <w:color w:val="0000FF"/>
                <w:sz w:val="20"/>
                <w:szCs w:val="20"/>
              </w:rPr>
              <w:fldChar w:fldCharType="separate"/>
            </w:r>
            <w:r w:rsidRPr="005D35AD">
              <w:rPr>
                <w:rFonts w:ascii="Times New Roman" w:hAnsi="Times New Roman" w:cs="Times New Roman"/>
                <w:b/>
                <w:bCs/>
                <w:color w:val="0000FF"/>
                <w:sz w:val="20"/>
                <w:szCs w:val="20"/>
              </w:rPr>
              <w:t>Подпрограмма</w:t>
            </w:r>
            <w:r w:rsidRPr="005D35AD">
              <w:rPr>
                <w:rFonts w:ascii="Times New Roman" w:hAnsi="Times New Roman" w:cs="Times New Roman"/>
                <w:b/>
                <w:bCs/>
                <w:color w:val="0000FF"/>
                <w:sz w:val="20"/>
                <w:szCs w:val="20"/>
              </w:rPr>
              <w:fldChar w:fldCharType="end"/>
            </w:r>
            <w:r w:rsidRPr="005D35AD">
              <w:rPr>
                <w:rFonts w:ascii="Times New Roman" w:hAnsi="Times New Roman" w:cs="Times New Roman"/>
                <w:b/>
                <w:bCs/>
                <w:sz w:val="20"/>
                <w:szCs w:val="20"/>
              </w:rPr>
              <w:t xml:space="preserve"> «Развитие инвестиционного потенциала городского округа «Александровск-Сахалинский район»</w:t>
            </w:r>
          </w:p>
        </w:tc>
      </w:tr>
      <w:tr w:rsidR="00184CBC" w:rsidRPr="005D35AD">
        <w:trPr>
          <w:trHeight w:val="540"/>
          <w:tblCellSpacing w:w="5" w:type="nil"/>
        </w:trPr>
        <w:tc>
          <w:tcPr>
            <w:tcW w:w="563"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6521" w:type="dxa"/>
          </w:tcPr>
          <w:p w:rsidR="00184CBC" w:rsidRPr="005D35AD" w:rsidRDefault="00184CBC" w:rsidP="0086350A">
            <w:pPr>
              <w:widowControl w:val="0"/>
              <w:autoSpaceDE w:val="0"/>
              <w:autoSpaceDN w:val="0"/>
              <w:adjustRightInd w:val="0"/>
              <w:spacing w:after="0" w:line="240" w:lineRule="auto"/>
              <w:rPr>
                <w:rFonts w:ascii="Times New Roman" w:hAnsi="Times New Roman" w:cs="Times New Roman"/>
                <w:sz w:val="20"/>
                <w:szCs w:val="20"/>
              </w:rPr>
            </w:pPr>
            <w:r w:rsidRPr="005D35AD">
              <w:rPr>
                <w:rFonts w:ascii="Times New Roman" w:hAnsi="Times New Roman" w:cs="Times New Roman"/>
                <w:sz w:val="20"/>
                <w:szCs w:val="20"/>
              </w:rPr>
              <w:t>Объем инвестиций в основной капитал за счет всех источников финансирования</w:t>
            </w:r>
          </w:p>
        </w:tc>
        <w:tc>
          <w:tcPr>
            <w:tcW w:w="1134"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млн. руб.</w:t>
            </w:r>
          </w:p>
        </w:tc>
        <w:tc>
          <w:tcPr>
            <w:tcW w:w="964"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607,6</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1278</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1344,7</w:t>
            </w:r>
          </w:p>
        </w:tc>
        <w:tc>
          <w:tcPr>
            <w:tcW w:w="851"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1415,9</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1511,3</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1986,8</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2101,2</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2212,6</w:t>
            </w:r>
          </w:p>
        </w:tc>
      </w:tr>
      <w:tr w:rsidR="00184CBC" w:rsidRPr="005D35AD">
        <w:trPr>
          <w:trHeight w:val="497"/>
          <w:tblCellSpacing w:w="5" w:type="nil"/>
        </w:trPr>
        <w:tc>
          <w:tcPr>
            <w:tcW w:w="563"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c>
          <w:tcPr>
            <w:tcW w:w="6521" w:type="dxa"/>
          </w:tcPr>
          <w:p w:rsidR="00184CBC" w:rsidRPr="005D35AD" w:rsidRDefault="00184CBC" w:rsidP="0086350A">
            <w:pPr>
              <w:widowControl w:val="0"/>
              <w:autoSpaceDE w:val="0"/>
              <w:autoSpaceDN w:val="0"/>
              <w:adjustRightInd w:val="0"/>
              <w:spacing w:after="0" w:line="240" w:lineRule="auto"/>
              <w:rPr>
                <w:rFonts w:ascii="Times New Roman" w:hAnsi="Times New Roman" w:cs="Times New Roman"/>
                <w:sz w:val="20"/>
                <w:szCs w:val="20"/>
              </w:rPr>
            </w:pPr>
            <w:r w:rsidRPr="005D35AD">
              <w:rPr>
                <w:rFonts w:ascii="Times New Roman" w:hAnsi="Times New Roman" w:cs="Times New Roman"/>
                <w:sz w:val="20"/>
                <w:szCs w:val="20"/>
              </w:rPr>
              <w:t>Объем инвестиций в основной капитал (за исключением бюджетных средств) в расчете на 1 жителя</w:t>
            </w:r>
          </w:p>
        </w:tc>
        <w:tc>
          <w:tcPr>
            <w:tcW w:w="1134"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тыс. руб.</w:t>
            </w:r>
          </w:p>
        </w:tc>
        <w:tc>
          <w:tcPr>
            <w:tcW w:w="964"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0,72</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0,75</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0,8</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0,9</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1,0</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1,5</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2,0</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2,5</w:t>
            </w:r>
          </w:p>
        </w:tc>
      </w:tr>
      <w:tr w:rsidR="00184CBC" w:rsidRPr="005D35AD">
        <w:trPr>
          <w:trHeight w:val="392"/>
          <w:tblCellSpacing w:w="5" w:type="nil"/>
        </w:trPr>
        <w:tc>
          <w:tcPr>
            <w:tcW w:w="563"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w:t>
            </w:r>
          </w:p>
        </w:tc>
        <w:tc>
          <w:tcPr>
            <w:tcW w:w="6521" w:type="dxa"/>
          </w:tcPr>
          <w:p w:rsidR="00184CBC" w:rsidRPr="005D35AD" w:rsidRDefault="00184CBC" w:rsidP="0086350A">
            <w:pPr>
              <w:widowControl w:val="0"/>
              <w:autoSpaceDE w:val="0"/>
              <w:autoSpaceDN w:val="0"/>
              <w:adjustRightInd w:val="0"/>
              <w:spacing w:after="0" w:line="240" w:lineRule="auto"/>
              <w:rPr>
                <w:rFonts w:ascii="Times New Roman" w:hAnsi="Times New Roman" w:cs="Times New Roman"/>
                <w:sz w:val="20"/>
                <w:szCs w:val="20"/>
              </w:rPr>
            </w:pPr>
            <w:r w:rsidRPr="005D35AD">
              <w:rPr>
                <w:rFonts w:ascii="Times New Roman" w:hAnsi="Times New Roman" w:cs="Times New Roman"/>
                <w:sz w:val="20"/>
                <w:szCs w:val="20"/>
              </w:rPr>
              <w:t xml:space="preserve">Количество участников образовательных программ в сфере инвестиционной деятельности              </w:t>
            </w:r>
          </w:p>
        </w:tc>
        <w:tc>
          <w:tcPr>
            <w:tcW w:w="1134"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человек</w:t>
            </w:r>
          </w:p>
        </w:tc>
        <w:tc>
          <w:tcPr>
            <w:tcW w:w="964"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851" w:type="dxa"/>
            <w:vAlign w:val="center"/>
          </w:tcPr>
          <w:p w:rsidR="00184CBC" w:rsidRPr="005D35AD" w:rsidRDefault="00184CBC" w:rsidP="0086350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r>
      <w:bookmarkStart w:id="70" w:name="Par4236"/>
      <w:bookmarkEnd w:id="70"/>
      <w:tr w:rsidR="00184CBC" w:rsidRPr="005D35AD">
        <w:trPr>
          <w:tblCellSpacing w:w="5" w:type="nil"/>
        </w:trPr>
        <w:tc>
          <w:tcPr>
            <w:tcW w:w="15139" w:type="dxa"/>
            <w:gridSpan w:val="11"/>
            <w:vAlign w:val="center"/>
          </w:tcPr>
          <w:p w:rsidR="00184CBC" w:rsidRPr="005D35AD" w:rsidRDefault="00184CBC" w:rsidP="0086350A">
            <w:pPr>
              <w:widowControl w:val="0"/>
              <w:autoSpaceDE w:val="0"/>
              <w:autoSpaceDN w:val="0"/>
              <w:adjustRightInd w:val="0"/>
              <w:spacing w:after="0" w:line="240" w:lineRule="auto"/>
              <w:rPr>
                <w:rFonts w:ascii="Times New Roman" w:hAnsi="Times New Roman" w:cs="Times New Roman"/>
                <w:b/>
                <w:bCs/>
                <w:sz w:val="20"/>
                <w:szCs w:val="20"/>
              </w:rPr>
            </w:pPr>
            <w:r w:rsidRPr="005D35AD">
              <w:rPr>
                <w:rFonts w:ascii="Times New Roman" w:hAnsi="Times New Roman" w:cs="Times New Roman"/>
                <w:b/>
                <w:bCs/>
                <w:color w:val="0000FF"/>
                <w:sz w:val="20"/>
                <w:szCs w:val="20"/>
              </w:rPr>
              <w:fldChar w:fldCharType="begin"/>
            </w:r>
            <w:r w:rsidRPr="005D35AD">
              <w:rPr>
                <w:rFonts w:ascii="Times New Roman" w:hAnsi="Times New Roman" w:cs="Times New Roman"/>
                <w:b/>
                <w:bCs/>
                <w:color w:val="0000FF"/>
                <w:sz w:val="20"/>
                <w:szCs w:val="20"/>
              </w:rPr>
              <w:instrText xml:space="preserve"> HYPERLINK  \l "Par1329" </w:instrText>
            </w:r>
            <w:r w:rsidRPr="000F6390">
              <w:rPr>
                <w:rFonts w:ascii="Times New Roman" w:hAnsi="Times New Roman" w:cs="Times New Roman"/>
                <w:b/>
                <w:bCs/>
                <w:color w:val="0000FF"/>
                <w:sz w:val="20"/>
                <w:szCs w:val="20"/>
              </w:rPr>
            </w:r>
            <w:r w:rsidRPr="005D35AD">
              <w:rPr>
                <w:rFonts w:ascii="Times New Roman" w:hAnsi="Times New Roman" w:cs="Times New Roman"/>
                <w:b/>
                <w:bCs/>
                <w:color w:val="0000FF"/>
                <w:sz w:val="20"/>
                <w:szCs w:val="20"/>
              </w:rPr>
              <w:fldChar w:fldCharType="separate"/>
            </w:r>
            <w:r w:rsidRPr="005D35AD">
              <w:rPr>
                <w:rFonts w:ascii="Times New Roman" w:hAnsi="Times New Roman" w:cs="Times New Roman"/>
                <w:b/>
                <w:bCs/>
                <w:color w:val="0000FF"/>
                <w:sz w:val="20"/>
                <w:szCs w:val="20"/>
              </w:rPr>
              <w:t>Подпрограмма</w:t>
            </w:r>
            <w:r w:rsidRPr="005D35AD">
              <w:rPr>
                <w:rFonts w:ascii="Times New Roman" w:hAnsi="Times New Roman" w:cs="Times New Roman"/>
                <w:b/>
                <w:bCs/>
                <w:color w:val="0000FF"/>
                <w:sz w:val="20"/>
                <w:szCs w:val="20"/>
              </w:rPr>
              <w:fldChar w:fldCharType="end"/>
            </w:r>
            <w:r w:rsidRPr="005D35AD">
              <w:rPr>
                <w:rFonts w:ascii="Times New Roman" w:hAnsi="Times New Roman" w:cs="Times New Roman"/>
                <w:b/>
                <w:bCs/>
                <w:sz w:val="20"/>
                <w:szCs w:val="20"/>
              </w:rPr>
              <w:t xml:space="preserve"> «Развитие малого и среднего предпринимательства в городском округе «Александровск-Сахалинский район»</w:t>
            </w:r>
          </w:p>
        </w:tc>
      </w:tr>
      <w:tr w:rsidR="00184CBC" w:rsidRPr="005D35AD">
        <w:trPr>
          <w:trHeight w:val="336"/>
          <w:tblCellSpacing w:w="5" w:type="nil"/>
        </w:trPr>
        <w:tc>
          <w:tcPr>
            <w:tcW w:w="563"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6521" w:type="dxa"/>
          </w:tcPr>
          <w:p w:rsidR="00184CBC" w:rsidRPr="00F223C3" w:rsidRDefault="00184CBC" w:rsidP="006326B2">
            <w:pPr>
              <w:spacing w:after="0" w:line="240" w:lineRule="auto"/>
              <w:rPr>
                <w:rFonts w:ascii="Times New Roman" w:hAnsi="Times New Roman" w:cs="Times New Roman"/>
                <w:sz w:val="20"/>
                <w:szCs w:val="20"/>
              </w:rPr>
            </w:pPr>
            <w:r w:rsidRPr="00F223C3">
              <w:rPr>
                <w:rFonts w:ascii="Times New Roman" w:hAnsi="Times New Roman" w:cs="Times New Roman"/>
                <w:sz w:val="20"/>
                <w:szCs w:val="20"/>
              </w:rPr>
              <w:t>Количество субъектов малого и среднего предпринимательства</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единица</w:t>
            </w:r>
          </w:p>
        </w:tc>
        <w:tc>
          <w:tcPr>
            <w:tcW w:w="96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313</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315</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317</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319</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321</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323</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325</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327</w:t>
            </w:r>
          </w:p>
        </w:tc>
      </w:tr>
      <w:tr w:rsidR="00184CBC" w:rsidRPr="005D35AD">
        <w:trPr>
          <w:trHeight w:val="239"/>
          <w:tblCellSpacing w:w="5" w:type="nil"/>
        </w:trPr>
        <w:tc>
          <w:tcPr>
            <w:tcW w:w="563"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c>
          <w:tcPr>
            <w:tcW w:w="6521" w:type="dxa"/>
          </w:tcPr>
          <w:p w:rsidR="00184CBC" w:rsidRPr="00F223C3" w:rsidRDefault="00184CBC" w:rsidP="006326B2">
            <w:pPr>
              <w:spacing w:after="0" w:line="240" w:lineRule="auto"/>
              <w:rPr>
                <w:rFonts w:ascii="Times New Roman" w:hAnsi="Times New Roman" w:cs="Times New Roman"/>
                <w:sz w:val="20"/>
                <w:szCs w:val="20"/>
              </w:rPr>
            </w:pPr>
            <w:r w:rsidRPr="00F223C3">
              <w:rPr>
                <w:rFonts w:ascii="Times New Roman" w:hAnsi="Times New Roman" w:cs="Times New Roman"/>
                <w:sz w:val="20"/>
                <w:szCs w:val="20"/>
              </w:rPr>
              <w:t>Среднесписочная численность работающих на малых и средних предприятиях</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человек</w:t>
            </w:r>
          </w:p>
        </w:tc>
        <w:tc>
          <w:tcPr>
            <w:tcW w:w="96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887</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889</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891</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893</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895</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897</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899</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901</w:t>
            </w:r>
          </w:p>
        </w:tc>
      </w:tr>
      <w:tr w:rsidR="00184CBC" w:rsidRPr="005D35AD">
        <w:trPr>
          <w:trHeight w:val="239"/>
          <w:tblCellSpacing w:w="5" w:type="nil"/>
        </w:trPr>
        <w:tc>
          <w:tcPr>
            <w:tcW w:w="563"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w:t>
            </w:r>
          </w:p>
        </w:tc>
        <w:tc>
          <w:tcPr>
            <w:tcW w:w="6521" w:type="dxa"/>
          </w:tcPr>
          <w:p w:rsidR="00184CBC" w:rsidRPr="00F223C3" w:rsidRDefault="00184CBC" w:rsidP="006326B2">
            <w:pPr>
              <w:spacing w:after="0" w:line="240" w:lineRule="auto"/>
              <w:rPr>
                <w:rFonts w:ascii="Times New Roman" w:hAnsi="Times New Roman" w:cs="Times New Roman"/>
                <w:sz w:val="20"/>
                <w:szCs w:val="20"/>
              </w:rPr>
            </w:pPr>
            <w:r w:rsidRPr="00F223C3">
              <w:rPr>
                <w:rFonts w:ascii="Times New Roman" w:hAnsi="Times New Roman" w:cs="Times New Roman"/>
                <w:sz w:val="20"/>
                <w:szCs w:val="20"/>
              </w:rPr>
              <w:t>Среднемесячная заработная плата на малых и средних предприятиях</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тыс. руб.</w:t>
            </w:r>
          </w:p>
        </w:tc>
        <w:tc>
          <w:tcPr>
            <w:tcW w:w="96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22,5</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23,6</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24,7</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25,9</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27,1</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29,2</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30,6</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32,1</w:t>
            </w:r>
          </w:p>
        </w:tc>
      </w:tr>
      <w:tr w:rsidR="00184CBC" w:rsidRPr="005D35AD">
        <w:trPr>
          <w:trHeight w:val="239"/>
          <w:tblCellSpacing w:w="5" w:type="nil"/>
        </w:trPr>
        <w:tc>
          <w:tcPr>
            <w:tcW w:w="563"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4</w:t>
            </w:r>
          </w:p>
        </w:tc>
        <w:tc>
          <w:tcPr>
            <w:tcW w:w="6521" w:type="dxa"/>
          </w:tcPr>
          <w:p w:rsidR="00184CBC" w:rsidRPr="00F223C3" w:rsidRDefault="00184CBC" w:rsidP="006326B2">
            <w:pPr>
              <w:spacing w:after="0" w:line="240" w:lineRule="auto"/>
              <w:rPr>
                <w:rFonts w:ascii="Times New Roman" w:hAnsi="Times New Roman" w:cs="Times New Roman"/>
                <w:sz w:val="20"/>
                <w:szCs w:val="20"/>
              </w:rPr>
            </w:pPr>
            <w:r w:rsidRPr="00F223C3">
              <w:rPr>
                <w:rFonts w:ascii="Times New Roman" w:hAnsi="Times New Roman" w:cs="Times New Roman"/>
                <w:sz w:val="20"/>
                <w:szCs w:val="20"/>
              </w:rPr>
              <w:t>Оборот на малых и средних предприятиях, тыс. руб.</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тыс. руб.</w:t>
            </w:r>
          </w:p>
        </w:tc>
        <w:tc>
          <w:tcPr>
            <w:tcW w:w="96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564</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578</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592</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607</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622</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637</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653</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669</w:t>
            </w:r>
          </w:p>
        </w:tc>
      </w:tr>
      <w:tr w:rsidR="00184CBC" w:rsidRPr="005D35AD">
        <w:trPr>
          <w:trHeight w:val="239"/>
          <w:tblCellSpacing w:w="5" w:type="nil"/>
        </w:trPr>
        <w:tc>
          <w:tcPr>
            <w:tcW w:w="563"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w:t>
            </w:r>
          </w:p>
        </w:tc>
        <w:tc>
          <w:tcPr>
            <w:tcW w:w="6521" w:type="dxa"/>
          </w:tcPr>
          <w:p w:rsidR="00184CBC" w:rsidRPr="00F223C3" w:rsidRDefault="00184CBC" w:rsidP="006326B2">
            <w:pPr>
              <w:pStyle w:val="ConsPlusCell"/>
              <w:rPr>
                <w:rFonts w:ascii="Times New Roman" w:hAnsi="Times New Roman" w:cs="Times New Roman"/>
                <w:sz w:val="20"/>
                <w:szCs w:val="20"/>
              </w:rPr>
            </w:pPr>
            <w:r w:rsidRPr="00F223C3">
              <w:rPr>
                <w:rFonts w:ascii="Times New Roman" w:hAnsi="Times New Roman" w:cs="Times New Roman"/>
                <w:sz w:val="20"/>
                <w:szCs w:val="20"/>
              </w:rPr>
              <w:t>Объем налоговых поступлений в консолидированный бюджет от субъектов малого и среднего предпринимательства</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тыс. руб.</w:t>
            </w:r>
          </w:p>
        </w:tc>
        <w:tc>
          <w:tcPr>
            <w:tcW w:w="96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8093,0</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8497,6</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8922,5</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9368,6</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9837,0</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10328,8</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10845,2</w:t>
            </w:r>
          </w:p>
        </w:tc>
        <w:tc>
          <w:tcPr>
            <w:tcW w:w="851"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11387,9</w:t>
            </w:r>
          </w:p>
        </w:tc>
      </w:tr>
      <w:tr w:rsidR="00184CBC" w:rsidRPr="005D35AD">
        <w:trPr>
          <w:trHeight w:val="70"/>
          <w:tblCellSpacing w:w="5" w:type="nil"/>
        </w:trPr>
        <w:tc>
          <w:tcPr>
            <w:tcW w:w="15139" w:type="dxa"/>
            <w:gridSpan w:val="11"/>
          </w:tcPr>
          <w:p w:rsidR="00184CBC" w:rsidRPr="005D35AD" w:rsidRDefault="00184CBC" w:rsidP="006326B2">
            <w:pPr>
              <w:widowControl w:val="0"/>
              <w:autoSpaceDE w:val="0"/>
              <w:autoSpaceDN w:val="0"/>
              <w:adjustRightInd w:val="0"/>
              <w:spacing w:after="0" w:line="240" w:lineRule="auto"/>
              <w:rPr>
                <w:rFonts w:ascii="Times New Roman" w:hAnsi="Times New Roman" w:cs="Times New Roman"/>
                <w:b/>
                <w:bCs/>
                <w:sz w:val="20"/>
                <w:szCs w:val="20"/>
              </w:rPr>
            </w:pPr>
            <w:hyperlink w:anchor="Par4036" w:history="1">
              <w:r w:rsidRPr="005D35AD">
                <w:rPr>
                  <w:rFonts w:ascii="Times New Roman" w:hAnsi="Times New Roman" w:cs="Times New Roman"/>
                  <w:b/>
                  <w:bCs/>
                  <w:color w:val="0000FF"/>
                  <w:sz w:val="20"/>
                  <w:szCs w:val="20"/>
                </w:rPr>
                <w:t>Подпрограмма</w:t>
              </w:r>
            </w:hyperlink>
            <w:r w:rsidRPr="005D35AD">
              <w:rPr>
                <w:rFonts w:ascii="Times New Roman" w:hAnsi="Times New Roman" w:cs="Times New Roman"/>
                <w:b/>
                <w:bCs/>
                <w:sz w:val="20"/>
                <w:szCs w:val="20"/>
              </w:rPr>
              <w:t xml:space="preserve"> «Развитие сельского хозяйства на территории городского округа «Александровск-Сахалинский район»</w:t>
            </w:r>
          </w:p>
        </w:tc>
      </w:tr>
      <w:tr w:rsidR="00184CBC" w:rsidRPr="005D35AD">
        <w:trPr>
          <w:trHeight w:val="114"/>
          <w:tblCellSpacing w:w="5" w:type="nil"/>
        </w:trPr>
        <w:tc>
          <w:tcPr>
            <w:tcW w:w="563"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6521" w:type="dxa"/>
          </w:tcPr>
          <w:p w:rsidR="00184CBC" w:rsidRPr="005D35AD" w:rsidRDefault="00184CBC" w:rsidP="00005749">
            <w:pPr>
              <w:pStyle w:val="ConsPlusCell"/>
              <w:rPr>
                <w:rFonts w:ascii="Times New Roman" w:hAnsi="Times New Roman" w:cs="Times New Roman"/>
                <w:sz w:val="20"/>
                <w:szCs w:val="20"/>
              </w:rPr>
            </w:pPr>
            <w:r w:rsidRPr="005D35AD">
              <w:rPr>
                <w:rFonts w:ascii="Times New Roman" w:hAnsi="Times New Roman" w:cs="Times New Roman"/>
                <w:sz w:val="20"/>
                <w:szCs w:val="20"/>
              </w:rPr>
              <w:t>Производство продукции сельского хозяйства</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млн. руб.</w:t>
            </w:r>
          </w:p>
        </w:tc>
        <w:tc>
          <w:tcPr>
            <w:tcW w:w="964" w:type="dxa"/>
          </w:tcPr>
          <w:p w:rsidR="00184CBC" w:rsidRPr="005D35AD" w:rsidRDefault="00184CBC" w:rsidP="0072798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47,5</w:t>
            </w:r>
          </w:p>
        </w:tc>
        <w:tc>
          <w:tcPr>
            <w:tcW w:w="851" w:type="dxa"/>
          </w:tcPr>
          <w:p w:rsidR="00184CBC" w:rsidRPr="005D35AD" w:rsidRDefault="00184CBC" w:rsidP="0072798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53,9</w:t>
            </w:r>
          </w:p>
        </w:tc>
        <w:tc>
          <w:tcPr>
            <w:tcW w:w="851" w:type="dxa"/>
          </w:tcPr>
          <w:p w:rsidR="00184CBC" w:rsidRPr="005D35AD" w:rsidRDefault="00184CBC" w:rsidP="0072798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58</w:t>
            </w:r>
          </w:p>
        </w:tc>
        <w:tc>
          <w:tcPr>
            <w:tcW w:w="851" w:type="dxa"/>
          </w:tcPr>
          <w:p w:rsidR="00184CBC" w:rsidRPr="005D35AD" w:rsidRDefault="00184CBC" w:rsidP="0072798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61,6</w:t>
            </w:r>
          </w:p>
        </w:tc>
        <w:tc>
          <w:tcPr>
            <w:tcW w:w="851" w:type="dxa"/>
          </w:tcPr>
          <w:p w:rsidR="00184CBC" w:rsidRPr="005D35AD" w:rsidRDefault="00184CBC" w:rsidP="0072798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66</w:t>
            </w:r>
          </w:p>
        </w:tc>
        <w:tc>
          <w:tcPr>
            <w:tcW w:w="851" w:type="dxa"/>
          </w:tcPr>
          <w:p w:rsidR="00184CBC" w:rsidRPr="005D35AD" w:rsidRDefault="00184CBC" w:rsidP="0072798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70,8</w:t>
            </w:r>
          </w:p>
        </w:tc>
        <w:tc>
          <w:tcPr>
            <w:tcW w:w="851" w:type="dxa"/>
          </w:tcPr>
          <w:p w:rsidR="00184CBC" w:rsidRPr="005D35AD" w:rsidRDefault="00184CBC" w:rsidP="0072798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75,3</w:t>
            </w:r>
          </w:p>
        </w:tc>
        <w:tc>
          <w:tcPr>
            <w:tcW w:w="851" w:type="dxa"/>
          </w:tcPr>
          <w:p w:rsidR="00184CBC" w:rsidRPr="005D35AD" w:rsidRDefault="00184CBC" w:rsidP="0072798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80</w:t>
            </w:r>
          </w:p>
        </w:tc>
      </w:tr>
      <w:tr w:rsidR="00184CBC" w:rsidRPr="005D35AD">
        <w:trPr>
          <w:trHeight w:val="114"/>
          <w:tblCellSpacing w:w="5" w:type="nil"/>
        </w:trPr>
        <w:tc>
          <w:tcPr>
            <w:tcW w:w="563"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c>
          <w:tcPr>
            <w:tcW w:w="6521" w:type="dxa"/>
          </w:tcPr>
          <w:p w:rsidR="00184CBC" w:rsidRPr="005D35AD" w:rsidRDefault="00184CBC" w:rsidP="00005749">
            <w:pPr>
              <w:pStyle w:val="ConsPlusCell"/>
              <w:rPr>
                <w:rFonts w:ascii="Times New Roman" w:hAnsi="Times New Roman" w:cs="Times New Roman"/>
                <w:sz w:val="20"/>
                <w:szCs w:val="20"/>
              </w:rPr>
            </w:pPr>
            <w:r w:rsidRPr="005D35AD">
              <w:rPr>
                <w:rFonts w:ascii="Times New Roman" w:hAnsi="Times New Roman" w:cs="Times New Roman"/>
                <w:sz w:val="20"/>
                <w:szCs w:val="20"/>
              </w:rPr>
              <w:t>Производство продукции растениеводства</w:t>
            </w:r>
          </w:p>
        </w:tc>
        <w:tc>
          <w:tcPr>
            <w:tcW w:w="1134"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млн. руб.</w:t>
            </w:r>
          </w:p>
        </w:tc>
        <w:tc>
          <w:tcPr>
            <w:tcW w:w="964"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26,2</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27,2</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29,5</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31,3</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33,5</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35,9</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38,2</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40,5</w:t>
            </w:r>
          </w:p>
        </w:tc>
      </w:tr>
      <w:tr w:rsidR="00184CBC" w:rsidRPr="005D35AD">
        <w:trPr>
          <w:trHeight w:val="114"/>
          <w:tblCellSpacing w:w="5" w:type="nil"/>
        </w:trPr>
        <w:tc>
          <w:tcPr>
            <w:tcW w:w="563"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w:t>
            </w:r>
          </w:p>
        </w:tc>
        <w:tc>
          <w:tcPr>
            <w:tcW w:w="6521" w:type="dxa"/>
          </w:tcPr>
          <w:p w:rsidR="00184CBC" w:rsidRPr="005D35AD" w:rsidRDefault="00184CBC" w:rsidP="00005749">
            <w:pPr>
              <w:pStyle w:val="ConsPlusCell"/>
              <w:rPr>
                <w:rFonts w:ascii="Times New Roman" w:hAnsi="Times New Roman" w:cs="Times New Roman"/>
                <w:sz w:val="20"/>
                <w:szCs w:val="20"/>
              </w:rPr>
            </w:pPr>
            <w:r w:rsidRPr="005D35AD">
              <w:rPr>
                <w:rFonts w:ascii="Times New Roman" w:hAnsi="Times New Roman" w:cs="Times New Roman"/>
                <w:sz w:val="20"/>
                <w:szCs w:val="20"/>
              </w:rPr>
              <w:t>Производство продукции животноводства</w:t>
            </w:r>
          </w:p>
        </w:tc>
        <w:tc>
          <w:tcPr>
            <w:tcW w:w="1134"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млн. руб.</w:t>
            </w:r>
          </w:p>
        </w:tc>
        <w:tc>
          <w:tcPr>
            <w:tcW w:w="964"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21,3</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26,7</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28,5</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30,3</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32,5</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34,9</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37,1</w:t>
            </w:r>
          </w:p>
        </w:tc>
        <w:tc>
          <w:tcPr>
            <w:tcW w:w="851" w:type="dxa"/>
          </w:tcPr>
          <w:p w:rsidR="00184CBC" w:rsidRPr="005D35AD" w:rsidRDefault="00184CBC" w:rsidP="00A44556">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39,5</w:t>
            </w:r>
          </w:p>
        </w:tc>
      </w:tr>
      <w:tr w:rsidR="00184CBC" w:rsidRPr="005D35AD">
        <w:trPr>
          <w:trHeight w:val="114"/>
          <w:tblCellSpacing w:w="5" w:type="nil"/>
        </w:trPr>
        <w:tc>
          <w:tcPr>
            <w:tcW w:w="563"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4</w:t>
            </w:r>
          </w:p>
        </w:tc>
        <w:tc>
          <w:tcPr>
            <w:tcW w:w="6521" w:type="dxa"/>
          </w:tcPr>
          <w:p w:rsidR="00184CBC" w:rsidRPr="005D35AD" w:rsidRDefault="00184CBC" w:rsidP="00005749">
            <w:pPr>
              <w:pStyle w:val="ConsPlusCell"/>
              <w:rPr>
                <w:rFonts w:ascii="Times New Roman" w:hAnsi="Times New Roman" w:cs="Times New Roman"/>
                <w:sz w:val="20"/>
                <w:szCs w:val="20"/>
              </w:rPr>
            </w:pPr>
            <w:r w:rsidRPr="005D35AD">
              <w:rPr>
                <w:rFonts w:ascii="Times New Roman" w:hAnsi="Times New Roman" w:cs="Times New Roman"/>
                <w:sz w:val="20"/>
                <w:szCs w:val="20"/>
              </w:rPr>
              <w:t>Производство молока</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тонн</w:t>
            </w:r>
          </w:p>
        </w:tc>
        <w:tc>
          <w:tcPr>
            <w:tcW w:w="964"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306</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316</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318</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320</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322</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323</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324</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325</w:t>
            </w:r>
          </w:p>
        </w:tc>
      </w:tr>
      <w:tr w:rsidR="00184CBC" w:rsidRPr="005D35AD">
        <w:trPr>
          <w:trHeight w:val="114"/>
          <w:tblCellSpacing w:w="5" w:type="nil"/>
        </w:trPr>
        <w:tc>
          <w:tcPr>
            <w:tcW w:w="563"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w:t>
            </w:r>
          </w:p>
        </w:tc>
        <w:tc>
          <w:tcPr>
            <w:tcW w:w="6521" w:type="dxa"/>
          </w:tcPr>
          <w:p w:rsidR="00184CBC" w:rsidRPr="005D35AD" w:rsidRDefault="00184CBC" w:rsidP="00005749">
            <w:pPr>
              <w:pStyle w:val="ConsPlusCell"/>
              <w:rPr>
                <w:rFonts w:ascii="Times New Roman" w:hAnsi="Times New Roman" w:cs="Times New Roman"/>
                <w:sz w:val="20"/>
                <w:szCs w:val="20"/>
              </w:rPr>
            </w:pPr>
            <w:r w:rsidRPr="005D35AD">
              <w:rPr>
                <w:rFonts w:ascii="Times New Roman" w:hAnsi="Times New Roman" w:cs="Times New Roman"/>
                <w:sz w:val="20"/>
                <w:szCs w:val="20"/>
              </w:rPr>
              <w:t>Производство мяса в живом весе</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тонн</w:t>
            </w:r>
          </w:p>
        </w:tc>
        <w:tc>
          <w:tcPr>
            <w:tcW w:w="964"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51,2</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54</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54,5</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55</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56</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56,5</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57</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58</w:t>
            </w:r>
          </w:p>
        </w:tc>
      </w:tr>
      <w:tr w:rsidR="00184CBC" w:rsidRPr="005D35AD">
        <w:trPr>
          <w:trHeight w:val="114"/>
          <w:tblCellSpacing w:w="5" w:type="nil"/>
        </w:trPr>
        <w:tc>
          <w:tcPr>
            <w:tcW w:w="563"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w:t>
            </w:r>
          </w:p>
        </w:tc>
        <w:tc>
          <w:tcPr>
            <w:tcW w:w="6521" w:type="dxa"/>
          </w:tcPr>
          <w:p w:rsidR="00184CBC" w:rsidRPr="005D35AD" w:rsidRDefault="00184CBC" w:rsidP="00005749">
            <w:pPr>
              <w:pStyle w:val="ConsPlusCell"/>
              <w:rPr>
                <w:rFonts w:ascii="Times New Roman" w:hAnsi="Times New Roman" w:cs="Times New Roman"/>
                <w:sz w:val="20"/>
                <w:szCs w:val="20"/>
              </w:rPr>
            </w:pPr>
            <w:r w:rsidRPr="005D35AD">
              <w:rPr>
                <w:rFonts w:ascii="Times New Roman" w:hAnsi="Times New Roman" w:cs="Times New Roman"/>
                <w:sz w:val="20"/>
                <w:szCs w:val="20"/>
              </w:rPr>
              <w:t>Производство яиц</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тыс. шт.</w:t>
            </w:r>
          </w:p>
        </w:tc>
        <w:tc>
          <w:tcPr>
            <w:tcW w:w="964"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1061</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1103</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1147</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1193</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1240</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1260</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1280</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1300</w:t>
            </w:r>
          </w:p>
        </w:tc>
      </w:tr>
      <w:tr w:rsidR="00184CBC" w:rsidRPr="005D35AD">
        <w:trPr>
          <w:trHeight w:val="114"/>
          <w:tblCellSpacing w:w="5" w:type="nil"/>
        </w:trPr>
        <w:tc>
          <w:tcPr>
            <w:tcW w:w="563"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7</w:t>
            </w:r>
          </w:p>
        </w:tc>
        <w:tc>
          <w:tcPr>
            <w:tcW w:w="6521" w:type="dxa"/>
          </w:tcPr>
          <w:p w:rsidR="00184CBC" w:rsidRPr="005D35AD" w:rsidRDefault="00184CBC" w:rsidP="00005749">
            <w:pPr>
              <w:pStyle w:val="ConsPlusCell"/>
              <w:rPr>
                <w:rFonts w:ascii="Times New Roman" w:hAnsi="Times New Roman" w:cs="Times New Roman"/>
                <w:sz w:val="20"/>
                <w:szCs w:val="20"/>
              </w:rPr>
            </w:pPr>
            <w:r w:rsidRPr="005D35AD">
              <w:rPr>
                <w:rFonts w:ascii="Times New Roman" w:hAnsi="Times New Roman" w:cs="Times New Roman"/>
                <w:sz w:val="20"/>
                <w:szCs w:val="20"/>
              </w:rPr>
              <w:t>Производство картофеля</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тонн</w:t>
            </w:r>
          </w:p>
        </w:tc>
        <w:tc>
          <w:tcPr>
            <w:tcW w:w="964"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815</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832</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835</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837</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839</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840</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845</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850</w:t>
            </w:r>
          </w:p>
        </w:tc>
      </w:tr>
      <w:tr w:rsidR="00184CBC" w:rsidRPr="005D35AD">
        <w:trPr>
          <w:trHeight w:val="114"/>
          <w:tblCellSpacing w:w="5" w:type="nil"/>
        </w:trPr>
        <w:tc>
          <w:tcPr>
            <w:tcW w:w="563"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w:t>
            </w:r>
          </w:p>
        </w:tc>
        <w:tc>
          <w:tcPr>
            <w:tcW w:w="6521" w:type="dxa"/>
          </w:tcPr>
          <w:p w:rsidR="00184CBC" w:rsidRPr="005D35AD" w:rsidRDefault="00184CBC" w:rsidP="00005749">
            <w:pPr>
              <w:pStyle w:val="ConsPlusCell"/>
              <w:rPr>
                <w:rFonts w:ascii="Times New Roman" w:hAnsi="Times New Roman" w:cs="Times New Roman"/>
                <w:sz w:val="20"/>
                <w:szCs w:val="20"/>
              </w:rPr>
            </w:pPr>
            <w:r w:rsidRPr="005D35AD">
              <w:rPr>
                <w:rFonts w:ascii="Times New Roman" w:hAnsi="Times New Roman" w:cs="Times New Roman"/>
                <w:sz w:val="20"/>
                <w:szCs w:val="20"/>
              </w:rPr>
              <w:t>Производство овощей</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тонн</w:t>
            </w:r>
          </w:p>
        </w:tc>
        <w:tc>
          <w:tcPr>
            <w:tcW w:w="964"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120</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125</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126</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127</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128</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129</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130</w:t>
            </w:r>
          </w:p>
        </w:tc>
        <w:tc>
          <w:tcPr>
            <w:tcW w:w="851" w:type="dxa"/>
          </w:tcPr>
          <w:p w:rsidR="00184CBC" w:rsidRPr="005D35AD" w:rsidRDefault="00184CBC" w:rsidP="006517D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130</w:t>
            </w:r>
          </w:p>
        </w:tc>
      </w:tr>
      <w:tr w:rsidR="00184CBC" w:rsidRPr="005D35AD">
        <w:trPr>
          <w:trHeight w:val="114"/>
          <w:tblCellSpacing w:w="5" w:type="nil"/>
        </w:trPr>
        <w:tc>
          <w:tcPr>
            <w:tcW w:w="563"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9</w:t>
            </w:r>
          </w:p>
        </w:tc>
        <w:tc>
          <w:tcPr>
            <w:tcW w:w="6521" w:type="dxa"/>
          </w:tcPr>
          <w:p w:rsidR="00184CBC" w:rsidRPr="005D35AD" w:rsidRDefault="00184CBC" w:rsidP="00005749">
            <w:pPr>
              <w:pStyle w:val="ConsPlusCell"/>
              <w:rPr>
                <w:rFonts w:ascii="Times New Roman" w:hAnsi="Times New Roman" w:cs="Times New Roman"/>
                <w:sz w:val="20"/>
                <w:szCs w:val="20"/>
              </w:rPr>
            </w:pPr>
            <w:r w:rsidRPr="005D35AD">
              <w:rPr>
                <w:rFonts w:ascii="Times New Roman" w:hAnsi="Times New Roman" w:cs="Times New Roman"/>
                <w:sz w:val="20"/>
                <w:szCs w:val="20"/>
              </w:rPr>
              <w:t>Поголовье крупного рогатого скота</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голов</w:t>
            </w:r>
          </w:p>
        </w:tc>
        <w:tc>
          <w:tcPr>
            <w:tcW w:w="964"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113</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117</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121</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124</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128</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132</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137</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141</w:t>
            </w:r>
          </w:p>
        </w:tc>
      </w:tr>
      <w:tr w:rsidR="00184CBC" w:rsidRPr="005D35AD">
        <w:trPr>
          <w:trHeight w:val="114"/>
          <w:tblCellSpacing w:w="5" w:type="nil"/>
        </w:trPr>
        <w:tc>
          <w:tcPr>
            <w:tcW w:w="563"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10</w:t>
            </w:r>
          </w:p>
        </w:tc>
        <w:tc>
          <w:tcPr>
            <w:tcW w:w="6521" w:type="dxa"/>
          </w:tcPr>
          <w:p w:rsidR="00184CBC" w:rsidRPr="005D35AD" w:rsidRDefault="00184CBC" w:rsidP="00005749">
            <w:pPr>
              <w:pStyle w:val="ConsPlusCell"/>
              <w:rPr>
                <w:rFonts w:ascii="Times New Roman" w:hAnsi="Times New Roman" w:cs="Times New Roman"/>
                <w:sz w:val="20"/>
                <w:szCs w:val="20"/>
              </w:rPr>
            </w:pPr>
            <w:r w:rsidRPr="005D35AD">
              <w:rPr>
                <w:rFonts w:ascii="Times New Roman" w:hAnsi="Times New Roman" w:cs="Times New Roman"/>
                <w:sz w:val="20"/>
                <w:szCs w:val="20"/>
              </w:rPr>
              <w:t>Поголовье коров</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голов</w:t>
            </w:r>
          </w:p>
        </w:tc>
        <w:tc>
          <w:tcPr>
            <w:tcW w:w="964"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67</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72</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77</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82</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89</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95</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102</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109</w:t>
            </w:r>
          </w:p>
        </w:tc>
      </w:tr>
      <w:tr w:rsidR="00184CBC" w:rsidRPr="005D35AD">
        <w:trPr>
          <w:trHeight w:val="114"/>
          <w:tblCellSpacing w:w="5" w:type="nil"/>
        </w:trPr>
        <w:tc>
          <w:tcPr>
            <w:tcW w:w="563" w:type="dxa"/>
            <w:vAlign w:val="center"/>
          </w:tcPr>
          <w:p w:rsidR="00184CBC" w:rsidRPr="005D35AD" w:rsidRDefault="00184CBC" w:rsidP="00005749">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11</w:t>
            </w:r>
          </w:p>
        </w:tc>
        <w:tc>
          <w:tcPr>
            <w:tcW w:w="6521" w:type="dxa"/>
          </w:tcPr>
          <w:p w:rsidR="00184CBC" w:rsidRPr="005D35AD" w:rsidRDefault="00184CBC" w:rsidP="00005749">
            <w:pPr>
              <w:pStyle w:val="ConsPlusCell"/>
              <w:rPr>
                <w:rFonts w:ascii="Times New Roman" w:hAnsi="Times New Roman" w:cs="Times New Roman"/>
                <w:sz w:val="20"/>
                <w:szCs w:val="20"/>
              </w:rPr>
            </w:pPr>
            <w:r w:rsidRPr="005D35AD">
              <w:rPr>
                <w:rFonts w:ascii="Times New Roman" w:hAnsi="Times New Roman" w:cs="Times New Roman"/>
                <w:sz w:val="20"/>
                <w:szCs w:val="20"/>
              </w:rPr>
              <w:t>Поголовье свиней</w:t>
            </w:r>
          </w:p>
        </w:tc>
        <w:tc>
          <w:tcPr>
            <w:tcW w:w="1134" w:type="dxa"/>
            <w:vAlign w:val="center"/>
          </w:tcPr>
          <w:p w:rsidR="00184CBC" w:rsidRPr="005D35AD" w:rsidRDefault="00184CBC" w:rsidP="006326B2">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голов</w:t>
            </w:r>
          </w:p>
        </w:tc>
        <w:tc>
          <w:tcPr>
            <w:tcW w:w="964"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155</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170</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187</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192</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204</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212</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224</w:t>
            </w:r>
          </w:p>
        </w:tc>
        <w:tc>
          <w:tcPr>
            <w:tcW w:w="851" w:type="dxa"/>
            <w:vAlign w:val="center"/>
          </w:tcPr>
          <w:p w:rsidR="00184CBC" w:rsidRPr="005D35AD" w:rsidRDefault="00184CBC" w:rsidP="00D7556A">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242</w:t>
            </w:r>
          </w:p>
        </w:tc>
      </w:tr>
      <w:tr w:rsidR="00184CBC" w:rsidRPr="005D35AD">
        <w:trPr>
          <w:trHeight w:val="272"/>
          <w:tblCellSpacing w:w="5" w:type="nil"/>
        </w:trPr>
        <w:tc>
          <w:tcPr>
            <w:tcW w:w="15139" w:type="dxa"/>
            <w:gridSpan w:val="11"/>
          </w:tcPr>
          <w:p w:rsidR="00184CBC" w:rsidRPr="005D35AD" w:rsidRDefault="00184CBC" w:rsidP="006326B2">
            <w:pPr>
              <w:widowControl w:val="0"/>
              <w:autoSpaceDE w:val="0"/>
              <w:autoSpaceDN w:val="0"/>
              <w:adjustRightInd w:val="0"/>
              <w:spacing w:after="0" w:line="240" w:lineRule="auto"/>
              <w:rPr>
                <w:rFonts w:ascii="Times New Roman" w:hAnsi="Times New Roman" w:cs="Times New Roman"/>
                <w:b/>
                <w:bCs/>
                <w:sz w:val="20"/>
                <w:szCs w:val="20"/>
              </w:rPr>
            </w:pPr>
            <w:hyperlink w:anchor="Par4005" w:history="1">
              <w:r w:rsidRPr="005D35AD">
                <w:rPr>
                  <w:rFonts w:ascii="Times New Roman" w:hAnsi="Times New Roman" w:cs="Times New Roman"/>
                  <w:b/>
                  <w:bCs/>
                  <w:color w:val="0000FF"/>
                  <w:sz w:val="20"/>
                  <w:szCs w:val="20"/>
                </w:rPr>
                <w:t>Подпрограмма</w:t>
              </w:r>
            </w:hyperlink>
            <w:r w:rsidRPr="005D35AD">
              <w:rPr>
                <w:rFonts w:ascii="Times New Roman" w:hAnsi="Times New Roman" w:cs="Times New Roman"/>
                <w:b/>
                <w:bCs/>
                <w:sz w:val="20"/>
                <w:szCs w:val="20"/>
              </w:rPr>
              <w:t xml:space="preserve"> «Устойчивое развитие сельских территорий городского округа «Александровск-Сахалинский район»</w:t>
            </w:r>
          </w:p>
        </w:tc>
      </w:tr>
      <w:tr w:rsidR="00184CBC" w:rsidRPr="005D35AD">
        <w:trPr>
          <w:trHeight w:val="70"/>
          <w:tblCellSpacing w:w="5" w:type="nil"/>
        </w:trPr>
        <w:tc>
          <w:tcPr>
            <w:tcW w:w="563" w:type="dxa"/>
            <w:vAlign w:val="center"/>
          </w:tcPr>
          <w:p w:rsidR="00184CBC" w:rsidRPr="005D35AD" w:rsidRDefault="00184CBC" w:rsidP="0090262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6521" w:type="dxa"/>
          </w:tcPr>
          <w:p w:rsidR="00184CBC" w:rsidRPr="003B3F9E" w:rsidRDefault="00184CBC" w:rsidP="00902620">
            <w:pPr>
              <w:spacing w:after="0" w:line="240" w:lineRule="auto"/>
              <w:rPr>
                <w:rFonts w:ascii="Times New Roman" w:hAnsi="Times New Roman" w:cs="Times New Roman"/>
                <w:sz w:val="20"/>
                <w:szCs w:val="20"/>
              </w:rPr>
            </w:pPr>
            <w:r w:rsidRPr="003B3F9E">
              <w:rPr>
                <w:rFonts w:ascii="Times New Roman" w:hAnsi="Times New Roman" w:cs="Times New Roman"/>
                <w:sz w:val="20"/>
                <w:szCs w:val="20"/>
              </w:rPr>
              <w:t>Улучшение ж</w:t>
            </w:r>
            <w:r>
              <w:rPr>
                <w:rFonts w:ascii="Times New Roman" w:hAnsi="Times New Roman" w:cs="Times New Roman"/>
                <w:sz w:val="20"/>
                <w:szCs w:val="20"/>
              </w:rPr>
              <w:t>илищных условий сельских семей</w:t>
            </w:r>
          </w:p>
        </w:tc>
        <w:tc>
          <w:tcPr>
            <w:tcW w:w="1134" w:type="dxa"/>
            <w:vAlign w:val="center"/>
          </w:tcPr>
          <w:p w:rsidR="00184CBC" w:rsidRPr="005D35AD" w:rsidRDefault="00184CBC" w:rsidP="003B3F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кол-во семей</w:t>
            </w:r>
          </w:p>
        </w:tc>
        <w:tc>
          <w:tcPr>
            <w:tcW w:w="964"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r>
      <w:tr w:rsidR="00184CBC" w:rsidRPr="005D35AD">
        <w:trPr>
          <w:trHeight w:val="70"/>
          <w:tblCellSpacing w:w="5" w:type="nil"/>
        </w:trPr>
        <w:tc>
          <w:tcPr>
            <w:tcW w:w="563" w:type="dxa"/>
            <w:vAlign w:val="center"/>
          </w:tcPr>
          <w:p w:rsidR="00184CBC" w:rsidRPr="005D35AD" w:rsidRDefault="00184CBC" w:rsidP="0090262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c>
          <w:tcPr>
            <w:tcW w:w="6521" w:type="dxa"/>
          </w:tcPr>
          <w:p w:rsidR="00184CBC" w:rsidRPr="0071073F" w:rsidRDefault="00184CBC" w:rsidP="00902620">
            <w:pPr>
              <w:spacing w:after="0" w:line="240" w:lineRule="auto"/>
              <w:rPr>
                <w:rFonts w:ascii="Times New Roman" w:hAnsi="Times New Roman" w:cs="Times New Roman"/>
                <w:sz w:val="20"/>
                <w:szCs w:val="20"/>
              </w:rPr>
            </w:pPr>
            <w:r w:rsidRPr="0071073F">
              <w:rPr>
                <w:rFonts w:ascii="Times New Roman" w:hAnsi="Times New Roman" w:cs="Times New Roman"/>
                <w:sz w:val="20"/>
                <w:szCs w:val="20"/>
              </w:rPr>
              <w:t>Расширение сети плоскостных спортивных сооружений</w:t>
            </w:r>
            <w:r>
              <w:rPr>
                <w:rFonts w:ascii="Times New Roman" w:hAnsi="Times New Roman" w:cs="Times New Roman"/>
                <w:sz w:val="20"/>
                <w:szCs w:val="20"/>
              </w:rPr>
              <w:t>, ежегодно</w:t>
            </w:r>
          </w:p>
        </w:tc>
        <w:tc>
          <w:tcPr>
            <w:tcW w:w="1134" w:type="dxa"/>
            <w:vAlign w:val="center"/>
          </w:tcPr>
          <w:p w:rsidR="00184CBC" w:rsidRPr="005D35AD" w:rsidRDefault="00184CBC" w:rsidP="00902620">
            <w:pPr>
              <w:widowControl w:val="0"/>
              <w:autoSpaceDE w:val="0"/>
              <w:autoSpaceDN w:val="0"/>
              <w:adjustRightInd w:val="0"/>
              <w:spacing w:after="0" w:line="240" w:lineRule="auto"/>
              <w:jc w:val="center"/>
              <w:rPr>
                <w:rFonts w:ascii="Times New Roman" w:hAnsi="Times New Roman" w:cs="Times New Roman"/>
                <w:sz w:val="20"/>
                <w:szCs w:val="20"/>
              </w:rPr>
            </w:pPr>
            <w:r w:rsidRPr="0071073F">
              <w:rPr>
                <w:rFonts w:ascii="Times New Roman" w:hAnsi="Times New Roman" w:cs="Times New Roman"/>
                <w:sz w:val="20"/>
                <w:szCs w:val="20"/>
              </w:rPr>
              <w:t>кв. метров</w:t>
            </w:r>
          </w:p>
        </w:tc>
        <w:tc>
          <w:tcPr>
            <w:tcW w:w="964"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B42281">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600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600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600</w:t>
            </w:r>
          </w:p>
        </w:tc>
      </w:tr>
      <w:tr w:rsidR="00184CBC" w:rsidRPr="005D35AD">
        <w:trPr>
          <w:trHeight w:val="211"/>
          <w:tblCellSpacing w:w="5" w:type="nil"/>
        </w:trPr>
        <w:tc>
          <w:tcPr>
            <w:tcW w:w="563" w:type="dxa"/>
            <w:vAlign w:val="center"/>
          </w:tcPr>
          <w:p w:rsidR="00184CBC" w:rsidRPr="005D35AD" w:rsidRDefault="00184CBC" w:rsidP="0090262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3</w:t>
            </w:r>
          </w:p>
        </w:tc>
        <w:tc>
          <w:tcPr>
            <w:tcW w:w="6521" w:type="dxa"/>
          </w:tcPr>
          <w:p w:rsidR="00184CBC" w:rsidRPr="003B3F9E" w:rsidRDefault="00184CBC" w:rsidP="003B3F9E">
            <w:pPr>
              <w:spacing w:after="0" w:line="240" w:lineRule="auto"/>
              <w:rPr>
                <w:rFonts w:ascii="Times New Roman" w:hAnsi="Times New Roman" w:cs="Times New Roman"/>
                <w:sz w:val="20"/>
                <w:szCs w:val="20"/>
              </w:rPr>
            </w:pPr>
            <w:r w:rsidRPr="003B3F9E">
              <w:rPr>
                <w:rFonts w:ascii="Times New Roman" w:hAnsi="Times New Roman" w:cs="Times New Roman"/>
                <w:sz w:val="20"/>
                <w:szCs w:val="20"/>
              </w:rPr>
              <w:t>Количеств</w:t>
            </w:r>
            <w:r>
              <w:rPr>
                <w:rFonts w:ascii="Times New Roman" w:hAnsi="Times New Roman" w:cs="Times New Roman"/>
                <w:sz w:val="20"/>
                <w:szCs w:val="20"/>
              </w:rPr>
              <w:t>о проектов местных инициатив</w:t>
            </w:r>
          </w:p>
        </w:tc>
        <w:tc>
          <w:tcPr>
            <w:tcW w:w="1134" w:type="dxa"/>
            <w:vAlign w:val="center"/>
          </w:tcPr>
          <w:p w:rsidR="00184CBC" w:rsidRPr="005D35AD" w:rsidRDefault="00184CBC" w:rsidP="003B3F9E">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единица</w:t>
            </w:r>
          </w:p>
        </w:tc>
        <w:tc>
          <w:tcPr>
            <w:tcW w:w="964"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5</w:t>
            </w:r>
          </w:p>
        </w:tc>
      </w:tr>
      <w:tr w:rsidR="00184CBC" w:rsidRPr="005D35AD">
        <w:trPr>
          <w:trHeight w:val="211"/>
          <w:tblCellSpacing w:w="5" w:type="nil"/>
        </w:trPr>
        <w:tc>
          <w:tcPr>
            <w:tcW w:w="563" w:type="dxa"/>
            <w:vAlign w:val="center"/>
          </w:tcPr>
          <w:p w:rsidR="00184CBC" w:rsidRPr="005D35AD" w:rsidRDefault="00184CBC" w:rsidP="0090262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4</w:t>
            </w:r>
          </w:p>
        </w:tc>
        <w:tc>
          <w:tcPr>
            <w:tcW w:w="6521" w:type="dxa"/>
          </w:tcPr>
          <w:p w:rsidR="00184CBC" w:rsidRPr="003B3F9E" w:rsidRDefault="00184CBC" w:rsidP="003B3F9E">
            <w:pPr>
              <w:spacing w:after="0" w:line="240" w:lineRule="auto"/>
              <w:rPr>
                <w:rFonts w:ascii="Times New Roman" w:hAnsi="Times New Roman" w:cs="Times New Roman"/>
                <w:sz w:val="20"/>
                <w:szCs w:val="20"/>
              </w:rPr>
            </w:pPr>
            <w:r w:rsidRPr="003B3F9E">
              <w:rPr>
                <w:rFonts w:ascii="Times New Roman" w:hAnsi="Times New Roman" w:cs="Times New Roman"/>
                <w:sz w:val="20"/>
                <w:szCs w:val="20"/>
              </w:rPr>
              <w:t>Увеличение количества</w:t>
            </w:r>
            <w:r>
              <w:rPr>
                <w:rFonts w:ascii="Times New Roman" w:hAnsi="Times New Roman" w:cs="Times New Roman"/>
                <w:sz w:val="20"/>
                <w:szCs w:val="20"/>
              </w:rPr>
              <w:t xml:space="preserve"> амбулаторий и</w:t>
            </w:r>
            <w:r w:rsidRPr="003B3F9E">
              <w:rPr>
                <w:rFonts w:ascii="Times New Roman" w:hAnsi="Times New Roman" w:cs="Times New Roman"/>
                <w:sz w:val="20"/>
                <w:szCs w:val="20"/>
              </w:rPr>
              <w:t xml:space="preserve"> фель</w:t>
            </w:r>
            <w:r>
              <w:rPr>
                <w:rFonts w:ascii="Times New Roman" w:hAnsi="Times New Roman" w:cs="Times New Roman"/>
                <w:sz w:val="20"/>
                <w:szCs w:val="20"/>
              </w:rPr>
              <w:t>дшерско-акушерских  пунктов, ежегодно</w:t>
            </w:r>
          </w:p>
        </w:tc>
        <w:tc>
          <w:tcPr>
            <w:tcW w:w="1134" w:type="dxa"/>
            <w:vAlign w:val="center"/>
          </w:tcPr>
          <w:p w:rsidR="00184CBC" w:rsidRPr="005D35AD" w:rsidRDefault="00184CBC" w:rsidP="003B3F9E">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единица</w:t>
            </w:r>
          </w:p>
        </w:tc>
        <w:tc>
          <w:tcPr>
            <w:tcW w:w="964"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0</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2</w:t>
            </w:r>
          </w:p>
        </w:tc>
        <w:tc>
          <w:tcPr>
            <w:tcW w:w="851" w:type="dxa"/>
            <w:vAlign w:val="center"/>
          </w:tcPr>
          <w:p w:rsidR="00184CBC" w:rsidRPr="005D35AD" w:rsidRDefault="00184CBC" w:rsidP="00A55260">
            <w:pPr>
              <w:widowControl w:val="0"/>
              <w:autoSpaceDE w:val="0"/>
              <w:autoSpaceDN w:val="0"/>
              <w:adjustRightInd w:val="0"/>
              <w:spacing w:after="0" w:line="240" w:lineRule="auto"/>
              <w:jc w:val="center"/>
              <w:rPr>
                <w:rFonts w:ascii="Times New Roman" w:hAnsi="Times New Roman" w:cs="Times New Roman"/>
                <w:sz w:val="20"/>
                <w:szCs w:val="20"/>
              </w:rPr>
            </w:pPr>
            <w:r w:rsidRPr="005D35AD">
              <w:rPr>
                <w:rFonts w:ascii="Times New Roman" w:hAnsi="Times New Roman" w:cs="Times New Roman"/>
                <w:sz w:val="20"/>
                <w:szCs w:val="20"/>
              </w:rPr>
              <w:t>1</w:t>
            </w:r>
          </w:p>
        </w:tc>
      </w:tr>
    </w:tbl>
    <w:p w:rsidR="00184CBC" w:rsidRPr="006A23A2" w:rsidRDefault="00184CBC" w:rsidP="00EF6D5B">
      <w:pPr>
        <w:widowControl w:val="0"/>
        <w:autoSpaceDE w:val="0"/>
        <w:autoSpaceDN w:val="0"/>
        <w:adjustRightInd w:val="0"/>
        <w:spacing w:after="0" w:line="240" w:lineRule="auto"/>
        <w:rPr>
          <w:rFonts w:ascii="Times New Roman" w:hAnsi="Times New Roman" w:cs="Times New Roman"/>
          <w:b/>
          <w:bCs/>
        </w:rPr>
      </w:pPr>
      <w:bookmarkStart w:id="71" w:name="Par3176"/>
      <w:bookmarkEnd w:id="71"/>
    </w:p>
    <w:p w:rsidR="00184CBC" w:rsidRDefault="00184CBC" w:rsidP="00455D98">
      <w:pPr>
        <w:widowControl w:val="0"/>
        <w:autoSpaceDE w:val="0"/>
        <w:autoSpaceDN w:val="0"/>
        <w:adjustRightInd w:val="0"/>
        <w:spacing w:after="0" w:line="240" w:lineRule="auto"/>
        <w:jc w:val="center"/>
        <w:rPr>
          <w:rFonts w:ascii="Times New Roman" w:hAnsi="Times New Roman" w:cs="Times New Roman"/>
          <w:b/>
          <w:bCs/>
        </w:rPr>
      </w:pPr>
    </w:p>
    <w:p w:rsidR="00184CBC" w:rsidRPr="006A23A2" w:rsidRDefault="00184CBC" w:rsidP="00455D98">
      <w:pPr>
        <w:widowControl w:val="0"/>
        <w:autoSpaceDE w:val="0"/>
        <w:autoSpaceDN w:val="0"/>
        <w:adjustRightInd w:val="0"/>
        <w:spacing w:after="0" w:line="240" w:lineRule="auto"/>
        <w:jc w:val="center"/>
        <w:rPr>
          <w:rFonts w:ascii="Times New Roman" w:hAnsi="Times New Roman" w:cs="Times New Roman"/>
          <w:b/>
          <w:bCs/>
        </w:rPr>
        <w:sectPr w:rsidR="00184CBC" w:rsidRPr="006A23A2" w:rsidSect="00F83A12">
          <w:pgSz w:w="16838" w:h="11905" w:orient="landscape"/>
          <w:pgMar w:top="719" w:right="851" w:bottom="851" w:left="851" w:header="720" w:footer="720" w:gutter="0"/>
          <w:cols w:space="720"/>
          <w:noEndnote/>
        </w:sectPr>
      </w:pPr>
    </w:p>
    <w:p w:rsidR="00184CBC" w:rsidRPr="00F83A12" w:rsidRDefault="00184CBC" w:rsidP="001E1993">
      <w:pPr>
        <w:widowControl w:val="0"/>
        <w:autoSpaceDE w:val="0"/>
        <w:autoSpaceDN w:val="0"/>
        <w:adjustRightInd w:val="0"/>
        <w:spacing w:after="0" w:line="240" w:lineRule="auto"/>
        <w:jc w:val="right"/>
        <w:outlineLvl w:val="1"/>
        <w:rPr>
          <w:rFonts w:ascii="Times New Roman" w:hAnsi="Times New Roman" w:cs="Times New Roman"/>
        </w:rPr>
      </w:pPr>
      <w:bookmarkStart w:id="72" w:name="Par3856"/>
      <w:bookmarkEnd w:id="72"/>
      <w:r w:rsidRPr="00F83A12">
        <w:rPr>
          <w:rFonts w:ascii="Times New Roman" w:hAnsi="Times New Roman" w:cs="Times New Roman"/>
        </w:rPr>
        <w:t>Приложение № 3</w:t>
      </w:r>
    </w:p>
    <w:p w:rsidR="00184CBC" w:rsidRPr="00F83A12" w:rsidRDefault="00184CBC" w:rsidP="001E199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к муниципальной программе</w:t>
      </w:r>
    </w:p>
    <w:p w:rsidR="00184CBC" w:rsidRPr="00F83A12" w:rsidRDefault="00184CBC" w:rsidP="001E199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 xml:space="preserve">«Стимулирование экономической активности </w:t>
      </w:r>
    </w:p>
    <w:p w:rsidR="00184CBC" w:rsidRPr="00F83A12" w:rsidRDefault="00184CBC" w:rsidP="001E199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 xml:space="preserve">в городском округе «Александровск-Сахалинский район» </w:t>
      </w:r>
    </w:p>
    <w:p w:rsidR="00184CBC" w:rsidRPr="00F83A12" w:rsidRDefault="00184CBC" w:rsidP="001E199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на 2015-2020 годы»,</w:t>
      </w:r>
    </w:p>
    <w:p w:rsidR="00184CBC" w:rsidRPr="00F83A12" w:rsidRDefault="00184CBC" w:rsidP="001E199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 xml:space="preserve">утвержденной постановлением администрации </w:t>
      </w:r>
    </w:p>
    <w:p w:rsidR="00184CBC" w:rsidRPr="00F83A12" w:rsidRDefault="00184CBC" w:rsidP="001E199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ГО «Александровск-Сахалинский район»</w:t>
      </w:r>
    </w:p>
    <w:p w:rsidR="00184CBC" w:rsidRDefault="00184CBC" w:rsidP="001E1993">
      <w:pPr>
        <w:widowControl w:val="0"/>
        <w:autoSpaceDE w:val="0"/>
        <w:autoSpaceDN w:val="0"/>
        <w:adjustRightInd w:val="0"/>
        <w:spacing w:after="0" w:line="240" w:lineRule="auto"/>
        <w:jc w:val="right"/>
        <w:rPr>
          <w:rFonts w:ascii="Times New Roman" w:hAnsi="Times New Roman" w:cs="Times New Roman"/>
        </w:rPr>
      </w:pPr>
      <w:r w:rsidRPr="00F83A12">
        <w:rPr>
          <w:rFonts w:ascii="Times New Roman" w:hAnsi="Times New Roman" w:cs="Times New Roman"/>
        </w:rPr>
        <w:t>от 23.07.2014 г. № 305</w:t>
      </w:r>
    </w:p>
    <w:p w:rsidR="00184CBC" w:rsidRPr="006A23A2" w:rsidRDefault="00184CBC" w:rsidP="00455D98">
      <w:pPr>
        <w:widowControl w:val="0"/>
        <w:autoSpaceDE w:val="0"/>
        <w:autoSpaceDN w:val="0"/>
        <w:adjustRightInd w:val="0"/>
        <w:spacing w:after="0" w:line="240" w:lineRule="auto"/>
        <w:jc w:val="center"/>
        <w:rPr>
          <w:rFonts w:ascii="Times New Roman" w:hAnsi="Times New Roman" w:cs="Times New Roman"/>
        </w:rPr>
      </w:pPr>
    </w:p>
    <w:p w:rsidR="00184CBC" w:rsidRDefault="00184CBC" w:rsidP="00455D98">
      <w:pPr>
        <w:widowControl w:val="0"/>
        <w:autoSpaceDE w:val="0"/>
        <w:autoSpaceDN w:val="0"/>
        <w:adjustRightInd w:val="0"/>
        <w:spacing w:after="0" w:line="240" w:lineRule="auto"/>
        <w:jc w:val="center"/>
        <w:rPr>
          <w:rFonts w:ascii="Times New Roman" w:hAnsi="Times New Roman" w:cs="Times New Roman"/>
          <w:b/>
          <w:bCs/>
          <w:sz w:val="24"/>
          <w:szCs w:val="24"/>
        </w:rPr>
      </w:pPr>
      <w:bookmarkStart w:id="73" w:name="Par3867"/>
      <w:bookmarkStart w:id="74" w:name="Par3995"/>
      <w:bookmarkEnd w:id="73"/>
      <w:bookmarkEnd w:id="74"/>
    </w:p>
    <w:p w:rsidR="00184CBC" w:rsidRPr="00AD3CFC" w:rsidRDefault="00184CBC" w:rsidP="00455D98">
      <w:pPr>
        <w:widowControl w:val="0"/>
        <w:autoSpaceDE w:val="0"/>
        <w:autoSpaceDN w:val="0"/>
        <w:adjustRightInd w:val="0"/>
        <w:spacing w:after="0" w:line="240" w:lineRule="auto"/>
        <w:jc w:val="center"/>
        <w:rPr>
          <w:rFonts w:ascii="Times New Roman" w:hAnsi="Times New Roman" w:cs="Times New Roman"/>
          <w:b/>
          <w:bCs/>
          <w:sz w:val="24"/>
          <w:szCs w:val="24"/>
        </w:rPr>
      </w:pPr>
      <w:r w:rsidRPr="00AD3CFC">
        <w:rPr>
          <w:rFonts w:ascii="Times New Roman" w:hAnsi="Times New Roman" w:cs="Times New Roman"/>
          <w:b/>
          <w:bCs/>
          <w:sz w:val="24"/>
          <w:szCs w:val="24"/>
        </w:rPr>
        <w:t>СВЕДЕНИЯ</w:t>
      </w:r>
    </w:p>
    <w:p w:rsidR="00184CBC" w:rsidRPr="00AD3CFC" w:rsidRDefault="00184CBC" w:rsidP="00455D98">
      <w:pPr>
        <w:widowControl w:val="0"/>
        <w:autoSpaceDE w:val="0"/>
        <w:autoSpaceDN w:val="0"/>
        <w:adjustRightInd w:val="0"/>
        <w:spacing w:after="0" w:line="240" w:lineRule="auto"/>
        <w:jc w:val="center"/>
        <w:rPr>
          <w:rFonts w:ascii="Times New Roman" w:hAnsi="Times New Roman" w:cs="Times New Roman"/>
          <w:b/>
          <w:bCs/>
          <w:sz w:val="24"/>
          <w:szCs w:val="24"/>
        </w:rPr>
      </w:pPr>
      <w:r w:rsidRPr="00AD3CFC">
        <w:rPr>
          <w:rFonts w:ascii="Times New Roman" w:hAnsi="Times New Roman" w:cs="Times New Roman"/>
          <w:b/>
          <w:bCs/>
          <w:sz w:val="24"/>
          <w:szCs w:val="24"/>
        </w:rPr>
        <w:t>О МЕРАХ ПРАВОВОГО РЕГУЛИРОВАНИЯ</w:t>
      </w:r>
    </w:p>
    <w:p w:rsidR="00184CBC" w:rsidRPr="00AD3CFC" w:rsidRDefault="00184CBC" w:rsidP="00455D9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СФЕРЕ РЕАЛИЗАЦИИ МУНИЦИПАЛЬНОЙ</w:t>
      </w:r>
      <w:r w:rsidRPr="00AD3CFC">
        <w:rPr>
          <w:rFonts w:ascii="Times New Roman" w:hAnsi="Times New Roman" w:cs="Times New Roman"/>
          <w:b/>
          <w:bCs/>
          <w:sz w:val="24"/>
          <w:szCs w:val="24"/>
        </w:rPr>
        <w:t xml:space="preserve"> ПРОГРАММЫ</w:t>
      </w:r>
    </w:p>
    <w:p w:rsidR="00184CBC" w:rsidRPr="006A23A2" w:rsidRDefault="00184CBC" w:rsidP="00455D98">
      <w:pPr>
        <w:widowControl w:val="0"/>
        <w:autoSpaceDE w:val="0"/>
        <w:autoSpaceDN w:val="0"/>
        <w:adjustRightInd w:val="0"/>
        <w:spacing w:after="0" w:line="240" w:lineRule="auto"/>
        <w:ind w:firstLine="540"/>
        <w:jc w:val="both"/>
        <w:rPr>
          <w:rFonts w:ascii="Times New Roman" w:hAnsi="Times New Roman" w:cs="Times New Roman"/>
        </w:rPr>
      </w:pPr>
    </w:p>
    <w:tbl>
      <w:tblPr>
        <w:tblW w:w="8987"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8"/>
        <w:gridCol w:w="3945"/>
        <w:gridCol w:w="2835"/>
        <w:gridCol w:w="1559"/>
      </w:tblGrid>
      <w:tr w:rsidR="00184CBC" w:rsidRPr="005D35AD">
        <w:trPr>
          <w:trHeight w:val="540"/>
          <w:tblHeader/>
          <w:tblCellSpacing w:w="5" w:type="nil"/>
        </w:trPr>
        <w:tc>
          <w:tcPr>
            <w:tcW w:w="648" w:type="dxa"/>
            <w:vAlign w:val="center"/>
          </w:tcPr>
          <w:p w:rsidR="00184CBC" w:rsidRPr="005D35AD" w:rsidRDefault="00184CBC" w:rsidP="00747618">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w:t>
            </w:r>
          </w:p>
          <w:p w:rsidR="00184CBC" w:rsidRPr="005D35AD" w:rsidRDefault="00184CBC" w:rsidP="00747618">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пп.</w:t>
            </w:r>
          </w:p>
        </w:tc>
        <w:tc>
          <w:tcPr>
            <w:tcW w:w="3945" w:type="dxa"/>
            <w:vAlign w:val="center"/>
          </w:tcPr>
          <w:p w:rsidR="00184CBC" w:rsidRPr="005D35AD" w:rsidRDefault="00184CBC" w:rsidP="00747618">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Вид нормативного правового акта</w:t>
            </w:r>
          </w:p>
        </w:tc>
        <w:tc>
          <w:tcPr>
            <w:tcW w:w="2835" w:type="dxa"/>
            <w:vAlign w:val="center"/>
          </w:tcPr>
          <w:p w:rsidR="00184CBC" w:rsidRPr="005D35AD" w:rsidRDefault="00184CBC" w:rsidP="00747618">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Ответственный исполнитель и соисполнители</w:t>
            </w:r>
          </w:p>
        </w:tc>
        <w:tc>
          <w:tcPr>
            <w:tcW w:w="1559" w:type="dxa"/>
            <w:vAlign w:val="center"/>
          </w:tcPr>
          <w:p w:rsidR="00184CBC" w:rsidRPr="005D35AD" w:rsidRDefault="00184CBC" w:rsidP="00747618">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Ожидаемые сроки принятия</w:t>
            </w:r>
          </w:p>
        </w:tc>
      </w:tr>
      <w:tr w:rsidR="00184CBC" w:rsidRPr="005D35AD">
        <w:trPr>
          <w:trHeight w:val="360"/>
          <w:tblCellSpacing w:w="5" w:type="nil"/>
        </w:trPr>
        <w:tc>
          <w:tcPr>
            <w:tcW w:w="648" w:type="dxa"/>
            <w:vAlign w:val="center"/>
          </w:tcPr>
          <w:p w:rsidR="00184CBC" w:rsidRPr="005D35AD" w:rsidRDefault="00184CBC" w:rsidP="008749EE">
            <w:pPr>
              <w:widowControl w:val="0"/>
              <w:autoSpaceDE w:val="0"/>
              <w:autoSpaceDN w:val="0"/>
              <w:adjustRightInd w:val="0"/>
              <w:spacing w:after="0" w:line="240" w:lineRule="auto"/>
              <w:jc w:val="center"/>
              <w:outlineLvl w:val="2"/>
              <w:rPr>
                <w:rFonts w:ascii="Times New Roman" w:hAnsi="Times New Roman" w:cs="Times New Roman"/>
              </w:rPr>
            </w:pPr>
            <w:r w:rsidRPr="005D35AD">
              <w:rPr>
                <w:rFonts w:ascii="Times New Roman" w:hAnsi="Times New Roman" w:cs="Times New Roman"/>
              </w:rPr>
              <w:t>1.</w:t>
            </w:r>
          </w:p>
        </w:tc>
        <w:tc>
          <w:tcPr>
            <w:tcW w:w="8339" w:type="dxa"/>
            <w:gridSpan w:val="3"/>
            <w:vAlign w:val="center"/>
          </w:tcPr>
          <w:p w:rsidR="00184CBC" w:rsidRPr="005D35AD" w:rsidRDefault="00184CBC" w:rsidP="00902449">
            <w:pPr>
              <w:widowControl w:val="0"/>
              <w:autoSpaceDE w:val="0"/>
              <w:autoSpaceDN w:val="0"/>
              <w:adjustRightInd w:val="0"/>
              <w:spacing w:after="0" w:line="240" w:lineRule="auto"/>
              <w:outlineLvl w:val="2"/>
              <w:rPr>
                <w:rFonts w:ascii="Times New Roman" w:hAnsi="Times New Roman" w:cs="Times New Roman"/>
              </w:rPr>
            </w:pPr>
            <w:r w:rsidRPr="005D35AD">
              <w:rPr>
                <w:rFonts w:ascii="Times New Roman" w:hAnsi="Times New Roman" w:cs="Times New Roman"/>
              </w:rPr>
              <w:t xml:space="preserve">Совершенствование системы программно-целевого планирования         </w:t>
            </w:r>
          </w:p>
        </w:tc>
      </w:tr>
      <w:tr w:rsidR="00184CBC" w:rsidRPr="005D35AD">
        <w:trPr>
          <w:trHeight w:val="537"/>
          <w:tblCellSpacing w:w="5" w:type="nil"/>
        </w:trPr>
        <w:tc>
          <w:tcPr>
            <w:tcW w:w="648" w:type="dxa"/>
            <w:vAlign w:val="center"/>
          </w:tcPr>
          <w:p w:rsidR="00184CBC" w:rsidRPr="005D35AD" w:rsidRDefault="00184CBC" w:rsidP="008749EE">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1.1.</w:t>
            </w:r>
          </w:p>
        </w:tc>
        <w:tc>
          <w:tcPr>
            <w:tcW w:w="3945" w:type="dxa"/>
          </w:tcPr>
          <w:p w:rsidR="00184CBC" w:rsidRPr="005D35AD" w:rsidRDefault="00184CBC" w:rsidP="00B11C81">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xml:space="preserve">Постановление администрации </w:t>
            </w:r>
          </w:p>
          <w:p w:rsidR="00184CBC" w:rsidRPr="005D35AD" w:rsidRDefault="00184CBC" w:rsidP="00D224D9">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ГО «Александровск-Сахалинский район» «Об утверждении Плана-графика реализации муниципальной программы на текущий год»</w:t>
            </w:r>
          </w:p>
        </w:tc>
        <w:tc>
          <w:tcPr>
            <w:tcW w:w="2835" w:type="dxa"/>
          </w:tcPr>
          <w:p w:rsidR="00184CBC" w:rsidRPr="005D35AD" w:rsidRDefault="00184CBC" w:rsidP="00455D98">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Отдел экономики, промышленности и сельского хозяйства администрации городского округа</w:t>
            </w:r>
          </w:p>
        </w:tc>
        <w:tc>
          <w:tcPr>
            <w:tcW w:w="1559" w:type="dxa"/>
            <w:vAlign w:val="center"/>
          </w:tcPr>
          <w:p w:rsidR="00184CBC" w:rsidRPr="005D35AD" w:rsidRDefault="00184CBC" w:rsidP="00D224D9">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 xml:space="preserve">Ежегодно </w:t>
            </w:r>
          </w:p>
          <w:p w:rsidR="00184CBC" w:rsidRPr="005D35AD" w:rsidRDefault="00184CBC" w:rsidP="00D224D9">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до 15 января</w:t>
            </w:r>
          </w:p>
        </w:tc>
      </w:tr>
      <w:tr w:rsidR="00184CBC" w:rsidRPr="005D35AD">
        <w:trPr>
          <w:trHeight w:val="360"/>
          <w:tblCellSpacing w:w="5" w:type="nil"/>
        </w:trPr>
        <w:tc>
          <w:tcPr>
            <w:tcW w:w="648" w:type="dxa"/>
            <w:vAlign w:val="center"/>
          </w:tcPr>
          <w:p w:rsidR="00184CBC" w:rsidRPr="005D35AD" w:rsidRDefault="00184CBC" w:rsidP="008749EE">
            <w:pPr>
              <w:widowControl w:val="0"/>
              <w:autoSpaceDE w:val="0"/>
              <w:autoSpaceDN w:val="0"/>
              <w:adjustRightInd w:val="0"/>
              <w:spacing w:after="0" w:line="240" w:lineRule="auto"/>
              <w:jc w:val="center"/>
              <w:outlineLvl w:val="2"/>
              <w:rPr>
                <w:rFonts w:ascii="Times New Roman" w:hAnsi="Times New Roman" w:cs="Times New Roman"/>
              </w:rPr>
            </w:pPr>
            <w:r w:rsidRPr="005D35AD">
              <w:rPr>
                <w:rFonts w:ascii="Times New Roman" w:hAnsi="Times New Roman" w:cs="Times New Roman"/>
              </w:rPr>
              <w:t>2.</w:t>
            </w:r>
          </w:p>
        </w:tc>
        <w:tc>
          <w:tcPr>
            <w:tcW w:w="8339" w:type="dxa"/>
            <w:gridSpan w:val="3"/>
          </w:tcPr>
          <w:p w:rsidR="00184CBC" w:rsidRPr="005D35AD" w:rsidRDefault="00184CBC" w:rsidP="00B6027A">
            <w:pPr>
              <w:widowControl w:val="0"/>
              <w:autoSpaceDE w:val="0"/>
              <w:autoSpaceDN w:val="0"/>
              <w:adjustRightInd w:val="0"/>
              <w:spacing w:after="0" w:line="240" w:lineRule="auto"/>
              <w:outlineLvl w:val="2"/>
              <w:rPr>
                <w:rFonts w:ascii="Times New Roman" w:hAnsi="Times New Roman" w:cs="Times New Roman"/>
              </w:rPr>
            </w:pPr>
            <w:hyperlink w:anchor="Par884" w:history="1">
              <w:r w:rsidRPr="005D35AD">
                <w:rPr>
                  <w:rFonts w:ascii="Times New Roman" w:hAnsi="Times New Roman" w:cs="Times New Roman"/>
                  <w:color w:val="0000FF"/>
                  <w:sz w:val="24"/>
                  <w:szCs w:val="24"/>
                </w:rPr>
                <w:t>Подпрограмма</w:t>
              </w:r>
            </w:hyperlink>
            <w:r w:rsidRPr="005D35AD">
              <w:rPr>
                <w:rFonts w:ascii="Times New Roman" w:hAnsi="Times New Roman" w:cs="Times New Roman"/>
              </w:rPr>
              <w:t xml:space="preserve"> «Развитие инвестиционного потенциала </w:t>
            </w:r>
          </w:p>
          <w:p w:rsidR="00184CBC" w:rsidRPr="005D35AD" w:rsidRDefault="00184CBC" w:rsidP="00B6027A">
            <w:pPr>
              <w:widowControl w:val="0"/>
              <w:autoSpaceDE w:val="0"/>
              <w:autoSpaceDN w:val="0"/>
              <w:adjustRightInd w:val="0"/>
              <w:spacing w:after="0" w:line="240" w:lineRule="auto"/>
              <w:outlineLvl w:val="2"/>
              <w:rPr>
                <w:rFonts w:ascii="Times New Roman" w:hAnsi="Times New Roman" w:cs="Times New Roman"/>
              </w:rPr>
            </w:pPr>
            <w:r w:rsidRPr="005D35AD">
              <w:rPr>
                <w:rFonts w:ascii="Times New Roman" w:hAnsi="Times New Roman" w:cs="Times New Roman"/>
              </w:rPr>
              <w:t>городского округа «Александровск-Сахалинский район»</w:t>
            </w:r>
          </w:p>
        </w:tc>
      </w:tr>
      <w:tr w:rsidR="00184CBC" w:rsidRPr="005D35AD">
        <w:trPr>
          <w:trHeight w:val="222"/>
          <w:tblCellSpacing w:w="5" w:type="nil"/>
        </w:trPr>
        <w:tc>
          <w:tcPr>
            <w:tcW w:w="648" w:type="dxa"/>
            <w:vAlign w:val="center"/>
          </w:tcPr>
          <w:p w:rsidR="00184CBC" w:rsidRPr="005D35AD" w:rsidRDefault="00184CBC" w:rsidP="00100DE7">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2.1.</w:t>
            </w:r>
          </w:p>
        </w:tc>
        <w:tc>
          <w:tcPr>
            <w:tcW w:w="3945" w:type="dxa"/>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xml:space="preserve">Постановление администрации </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ГО «Александровск-Сахалинский район» «О дополнительных условиях предоставления инвестиционного налогового кредита по местным налогам городского округа «Александровск-Сахалинский район»</w:t>
            </w:r>
          </w:p>
        </w:tc>
        <w:tc>
          <w:tcPr>
            <w:tcW w:w="2835" w:type="dxa"/>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xml:space="preserve">Отдел экономики, промышленности и сельского хозяйства администрации городского округа </w:t>
            </w:r>
          </w:p>
        </w:tc>
        <w:tc>
          <w:tcPr>
            <w:tcW w:w="1559" w:type="dxa"/>
            <w:vAlign w:val="center"/>
          </w:tcPr>
          <w:p w:rsidR="00184CBC" w:rsidRPr="005D35AD" w:rsidRDefault="00184CBC" w:rsidP="00DA332B">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2015</w:t>
            </w:r>
          </w:p>
        </w:tc>
      </w:tr>
      <w:tr w:rsidR="00184CBC" w:rsidRPr="005D35AD">
        <w:trPr>
          <w:trHeight w:val="267"/>
          <w:tblCellSpacing w:w="5" w:type="nil"/>
        </w:trPr>
        <w:tc>
          <w:tcPr>
            <w:tcW w:w="648" w:type="dxa"/>
            <w:vAlign w:val="center"/>
          </w:tcPr>
          <w:p w:rsidR="00184CBC" w:rsidRPr="005D35AD" w:rsidRDefault="00184CBC" w:rsidP="00100DE7">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2.2</w:t>
            </w:r>
          </w:p>
        </w:tc>
        <w:tc>
          <w:tcPr>
            <w:tcW w:w="3945" w:type="dxa"/>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xml:space="preserve">Постановление администрации </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ГО «Александровск-Сахалинский район» «О порядке рассмотрения и отбора приоритетных инвестиционных проектов муниципального значения городского округа «Александровск-Сахалинский район»</w:t>
            </w:r>
          </w:p>
        </w:tc>
        <w:tc>
          <w:tcPr>
            <w:tcW w:w="2835" w:type="dxa"/>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Отдел экономики, промышленности и сельского хозяйства администрации городского округа</w:t>
            </w:r>
          </w:p>
        </w:tc>
        <w:tc>
          <w:tcPr>
            <w:tcW w:w="1559" w:type="dxa"/>
            <w:vAlign w:val="center"/>
          </w:tcPr>
          <w:p w:rsidR="00184CBC" w:rsidRPr="005D35AD" w:rsidRDefault="00184CBC" w:rsidP="00DA332B">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2015</w:t>
            </w:r>
          </w:p>
        </w:tc>
      </w:tr>
      <w:tr w:rsidR="00184CBC" w:rsidRPr="005D35AD">
        <w:trPr>
          <w:trHeight w:val="267"/>
          <w:tblCellSpacing w:w="5" w:type="nil"/>
        </w:trPr>
        <w:tc>
          <w:tcPr>
            <w:tcW w:w="648" w:type="dxa"/>
            <w:vAlign w:val="center"/>
          </w:tcPr>
          <w:p w:rsidR="00184CBC" w:rsidRPr="005D35AD" w:rsidRDefault="00184CBC" w:rsidP="00100DE7">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2.3</w:t>
            </w:r>
          </w:p>
        </w:tc>
        <w:tc>
          <w:tcPr>
            <w:tcW w:w="3945" w:type="dxa"/>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xml:space="preserve">Постановление администрации </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ГО «Александровск-Сахалинский район» «О ведении реестра инвестиционных проектов, реализуемых на территории городского округа «Александровск-Сахалинский район»</w:t>
            </w:r>
          </w:p>
        </w:tc>
        <w:tc>
          <w:tcPr>
            <w:tcW w:w="2835" w:type="dxa"/>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Отдел экономики, промышленности и сельского хозяйства администрации городского округа</w:t>
            </w:r>
          </w:p>
        </w:tc>
        <w:tc>
          <w:tcPr>
            <w:tcW w:w="1559" w:type="dxa"/>
            <w:vAlign w:val="center"/>
          </w:tcPr>
          <w:p w:rsidR="00184CBC" w:rsidRPr="005D35AD" w:rsidRDefault="00184CBC" w:rsidP="00DA332B">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2015</w:t>
            </w:r>
          </w:p>
        </w:tc>
      </w:tr>
      <w:tr w:rsidR="00184CBC" w:rsidRPr="005D35AD">
        <w:trPr>
          <w:trHeight w:val="267"/>
          <w:tblCellSpacing w:w="5" w:type="nil"/>
        </w:trPr>
        <w:tc>
          <w:tcPr>
            <w:tcW w:w="648" w:type="dxa"/>
            <w:vAlign w:val="center"/>
          </w:tcPr>
          <w:p w:rsidR="00184CBC" w:rsidRPr="005D35AD" w:rsidRDefault="00184CBC" w:rsidP="00100DE7">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2.4</w:t>
            </w:r>
          </w:p>
        </w:tc>
        <w:tc>
          <w:tcPr>
            <w:tcW w:w="3945" w:type="dxa"/>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xml:space="preserve">Постановление администрации </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ГО «Александровск-Сахалинский район» «Об утверждении перечня объектов муниципального имущества городского округа «Александровск-Сахалинский район», передача которых возможна индивидуальным предпринимателям, юридическим лицам и лицам, действующим на основании договора о совместной деятельности, на условиях, предусмотренных Федеральным законом «О концессионных соглашениях»</w:t>
            </w:r>
          </w:p>
        </w:tc>
        <w:tc>
          <w:tcPr>
            <w:tcW w:w="2835" w:type="dxa"/>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Отдел экономики, промышленности и сельского хозяйства администрации городского округа</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Комитет по управлению муниципальной собственностью городского округа "Александровск-Сахалинский район" Сахалинской области</w:t>
            </w:r>
          </w:p>
        </w:tc>
        <w:tc>
          <w:tcPr>
            <w:tcW w:w="1559" w:type="dxa"/>
            <w:vAlign w:val="center"/>
          </w:tcPr>
          <w:p w:rsidR="00184CBC" w:rsidRPr="005D35AD" w:rsidRDefault="00184CBC" w:rsidP="00DA332B">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2015</w:t>
            </w:r>
          </w:p>
        </w:tc>
      </w:tr>
      <w:tr w:rsidR="00184CBC" w:rsidRPr="005D35AD">
        <w:trPr>
          <w:trHeight w:val="267"/>
          <w:tblCellSpacing w:w="5" w:type="nil"/>
        </w:trPr>
        <w:tc>
          <w:tcPr>
            <w:tcW w:w="648" w:type="dxa"/>
            <w:vAlign w:val="center"/>
          </w:tcPr>
          <w:p w:rsidR="00184CBC" w:rsidRPr="005D35AD" w:rsidRDefault="00184CBC" w:rsidP="00100DE7">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2.5</w:t>
            </w:r>
          </w:p>
        </w:tc>
        <w:tc>
          <w:tcPr>
            <w:tcW w:w="3945" w:type="dxa"/>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xml:space="preserve">Постановление администрации </w:t>
            </w:r>
          </w:p>
          <w:p w:rsidR="00184CBC" w:rsidRPr="005D35AD" w:rsidRDefault="00184CBC" w:rsidP="00100DE7">
            <w:pPr>
              <w:widowControl w:val="0"/>
              <w:autoSpaceDE w:val="0"/>
              <w:autoSpaceDN w:val="0"/>
              <w:adjustRightInd w:val="0"/>
              <w:spacing w:after="0" w:line="240" w:lineRule="auto"/>
              <w:jc w:val="both"/>
              <w:rPr>
                <w:rFonts w:ascii="Times New Roman" w:hAnsi="Times New Roman" w:cs="Times New Roman"/>
              </w:rPr>
            </w:pPr>
            <w:r w:rsidRPr="005D35AD">
              <w:rPr>
                <w:rFonts w:ascii="Times New Roman" w:hAnsi="Times New Roman" w:cs="Times New Roman"/>
              </w:rPr>
              <w:t>ГО «Александровск-Сахалинский район» «О включении в индивидуальные планы профессионального развития муниципальных служащих городского округа «Александровск-Сахалинский район» мероприятий по повышению их квалификации в сфере инвестиционной деятельности и взаимодействия с субъектами предпринимательства»</w:t>
            </w:r>
          </w:p>
        </w:tc>
        <w:tc>
          <w:tcPr>
            <w:tcW w:w="2835" w:type="dxa"/>
          </w:tcPr>
          <w:p w:rsidR="00184CBC" w:rsidRPr="005D35AD" w:rsidRDefault="00184CBC" w:rsidP="00251348">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Отдел экономики, промышленности и сельского хозяйства администрации городского округа</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Организационно-контрольный отдел администрации городского округа</w:t>
            </w:r>
          </w:p>
        </w:tc>
        <w:tc>
          <w:tcPr>
            <w:tcW w:w="1559" w:type="dxa"/>
            <w:vAlign w:val="center"/>
          </w:tcPr>
          <w:p w:rsidR="00184CBC" w:rsidRPr="005D35AD" w:rsidRDefault="00184CBC" w:rsidP="00DA332B">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2014</w:t>
            </w:r>
          </w:p>
        </w:tc>
      </w:tr>
      <w:tr w:rsidR="00184CBC" w:rsidRPr="005D35AD">
        <w:trPr>
          <w:trHeight w:val="449"/>
          <w:tblCellSpacing w:w="5" w:type="nil"/>
        </w:trPr>
        <w:tc>
          <w:tcPr>
            <w:tcW w:w="648" w:type="dxa"/>
            <w:vAlign w:val="center"/>
          </w:tcPr>
          <w:p w:rsidR="00184CBC" w:rsidRPr="005D35AD" w:rsidRDefault="00184CBC" w:rsidP="00100DE7">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3.</w:t>
            </w:r>
          </w:p>
        </w:tc>
        <w:tc>
          <w:tcPr>
            <w:tcW w:w="8339" w:type="dxa"/>
            <w:gridSpan w:val="3"/>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hyperlink w:anchor="Par1329" w:history="1">
              <w:r w:rsidRPr="005D35AD">
                <w:rPr>
                  <w:rFonts w:ascii="Times New Roman" w:hAnsi="Times New Roman" w:cs="Times New Roman"/>
                  <w:color w:val="0000FF"/>
                  <w:sz w:val="24"/>
                  <w:szCs w:val="24"/>
                </w:rPr>
                <w:t>Подпрограмма</w:t>
              </w:r>
            </w:hyperlink>
            <w:r w:rsidRPr="005D35AD">
              <w:rPr>
                <w:rFonts w:ascii="Times New Roman" w:hAnsi="Times New Roman" w:cs="Times New Roman"/>
              </w:rPr>
              <w:t xml:space="preserve"> «Развитие малого и среднего предпринимательства </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в городском округе «Александровск-Сахалинский район»</w:t>
            </w:r>
          </w:p>
        </w:tc>
      </w:tr>
      <w:tr w:rsidR="00184CBC" w:rsidRPr="005D35AD">
        <w:trPr>
          <w:trHeight w:val="900"/>
          <w:tblCellSpacing w:w="5" w:type="nil"/>
        </w:trPr>
        <w:tc>
          <w:tcPr>
            <w:tcW w:w="648" w:type="dxa"/>
            <w:vAlign w:val="center"/>
          </w:tcPr>
          <w:p w:rsidR="00184CBC" w:rsidRPr="005D35AD" w:rsidRDefault="00184CBC" w:rsidP="00100DE7">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3.1.</w:t>
            </w:r>
          </w:p>
        </w:tc>
        <w:tc>
          <w:tcPr>
            <w:tcW w:w="3945" w:type="dxa"/>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xml:space="preserve">Постановление администрации </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xml:space="preserve">ГО «Александровск-Сахалинский район» </w:t>
            </w:r>
          </w:p>
          <w:p w:rsidR="00184CBC" w:rsidRPr="005D35AD" w:rsidRDefault="00184CBC" w:rsidP="0082646C">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Об утверждении порядков, регламентирующих предоставление субсидии субъектам малого и среднего предпринимательства»</w:t>
            </w:r>
          </w:p>
        </w:tc>
        <w:tc>
          <w:tcPr>
            <w:tcW w:w="2835" w:type="dxa"/>
          </w:tcPr>
          <w:p w:rsidR="00184CBC" w:rsidRPr="005D35AD" w:rsidRDefault="00184CBC" w:rsidP="0082646C">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Отдел экономики, промышленности и сельского хозяйства администрации городского округа</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p>
        </w:tc>
        <w:tc>
          <w:tcPr>
            <w:tcW w:w="1559" w:type="dxa"/>
            <w:vAlign w:val="center"/>
          </w:tcPr>
          <w:p w:rsidR="00184CBC" w:rsidRPr="005D35AD" w:rsidRDefault="00184CBC" w:rsidP="0082646C">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lang w:val="en-US"/>
              </w:rPr>
              <w:t xml:space="preserve">I-II </w:t>
            </w:r>
            <w:r w:rsidRPr="005D35AD">
              <w:rPr>
                <w:rFonts w:ascii="Times New Roman" w:hAnsi="Times New Roman" w:cs="Times New Roman"/>
              </w:rPr>
              <w:t>квартал 2015</w:t>
            </w:r>
          </w:p>
        </w:tc>
      </w:tr>
      <w:tr w:rsidR="00184CBC" w:rsidRPr="005D35AD">
        <w:trPr>
          <w:trHeight w:val="439"/>
          <w:tblCellSpacing w:w="5" w:type="nil"/>
        </w:trPr>
        <w:tc>
          <w:tcPr>
            <w:tcW w:w="648" w:type="dxa"/>
            <w:vAlign w:val="center"/>
          </w:tcPr>
          <w:p w:rsidR="00184CBC" w:rsidRPr="005D35AD" w:rsidRDefault="00184CBC" w:rsidP="00100DE7">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4.</w:t>
            </w:r>
          </w:p>
        </w:tc>
        <w:tc>
          <w:tcPr>
            <w:tcW w:w="8339" w:type="dxa"/>
            <w:gridSpan w:val="3"/>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hyperlink w:anchor="Par4036" w:history="1">
              <w:r w:rsidRPr="005D35AD">
                <w:rPr>
                  <w:rFonts w:ascii="Times New Roman" w:hAnsi="Times New Roman" w:cs="Times New Roman"/>
                  <w:color w:val="0000FF"/>
                  <w:sz w:val="24"/>
                  <w:szCs w:val="24"/>
                </w:rPr>
                <w:t>Подпрограмма</w:t>
              </w:r>
            </w:hyperlink>
            <w:r w:rsidRPr="005D35AD">
              <w:rPr>
                <w:rFonts w:ascii="Times New Roman" w:hAnsi="Times New Roman" w:cs="Times New Roman"/>
              </w:rPr>
              <w:t xml:space="preserve"> «Развитие сельского хозяйства на территории </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городского округа «Александровск-Сахалинский район»</w:t>
            </w:r>
          </w:p>
        </w:tc>
      </w:tr>
      <w:tr w:rsidR="00184CBC" w:rsidRPr="005D35AD">
        <w:trPr>
          <w:trHeight w:val="173"/>
          <w:tblCellSpacing w:w="5" w:type="nil"/>
        </w:trPr>
        <w:tc>
          <w:tcPr>
            <w:tcW w:w="648" w:type="dxa"/>
            <w:vAlign w:val="center"/>
          </w:tcPr>
          <w:p w:rsidR="00184CBC" w:rsidRPr="005D35AD" w:rsidRDefault="00184CBC" w:rsidP="00100DE7">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4.1.</w:t>
            </w:r>
          </w:p>
        </w:tc>
        <w:tc>
          <w:tcPr>
            <w:tcW w:w="3945" w:type="dxa"/>
          </w:tcPr>
          <w:p w:rsidR="00184CBC" w:rsidRPr="005D35AD" w:rsidRDefault="00184CBC" w:rsidP="00540CCE">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xml:space="preserve">Постановление администрации </w:t>
            </w:r>
          </w:p>
          <w:p w:rsidR="00184CBC" w:rsidRPr="005D35AD" w:rsidRDefault="00184CBC" w:rsidP="00540CCE">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xml:space="preserve">ГО «Александровск-Сахалинский район» </w:t>
            </w:r>
          </w:p>
          <w:p w:rsidR="00184CBC" w:rsidRPr="005D35AD" w:rsidRDefault="00184CBC" w:rsidP="00540CCE">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 Об утверждении порядков, регламентирующих предоставление субсидий сельскохозяйственным товаропроизводителям на осуществление поддержки в сфере сельскохозяйственного производства»</w:t>
            </w:r>
          </w:p>
        </w:tc>
        <w:tc>
          <w:tcPr>
            <w:tcW w:w="2835" w:type="dxa"/>
          </w:tcPr>
          <w:p w:rsidR="00184CBC" w:rsidRPr="005D35AD" w:rsidRDefault="00184CBC" w:rsidP="00540CCE">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Отдел экономики, промышленности и сельского хозяйства администрации городского округа</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p>
        </w:tc>
        <w:tc>
          <w:tcPr>
            <w:tcW w:w="1559" w:type="dxa"/>
            <w:vAlign w:val="center"/>
          </w:tcPr>
          <w:p w:rsidR="00184CBC" w:rsidRPr="005D35AD" w:rsidRDefault="00184CBC" w:rsidP="00540CCE">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lang w:val="en-US"/>
              </w:rPr>
              <w:t xml:space="preserve">I-II </w:t>
            </w:r>
            <w:r w:rsidRPr="005D35AD">
              <w:rPr>
                <w:rFonts w:ascii="Times New Roman" w:hAnsi="Times New Roman" w:cs="Times New Roman"/>
              </w:rPr>
              <w:t>квартал 2015</w:t>
            </w:r>
          </w:p>
        </w:tc>
      </w:tr>
      <w:tr w:rsidR="00184CBC" w:rsidRPr="005D35AD">
        <w:trPr>
          <w:trHeight w:val="435"/>
          <w:tblCellSpacing w:w="5" w:type="nil"/>
        </w:trPr>
        <w:tc>
          <w:tcPr>
            <w:tcW w:w="648" w:type="dxa"/>
            <w:vAlign w:val="center"/>
          </w:tcPr>
          <w:p w:rsidR="00184CBC" w:rsidRPr="005D35AD" w:rsidRDefault="00184CBC" w:rsidP="00100DE7">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5.</w:t>
            </w:r>
          </w:p>
        </w:tc>
        <w:tc>
          <w:tcPr>
            <w:tcW w:w="8339" w:type="dxa"/>
            <w:gridSpan w:val="3"/>
          </w:tcPr>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hyperlink w:anchor="Par4005" w:history="1">
              <w:r w:rsidRPr="005D35AD">
                <w:rPr>
                  <w:rFonts w:ascii="Times New Roman" w:hAnsi="Times New Roman" w:cs="Times New Roman"/>
                  <w:color w:val="0000FF"/>
                  <w:sz w:val="24"/>
                  <w:szCs w:val="24"/>
                </w:rPr>
                <w:t>Подпрограмма</w:t>
              </w:r>
            </w:hyperlink>
            <w:r w:rsidRPr="005D35AD">
              <w:rPr>
                <w:rFonts w:ascii="Times New Roman" w:hAnsi="Times New Roman" w:cs="Times New Roman"/>
              </w:rPr>
              <w:t xml:space="preserve"> «Устойчивое развитие сельских территорий </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городского округа «Александровск-Сахалинский район»</w:t>
            </w:r>
          </w:p>
        </w:tc>
      </w:tr>
      <w:tr w:rsidR="00184CBC" w:rsidRPr="005D35AD">
        <w:trPr>
          <w:trHeight w:val="191"/>
          <w:tblCellSpacing w:w="5" w:type="nil"/>
        </w:trPr>
        <w:tc>
          <w:tcPr>
            <w:tcW w:w="648" w:type="dxa"/>
            <w:vAlign w:val="center"/>
          </w:tcPr>
          <w:p w:rsidR="00184CBC" w:rsidRPr="005D35AD" w:rsidRDefault="00184CBC" w:rsidP="00100DE7">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rPr>
              <w:t>5.1.</w:t>
            </w:r>
          </w:p>
        </w:tc>
        <w:tc>
          <w:tcPr>
            <w:tcW w:w="3945" w:type="dxa"/>
          </w:tcPr>
          <w:p w:rsidR="00184CBC" w:rsidRPr="005D35AD" w:rsidRDefault="00184CBC" w:rsidP="001E5E49">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Утверждение Правил предоставления грантов на поддержку местных инициатив граждан, проживающих в сельской местности</w:t>
            </w:r>
            <w:r w:rsidRPr="005D35AD">
              <w:rPr>
                <w:rFonts w:ascii="Courier New" w:hAnsi="Courier New" w:cs="Courier New"/>
                <w:sz w:val="20"/>
                <w:szCs w:val="20"/>
              </w:rPr>
              <w:t xml:space="preserve">         </w:t>
            </w:r>
          </w:p>
        </w:tc>
        <w:tc>
          <w:tcPr>
            <w:tcW w:w="2835" w:type="dxa"/>
          </w:tcPr>
          <w:p w:rsidR="00184CBC" w:rsidRPr="005D35AD" w:rsidRDefault="00184CBC" w:rsidP="001E5E49">
            <w:pPr>
              <w:widowControl w:val="0"/>
              <w:autoSpaceDE w:val="0"/>
              <w:autoSpaceDN w:val="0"/>
              <w:adjustRightInd w:val="0"/>
              <w:spacing w:after="0" w:line="240" w:lineRule="auto"/>
              <w:rPr>
                <w:rFonts w:ascii="Times New Roman" w:hAnsi="Times New Roman" w:cs="Times New Roman"/>
              </w:rPr>
            </w:pPr>
            <w:r w:rsidRPr="005D35AD">
              <w:rPr>
                <w:rFonts w:ascii="Times New Roman" w:hAnsi="Times New Roman" w:cs="Times New Roman"/>
              </w:rPr>
              <w:t>Отдел экономики, промышленности и сельского хозяйства администрации городского округа</w:t>
            </w:r>
          </w:p>
          <w:p w:rsidR="00184CBC" w:rsidRPr="005D35AD" w:rsidRDefault="00184CBC" w:rsidP="00100DE7">
            <w:pPr>
              <w:widowControl w:val="0"/>
              <w:autoSpaceDE w:val="0"/>
              <w:autoSpaceDN w:val="0"/>
              <w:adjustRightInd w:val="0"/>
              <w:spacing w:after="0" w:line="240" w:lineRule="auto"/>
              <w:rPr>
                <w:rFonts w:ascii="Times New Roman" w:hAnsi="Times New Roman" w:cs="Times New Roman"/>
              </w:rPr>
            </w:pPr>
          </w:p>
        </w:tc>
        <w:tc>
          <w:tcPr>
            <w:tcW w:w="1559" w:type="dxa"/>
            <w:vAlign w:val="center"/>
          </w:tcPr>
          <w:p w:rsidR="00184CBC" w:rsidRPr="005D35AD" w:rsidRDefault="00184CBC" w:rsidP="00207D8C">
            <w:pPr>
              <w:widowControl w:val="0"/>
              <w:autoSpaceDE w:val="0"/>
              <w:autoSpaceDN w:val="0"/>
              <w:adjustRightInd w:val="0"/>
              <w:spacing w:after="0" w:line="240" w:lineRule="auto"/>
              <w:jc w:val="center"/>
              <w:rPr>
                <w:rFonts w:ascii="Times New Roman" w:hAnsi="Times New Roman" w:cs="Times New Roman"/>
              </w:rPr>
            </w:pPr>
            <w:r w:rsidRPr="005D35AD">
              <w:rPr>
                <w:rFonts w:ascii="Times New Roman" w:hAnsi="Times New Roman" w:cs="Times New Roman"/>
                <w:lang w:val="en-US"/>
              </w:rPr>
              <w:t xml:space="preserve">I-II </w:t>
            </w:r>
            <w:r w:rsidRPr="005D35AD">
              <w:rPr>
                <w:rFonts w:ascii="Times New Roman" w:hAnsi="Times New Roman" w:cs="Times New Roman"/>
              </w:rPr>
              <w:t>квартал 2015</w:t>
            </w:r>
          </w:p>
        </w:tc>
      </w:tr>
    </w:tbl>
    <w:p w:rsidR="00184CBC" w:rsidRPr="006A23A2" w:rsidRDefault="00184CBC" w:rsidP="001E1993">
      <w:pPr>
        <w:widowControl w:val="0"/>
        <w:autoSpaceDE w:val="0"/>
        <w:autoSpaceDN w:val="0"/>
        <w:adjustRightInd w:val="0"/>
        <w:spacing w:after="0" w:line="240" w:lineRule="auto"/>
        <w:rPr>
          <w:rFonts w:ascii="Times New Roman" w:hAnsi="Times New Roman" w:cs="Times New Roman"/>
        </w:rPr>
      </w:pPr>
      <w:bookmarkStart w:id="75" w:name="Par4074"/>
      <w:bookmarkEnd w:id="75"/>
    </w:p>
    <w:p w:rsidR="00184CBC" w:rsidRPr="006A23A2" w:rsidRDefault="00184CBC" w:rsidP="00455D98">
      <w:pPr>
        <w:widowControl w:val="0"/>
        <w:autoSpaceDE w:val="0"/>
        <w:autoSpaceDN w:val="0"/>
        <w:adjustRightInd w:val="0"/>
        <w:spacing w:after="0" w:line="240" w:lineRule="auto"/>
        <w:ind w:firstLine="540"/>
        <w:jc w:val="both"/>
        <w:rPr>
          <w:rFonts w:ascii="Times New Roman" w:hAnsi="Times New Roman" w:cs="Times New Roman"/>
        </w:rPr>
      </w:pPr>
      <w:bookmarkStart w:id="76" w:name="Par4084"/>
      <w:bookmarkEnd w:id="76"/>
    </w:p>
    <w:p w:rsidR="00184CBC" w:rsidRPr="006A23A2" w:rsidRDefault="00184CBC" w:rsidP="00455D98">
      <w:pPr>
        <w:widowControl w:val="0"/>
        <w:autoSpaceDE w:val="0"/>
        <w:autoSpaceDN w:val="0"/>
        <w:adjustRightInd w:val="0"/>
        <w:spacing w:after="0" w:line="240" w:lineRule="auto"/>
        <w:ind w:firstLine="540"/>
        <w:jc w:val="both"/>
        <w:rPr>
          <w:rFonts w:ascii="Times New Roman" w:hAnsi="Times New Roman" w:cs="Times New Roman"/>
        </w:rPr>
      </w:pPr>
    </w:p>
    <w:p w:rsidR="00184CBC" w:rsidRPr="006A23A2" w:rsidRDefault="00184CBC" w:rsidP="00455D98">
      <w:pPr>
        <w:widowControl w:val="0"/>
        <w:autoSpaceDE w:val="0"/>
        <w:autoSpaceDN w:val="0"/>
        <w:adjustRightInd w:val="0"/>
        <w:spacing w:after="0" w:line="240" w:lineRule="auto"/>
        <w:ind w:firstLine="540"/>
        <w:jc w:val="both"/>
        <w:rPr>
          <w:rFonts w:ascii="Times New Roman" w:hAnsi="Times New Roman" w:cs="Times New Roman"/>
        </w:rPr>
      </w:pPr>
    </w:p>
    <w:p w:rsidR="00184CBC" w:rsidRDefault="00184CBC"/>
    <w:sectPr w:rsidR="00184CBC" w:rsidSect="001E1993">
      <w:pgSz w:w="11905" w:h="16838"/>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BC" w:rsidRDefault="00184CBC" w:rsidP="007F7BE3">
      <w:pPr>
        <w:spacing w:after="0" w:line="240" w:lineRule="auto"/>
      </w:pPr>
      <w:r>
        <w:separator/>
      </w:r>
    </w:p>
  </w:endnote>
  <w:endnote w:type="continuationSeparator" w:id="0">
    <w:p w:rsidR="00184CBC" w:rsidRDefault="00184CBC" w:rsidP="007F7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BC" w:rsidRDefault="00184CBC" w:rsidP="007F7BE3">
      <w:pPr>
        <w:spacing w:after="0" w:line="240" w:lineRule="auto"/>
      </w:pPr>
      <w:r>
        <w:separator/>
      </w:r>
    </w:p>
  </w:footnote>
  <w:footnote w:type="continuationSeparator" w:id="0">
    <w:p w:rsidR="00184CBC" w:rsidRDefault="00184CBC" w:rsidP="007F7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22E"/>
    <w:multiLevelType w:val="hybridMultilevel"/>
    <w:tmpl w:val="9634B6B2"/>
    <w:lvl w:ilvl="0" w:tplc="C66CBEA2">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098C72A3"/>
    <w:multiLevelType w:val="hybridMultilevel"/>
    <w:tmpl w:val="655C1B7A"/>
    <w:lvl w:ilvl="0" w:tplc="21D09946">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33A5632"/>
    <w:multiLevelType w:val="hybridMultilevel"/>
    <w:tmpl w:val="F6B6459C"/>
    <w:lvl w:ilvl="0" w:tplc="21D09946">
      <w:start w:val="1"/>
      <w:numFmt w:val="bullet"/>
      <w:lvlText w:val="-"/>
      <w:lvlJc w:val="left"/>
      <w:pPr>
        <w:ind w:left="1260"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13D91BF6"/>
    <w:multiLevelType w:val="hybridMultilevel"/>
    <w:tmpl w:val="9224101C"/>
    <w:lvl w:ilvl="0" w:tplc="64DE0D38">
      <w:start w:val="1"/>
      <w:numFmt w:val="decimal"/>
      <w:suff w:val="space"/>
      <w:lvlText w:val="%1."/>
      <w:lvlJc w:val="left"/>
      <w:pPr>
        <w:ind w:left="964" w:hanging="25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5411322"/>
    <w:multiLevelType w:val="hybridMultilevel"/>
    <w:tmpl w:val="7B92F87E"/>
    <w:lvl w:ilvl="0" w:tplc="21D09946">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5644800"/>
    <w:multiLevelType w:val="hybridMultilevel"/>
    <w:tmpl w:val="1D22F9BE"/>
    <w:lvl w:ilvl="0" w:tplc="2458A930">
      <w:start w:val="1"/>
      <w:numFmt w:val="upperRoman"/>
      <w:lvlText w:val="%1."/>
      <w:lvlJc w:val="left"/>
      <w:pPr>
        <w:ind w:left="612" w:hanging="720"/>
      </w:pPr>
      <w:rPr>
        <w:rFonts w:hint="default"/>
      </w:rPr>
    </w:lvl>
    <w:lvl w:ilvl="1" w:tplc="04190019">
      <w:start w:val="1"/>
      <w:numFmt w:val="lowerLetter"/>
      <w:lvlText w:val="%2."/>
      <w:lvlJc w:val="left"/>
      <w:pPr>
        <w:ind w:left="972" w:hanging="360"/>
      </w:pPr>
    </w:lvl>
    <w:lvl w:ilvl="2" w:tplc="0419001B">
      <w:start w:val="1"/>
      <w:numFmt w:val="lowerRoman"/>
      <w:lvlText w:val="%3."/>
      <w:lvlJc w:val="right"/>
      <w:pPr>
        <w:ind w:left="1692" w:hanging="180"/>
      </w:pPr>
    </w:lvl>
    <w:lvl w:ilvl="3" w:tplc="0419000F">
      <w:start w:val="1"/>
      <w:numFmt w:val="decimal"/>
      <w:lvlText w:val="%4."/>
      <w:lvlJc w:val="left"/>
      <w:pPr>
        <w:ind w:left="2412" w:hanging="360"/>
      </w:pPr>
    </w:lvl>
    <w:lvl w:ilvl="4" w:tplc="04190019">
      <w:start w:val="1"/>
      <w:numFmt w:val="lowerLetter"/>
      <w:lvlText w:val="%5."/>
      <w:lvlJc w:val="left"/>
      <w:pPr>
        <w:ind w:left="3132" w:hanging="360"/>
      </w:pPr>
    </w:lvl>
    <w:lvl w:ilvl="5" w:tplc="0419001B">
      <w:start w:val="1"/>
      <w:numFmt w:val="lowerRoman"/>
      <w:lvlText w:val="%6."/>
      <w:lvlJc w:val="right"/>
      <w:pPr>
        <w:ind w:left="3852" w:hanging="180"/>
      </w:pPr>
    </w:lvl>
    <w:lvl w:ilvl="6" w:tplc="0419000F">
      <w:start w:val="1"/>
      <w:numFmt w:val="decimal"/>
      <w:lvlText w:val="%7."/>
      <w:lvlJc w:val="left"/>
      <w:pPr>
        <w:ind w:left="4572" w:hanging="360"/>
      </w:pPr>
    </w:lvl>
    <w:lvl w:ilvl="7" w:tplc="04190019">
      <w:start w:val="1"/>
      <w:numFmt w:val="lowerLetter"/>
      <w:lvlText w:val="%8."/>
      <w:lvlJc w:val="left"/>
      <w:pPr>
        <w:ind w:left="5292" w:hanging="360"/>
      </w:pPr>
    </w:lvl>
    <w:lvl w:ilvl="8" w:tplc="0419001B">
      <w:start w:val="1"/>
      <w:numFmt w:val="lowerRoman"/>
      <w:lvlText w:val="%9."/>
      <w:lvlJc w:val="right"/>
      <w:pPr>
        <w:ind w:left="6012" w:hanging="180"/>
      </w:pPr>
    </w:lvl>
  </w:abstractNum>
  <w:abstractNum w:abstractNumId="6">
    <w:nsid w:val="15B32E0D"/>
    <w:multiLevelType w:val="hybridMultilevel"/>
    <w:tmpl w:val="D026F960"/>
    <w:lvl w:ilvl="0" w:tplc="21D09946">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AC22AD4"/>
    <w:multiLevelType w:val="hybridMultilevel"/>
    <w:tmpl w:val="688C44D8"/>
    <w:lvl w:ilvl="0" w:tplc="21D09946">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CC26783"/>
    <w:multiLevelType w:val="hybridMultilevel"/>
    <w:tmpl w:val="90C4417A"/>
    <w:lvl w:ilvl="0" w:tplc="C66CBEA2">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1CC604EE"/>
    <w:multiLevelType w:val="multilevel"/>
    <w:tmpl w:val="3B6E475A"/>
    <w:lvl w:ilvl="0">
      <w:start w:val="2"/>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1DC07D3B"/>
    <w:multiLevelType w:val="hybridMultilevel"/>
    <w:tmpl w:val="6B40D4C6"/>
    <w:lvl w:ilvl="0" w:tplc="6068D7A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221E16EA"/>
    <w:multiLevelType w:val="hybridMultilevel"/>
    <w:tmpl w:val="ADDEB08E"/>
    <w:lvl w:ilvl="0" w:tplc="21D09946">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F1573F8"/>
    <w:multiLevelType w:val="hybridMultilevel"/>
    <w:tmpl w:val="1A127DE2"/>
    <w:lvl w:ilvl="0" w:tplc="D96454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6EB0863"/>
    <w:multiLevelType w:val="hybridMultilevel"/>
    <w:tmpl w:val="031CA0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CC45A9C"/>
    <w:multiLevelType w:val="hybridMultilevel"/>
    <w:tmpl w:val="D3DA0DFC"/>
    <w:lvl w:ilvl="0" w:tplc="6866782A">
      <w:start w:val="1"/>
      <w:numFmt w:val="bullet"/>
      <w:suff w:val="space"/>
      <w:lvlText w:val=""/>
      <w:lvlJc w:val="left"/>
      <w:pPr>
        <w:ind w:left="851" w:hanging="171"/>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4F257300"/>
    <w:multiLevelType w:val="hybridMultilevel"/>
    <w:tmpl w:val="2632C7D2"/>
    <w:lvl w:ilvl="0" w:tplc="21D09946">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6B17281"/>
    <w:multiLevelType w:val="hybridMultilevel"/>
    <w:tmpl w:val="1F14BAB2"/>
    <w:lvl w:ilvl="0" w:tplc="21D09946">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B8020E5"/>
    <w:multiLevelType w:val="hybridMultilevel"/>
    <w:tmpl w:val="E04E9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AB40BE"/>
    <w:multiLevelType w:val="hybridMultilevel"/>
    <w:tmpl w:val="0D26BD22"/>
    <w:lvl w:ilvl="0" w:tplc="21D09946">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17"/>
  </w:num>
  <w:num w:numId="3">
    <w:abstractNumId w:val="0"/>
  </w:num>
  <w:num w:numId="4">
    <w:abstractNumId w:val="8"/>
  </w:num>
  <w:num w:numId="5">
    <w:abstractNumId w:val="10"/>
  </w:num>
  <w:num w:numId="6">
    <w:abstractNumId w:val="3"/>
  </w:num>
  <w:num w:numId="7">
    <w:abstractNumId w:val="9"/>
  </w:num>
  <w:num w:numId="8">
    <w:abstractNumId w:val="14"/>
  </w:num>
  <w:num w:numId="9">
    <w:abstractNumId w:val="11"/>
  </w:num>
  <w:num w:numId="10">
    <w:abstractNumId w:val="7"/>
  </w:num>
  <w:num w:numId="11">
    <w:abstractNumId w:val="4"/>
  </w:num>
  <w:num w:numId="12">
    <w:abstractNumId w:val="5"/>
  </w:num>
  <w:num w:numId="13">
    <w:abstractNumId w:val="18"/>
  </w:num>
  <w:num w:numId="14">
    <w:abstractNumId w:val="2"/>
  </w:num>
  <w:num w:numId="15">
    <w:abstractNumId w:val="12"/>
  </w:num>
  <w:num w:numId="16">
    <w:abstractNumId w:val="16"/>
  </w:num>
  <w:num w:numId="17">
    <w:abstractNumId w:val="1"/>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D98"/>
    <w:rsid w:val="0000166F"/>
    <w:rsid w:val="000035C6"/>
    <w:rsid w:val="0000418D"/>
    <w:rsid w:val="00004D2A"/>
    <w:rsid w:val="000054EC"/>
    <w:rsid w:val="00005749"/>
    <w:rsid w:val="0001098A"/>
    <w:rsid w:val="00010FAB"/>
    <w:rsid w:val="00013EA4"/>
    <w:rsid w:val="000145AE"/>
    <w:rsid w:val="00014828"/>
    <w:rsid w:val="00022AF8"/>
    <w:rsid w:val="00027A7E"/>
    <w:rsid w:val="00034670"/>
    <w:rsid w:val="000358F2"/>
    <w:rsid w:val="00035EB4"/>
    <w:rsid w:val="00037DB1"/>
    <w:rsid w:val="00041A17"/>
    <w:rsid w:val="000449CB"/>
    <w:rsid w:val="00050508"/>
    <w:rsid w:val="00051D5A"/>
    <w:rsid w:val="00062145"/>
    <w:rsid w:val="00062541"/>
    <w:rsid w:val="00066F25"/>
    <w:rsid w:val="00067E72"/>
    <w:rsid w:val="00071FA4"/>
    <w:rsid w:val="00073A23"/>
    <w:rsid w:val="000749B6"/>
    <w:rsid w:val="00077BA2"/>
    <w:rsid w:val="00082E2E"/>
    <w:rsid w:val="00083B7F"/>
    <w:rsid w:val="00084336"/>
    <w:rsid w:val="00095AE6"/>
    <w:rsid w:val="000960C7"/>
    <w:rsid w:val="000A19E1"/>
    <w:rsid w:val="000A1B1A"/>
    <w:rsid w:val="000B209B"/>
    <w:rsid w:val="000B22CE"/>
    <w:rsid w:val="000C078E"/>
    <w:rsid w:val="000C3588"/>
    <w:rsid w:val="000C41F9"/>
    <w:rsid w:val="000E1F7B"/>
    <w:rsid w:val="000E2F58"/>
    <w:rsid w:val="000E51F8"/>
    <w:rsid w:val="000E532C"/>
    <w:rsid w:val="000E6287"/>
    <w:rsid w:val="000E68E0"/>
    <w:rsid w:val="000F16D5"/>
    <w:rsid w:val="000F6390"/>
    <w:rsid w:val="00100DE7"/>
    <w:rsid w:val="001038F6"/>
    <w:rsid w:val="00104A7B"/>
    <w:rsid w:val="00106A05"/>
    <w:rsid w:val="0012155B"/>
    <w:rsid w:val="001228D2"/>
    <w:rsid w:val="001251F7"/>
    <w:rsid w:val="0013103E"/>
    <w:rsid w:val="00132305"/>
    <w:rsid w:val="00134FE2"/>
    <w:rsid w:val="00142D6A"/>
    <w:rsid w:val="00145D62"/>
    <w:rsid w:val="00146082"/>
    <w:rsid w:val="00146375"/>
    <w:rsid w:val="00146FC7"/>
    <w:rsid w:val="00150183"/>
    <w:rsid w:val="00150C64"/>
    <w:rsid w:val="001511A0"/>
    <w:rsid w:val="00151E2F"/>
    <w:rsid w:val="00152916"/>
    <w:rsid w:val="00153B7A"/>
    <w:rsid w:val="00161237"/>
    <w:rsid w:val="00162641"/>
    <w:rsid w:val="0017467B"/>
    <w:rsid w:val="00184CBC"/>
    <w:rsid w:val="00186E40"/>
    <w:rsid w:val="001906B5"/>
    <w:rsid w:val="00194FA7"/>
    <w:rsid w:val="0019522F"/>
    <w:rsid w:val="00197D33"/>
    <w:rsid w:val="001A56D1"/>
    <w:rsid w:val="001A7FB2"/>
    <w:rsid w:val="001B032D"/>
    <w:rsid w:val="001B7DF7"/>
    <w:rsid w:val="001C3188"/>
    <w:rsid w:val="001C3C2D"/>
    <w:rsid w:val="001C40CB"/>
    <w:rsid w:val="001C4106"/>
    <w:rsid w:val="001C64C0"/>
    <w:rsid w:val="001D6E70"/>
    <w:rsid w:val="001E1993"/>
    <w:rsid w:val="001E5E49"/>
    <w:rsid w:val="001F15B9"/>
    <w:rsid w:val="00202CAD"/>
    <w:rsid w:val="00204A54"/>
    <w:rsid w:val="00205E8B"/>
    <w:rsid w:val="00207D8C"/>
    <w:rsid w:val="00212AC1"/>
    <w:rsid w:val="00215FBA"/>
    <w:rsid w:val="00216373"/>
    <w:rsid w:val="00231CB8"/>
    <w:rsid w:val="00233D2C"/>
    <w:rsid w:val="00234A5E"/>
    <w:rsid w:val="00240AD3"/>
    <w:rsid w:val="00244FFA"/>
    <w:rsid w:val="00247327"/>
    <w:rsid w:val="0024796F"/>
    <w:rsid w:val="00251348"/>
    <w:rsid w:val="00252ED1"/>
    <w:rsid w:val="00255426"/>
    <w:rsid w:val="002616C5"/>
    <w:rsid w:val="0026445D"/>
    <w:rsid w:val="00264C26"/>
    <w:rsid w:val="00274BEE"/>
    <w:rsid w:val="00274E3B"/>
    <w:rsid w:val="002768FB"/>
    <w:rsid w:val="00276CE2"/>
    <w:rsid w:val="00283D46"/>
    <w:rsid w:val="00290F18"/>
    <w:rsid w:val="0029533E"/>
    <w:rsid w:val="00297D1E"/>
    <w:rsid w:val="002A43EA"/>
    <w:rsid w:val="002A4B5B"/>
    <w:rsid w:val="002A652D"/>
    <w:rsid w:val="002B03D2"/>
    <w:rsid w:val="002B1969"/>
    <w:rsid w:val="002B280C"/>
    <w:rsid w:val="002B47D5"/>
    <w:rsid w:val="002B5E63"/>
    <w:rsid w:val="002B793C"/>
    <w:rsid w:val="002C563D"/>
    <w:rsid w:val="002C6934"/>
    <w:rsid w:val="002D1AC0"/>
    <w:rsid w:val="002D3427"/>
    <w:rsid w:val="002D44B7"/>
    <w:rsid w:val="002D52F0"/>
    <w:rsid w:val="002D6458"/>
    <w:rsid w:val="002D7F51"/>
    <w:rsid w:val="002E1F93"/>
    <w:rsid w:val="002F0000"/>
    <w:rsid w:val="002F33BE"/>
    <w:rsid w:val="002F74B7"/>
    <w:rsid w:val="00301A8A"/>
    <w:rsid w:val="00304E8A"/>
    <w:rsid w:val="003101CC"/>
    <w:rsid w:val="0031407A"/>
    <w:rsid w:val="00314125"/>
    <w:rsid w:val="00322C79"/>
    <w:rsid w:val="00326B20"/>
    <w:rsid w:val="00341482"/>
    <w:rsid w:val="0034316E"/>
    <w:rsid w:val="003623CC"/>
    <w:rsid w:val="00362A4C"/>
    <w:rsid w:val="00362B69"/>
    <w:rsid w:val="00365361"/>
    <w:rsid w:val="00375D21"/>
    <w:rsid w:val="003763BD"/>
    <w:rsid w:val="00376CA6"/>
    <w:rsid w:val="00377CB2"/>
    <w:rsid w:val="00382FC5"/>
    <w:rsid w:val="003857D2"/>
    <w:rsid w:val="00386C15"/>
    <w:rsid w:val="00387638"/>
    <w:rsid w:val="00392F4D"/>
    <w:rsid w:val="0039316D"/>
    <w:rsid w:val="00393446"/>
    <w:rsid w:val="003B21F6"/>
    <w:rsid w:val="003B3B8F"/>
    <w:rsid w:val="003B3F9E"/>
    <w:rsid w:val="003C153D"/>
    <w:rsid w:val="003C6C01"/>
    <w:rsid w:val="003D15B9"/>
    <w:rsid w:val="003D40CA"/>
    <w:rsid w:val="003E0251"/>
    <w:rsid w:val="003E21B9"/>
    <w:rsid w:val="003E3816"/>
    <w:rsid w:val="003E3B77"/>
    <w:rsid w:val="003E46E0"/>
    <w:rsid w:val="003E7065"/>
    <w:rsid w:val="003F2FF4"/>
    <w:rsid w:val="00406C65"/>
    <w:rsid w:val="00412B14"/>
    <w:rsid w:val="00414657"/>
    <w:rsid w:val="004149DF"/>
    <w:rsid w:val="00430EC7"/>
    <w:rsid w:val="00435A84"/>
    <w:rsid w:val="00436946"/>
    <w:rsid w:val="00445173"/>
    <w:rsid w:val="004458E2"/>
    <w:rsid w:val="00455CEE"/>
    <w:rsid w:val="00455D98"/>
    <w:rsid w:val="00464226"/>
    <w:rsid w:val="00464602"/>
    <w:rsid w:val="00470CD6"/>
    <w:rsid w:val="00471791"/>
    <w:rsid w:val="00472444"/>
    <w:rsid w:val="00475909"/>
    <w:rsid w:val="004812D0"/>
    <w:rsid w:val="00481B36"/>
    <w:rsid w:val="004837B1"/>
    <w:rsid w:val="00483CCD"/>
    <w:rsid w:val="00483EB3"/>
    <w:rsid w:val="004840AD"/>
    <w:rsid w:val="0048604A"/>
    <w:rsid w:val="0048610D"/>
    <w:rsid w:val="004926AC"/>
    <w:rsid w:val="004942D3"/>
    <w:rsid w:val="004A2A92"/>
    <w:rsid w:val="004A33FF"/>
    <w:rsid w:val="004A3972"/>
    <w:rsid w:val="004A3974"/>
    <w:rsid w:val="004A604A"/>
    <w:rsid w:val="004A608F"/>
    <w:rsid w:val="004B2D0D"/>
    <w:rsid w:val="004B76CC"/>
    <w:rsid w:val="004C556D"/>
    <w:rsid w:val="004C5FC9"/>
    <w:rsid w:val="004C73BF"/>
    <w:rsid w:val="004C7C1E"/>
    <w:rsid w:val="004D11B6"/>
    <w:rsid w:val="004D31D3"/>
    <w:rsid w:val="004D6E6A"/>
    <w:rsid w:val="004E1143"/>
    <w:rsid w:val="004E3950"/>
    <w:rsid w:val="004F3E01"/>
    <w:rsid w:val="00500E59"/>
    <w:rsid w:val="00502A88"/>
    <w:rsid w:val="00504691"/>
    <w:rsid w:val="00504D60"/>
    <w:rsid w:val="0051001C"/>
    <w:rsid w:val="00513856"/>
    <w:rsid w:val="00514672"/>
    <w:rsid w:val="00514C49"/>
    <w:rsid w:val="0053210F"/>
    <w:rsid w:val="00537175"/>
    <w:rsid w:val="00540A39"/>
    <w:rsid w:val="00540CCE"/>
    <w:rsid w:val="005421A7"/>
    <w:rsid w:val="00550885"/>
    <w:rsid w:val="00553C93"/>
    <w:rsid w:val="00554EDA"/>
    <w:rsid w:val="00572214"/>
    <w:rsid w:val="005828B2"/>
    <w:rsid w:val="00582CBE"/>
    <w:rsid w:val="00582D4B"/>
    <w:rsid w:val="00586B8D"/>
    <w:rsid w:val="0058774B"/>
    <w:rsid w:val="00596847"/>
    <w:rsid w:val="005978D0"/>
    <w:rsid w:val="005A22F4"/>
    <w:rsid w:val="005A34BE"/>
    <w:rsid w:val="005A5336"/>
    <w:rsid w:val="005B58EE"/>
    <w:rsid w:val="005B6E6A"/>
    <w:rsid w:val="005C1543"/>
    <w:rsid w:val="005C3323"/>
    <w:rsid w:val="005D35AD"/>
    <w:rsid w:val="005D4009"/>
    <w:rsid w:val="005D4C95"/>
    <w:rsid w:val="005D5A9C"/>
    <w:rsid w:val="005D5C3F"/>
    <w:rsid w:val="005D6FE1"/>
    <w:rsid w:val="005E1424"/>
    <w:rsid w:val="005E2FF3"/>
    <w:rsid w:val="005E4173"/>
    <w:rsid w:val="005F0CDC"/>
    <w:rsid w:val="005F3407"/>
    <w:rsid w:val="005F4023"/>
    <w:rsid w:val="005F44C1"/>
    <w:rsid w:val="005F6587"/>
    <w:rsid w:val="0060051B"/>
    <w:rsid w:val="00602815"/>
    <w:rsid w:val="00607653"/>
    <w:rsid w:val="00612346"/>
    <w:rsid w:val="006245AF"/>
    <w:rsid w:val="00625CFB"/>
    <w:rsid w:val="0063206D"/>
    <w:rsid w:val="006326B2"/>
    <w:rsid w:val="00635962"/>
    <w:rsid w:val="00635DC8"/>
    <w:rsid w:val="00637C2C"/>
    <w:rsid w:val="0064038B"/>
    <w:rsid w:val="00643C6F"/>
    <w:rsid w:val="00643E50"/>
    <w:rsid w:val="00644101"/>
    <w:rsid w:val="0064783D"/>
    <w:rsid w:val="00651363"/>
    <w:rsid w:val="006517D2"/>
    <w:rsid w:val="006552DF"/>
    <w:rsid w:val="0065531C"/>
    <w:rsid w:val="006649AD"/>
    <w:rsid w:val="00664D82"/>
    <w:rsid w:val="0066705C"/>
    <w:rsid w:val="006712C6"/>
    <w:rsid w:val="0067143A"/>
    <w:rsid w:val="0068180C"/>
    <w:rsid w:val="00682FD9"/>
    <w:rsid w:val="00687806"/>
    <w:rsid w:val="00694D66"/>
    <w:rsid w:val="00697AB3"/>
    <w:rsid w:val="006A23A2"/>
    <w:rsid w:val="006A26F9"/>
    <w:rsid w:val="006A34EF"/>
    <w:rsid w:val="006A7D3B"/>
    <w:rsid w:val="006B72C5"/>
    <w:rsid w:val="006B738D"/>
    <w:rsid w:val="006B7944"/>
    <w:rsid w:val="006C1406"/>
    <w:rsid w:val="006C292C"/>
    <w:rsid w:val="006D2715"/>
    <w:rsid w:val="006E1DB7"/>
    <w:rsid w:val="006E7DAB"/>
    <w:rsid w:val="006F1B6F"/>
    <w:rsid w:val="006F45DD"/>
    <w:rsid w:val="006F6780"/>
    <w:rsid w:val="007068D4"/>
    <w:rsid w:val="007069C4"/>
    <w:rsid w:val="0071073F"/>
    <w:rsid w:val="007136CF"/>
    <w:rsid w:val="007214B4"/>
    <w:rsid w:val="00725F89"/>
    <w:rsid w:val="0072751E"/>
    <w:rsid w:val="007278FE"/>
    <w:rsid w:val="00727989"/>
    <w:rsid w:val="00727B5C"/>
    <w:rsid w:val="00731FC1"/>
    <w:rsid w:val="0073612E"/>
    <w:rsid w:val="007470DB"/>
    <w:rsid w:val="00747618"/>
    <w:rsid w:val="00764927"/>
    <w:rsid w:val="00766758"/>
    <w:rsid w:val="007706CD"/>
    <w:rsid w:val="007761FB"/>
    <w:rsid w:val="00781133"/>
    <w:rsid w:val="00784AB5"/>
    <w:rsid w:val="007872D5"/>
    <w:rsid w:val="00787F45"/>
    <w:rsid w:val="00795985"/>
    <w:rsid w:val="0079676A"/>
    <w:rsid w:val="007A2AFE"/>
    <w:rsid w:val="007A2F64"/>
    <w:rsid w:val="007B7199"/>
    <w:rsid w:val="007B7CFD"/>
    <w:rsid w:val="007C11AD"/>
    <w:rsid w:val="007C2DEF"/>
    <w:rsid w:val="007D07C2"/>
    <w:rsid w:val="007D0E20"/>
    <w:rsid w:val="007D232B"/>
    <w:rsid w:val="007D5786"/>
    <w:rsid w:val="007D6936"/>
    <w:rsid w:val="007D6B09"/>
    <w:rsid w:val="007E284D"/>
    <w:rsid w:val="007F7BE3"/>
    <w:rsid w:val="00800920"/>
    <w:rsid w:val="00801280"/>
    <w:rsid w:val="00807BDB"/>
    <w:rsid w:val="00811DCF"/>
    <w:rsid w:val="0081414C"/>
    <w:rsid w:val="0082202D"/>
    <w:rsid w:val="008260E8"/>
    <w:rsid w:val="0082646C"/>
    <w:rsid w:val="00827B29"/>
    <w:rsid w:val="00833C0F"/>
    <w:rsid w:val="00836B94"/>
    <w:rsid w:val="008375DA"/>
    <w:rsid w:val="0084022D"/>
    <w:rsid w:val="00841CA8"/>
    <w:rsid w:val="00855401"/>
    <w:rsid w:val="0086087B"/>
    <w:rsid w:val="0086245C"/>
    <w:rsid w:val="0086350A"/>
    <w:rsid w:val="008639C4"/>
    <w:rsid w:val="00866F7B"/>
    <w:rsid w:val="008749EE"/>
    <w:rsid w:val="00883B49"/>
    <w:rsid w:val="00885079"/>
    <w:rsid w:val="00887035"/>
    <w:rsid w:val="008A1C1A"/>
    <w:rsid w:val="008A1F1F"/>
    <w:rsid w:val="008A343F"/>
    <w:rsid w:val="008A36BB"/>
    <w:rsid w:val="008A78F6"/>
    <w:rsid w:val="008A7AC1"/>
    <w:rsid w:val="008B0BDD"/>
    <w:rsid w:val="008B301C"/>
    <w:rsid w:val="008B3E20"/>
    <w:rsid w:val="008B7A42"/>
    <w:rsid w:val="008B7BE3"/>
    <w:rsid w:val="008C7217"/>
    <w:rsid w:val="008D4B53"/>
    <w:rsid w:val="008D63AF"/>
    <w:rsid w:val="008D6F9B"/>
    <w:rsid w:val="008D7887"/>
    <w:rsid w:val="008E029B"/>
    <w:rsid w:val="008E1F23"/>
    <w:rsid w:val="008E39B1"/>
    <w:rsid w:val="008E4C7F"/>
    <w:rsid w:val="008E627D"/>
    <w:rsid w:val="008E6937"/>
    <w:rsid w:val="008E6DAE"/>
    <w:rsid w:val="008E6E3E"/>
    <w:rsid w:val="008E7127"/>
    <w:rsid w:val="00901051"/>
    <w:rsid w:val="00902449"/>
    <w:rsid w:val="00902620"/>
    <w:rsid w:val="009040BD"/>
    <w:rsid w:val="00910248"/>
    <w:rsid w:val="0091036B"/>
    <w:rsid w:val="009235EF"/>
    <w:rsid w:val="00924649"/>
    <w:rsid w:val="00927D18"/>
    <w:rsid w:val="00933A90"/>
    <w:rsid w:val="009345A4"/>
    <w:rsid w:val="00937614"/>
    <w:rsid w:val="00941882"/>
    <w:rsid w:val="00941FCD"/>
    <w:rsid w:val="00944D90"/>
    <w:rsid w:val="009466FD"/>
    <w:rsid w:val="0095036A"/>
    <w:rsid w:val="009540FE"/>
    <w:rsid w:val="00961C92"/>
    <w:rsid w:val="009633E9"/>
    <w:rsid w:val="00967BC3"/>
    <w:rsid w:val="00967E2F"/>
    <w:rsid w:val="0097686E"/>
    <w:rsid w:val="0098101E"/>
    <w:rsid w:val="00981429"/>
    <w:rsid w:val="009A1360"/>
    <w:rsid w:val="009A5518"/>
    <w:rsid w:val="009B6317"/>
    <w:rsid w:val="009B716E"/>
    <w:rsid w:val="009C3C10"/>
    <w:rsid w:val="009D01C9"/>
    <w:rsid w:val="009D066B"/>
    <w:rsid w:val="009D2D8D"/>
    <w:rsid w:val="009D693C"/>
    <w:rsid w:val="009D69E3"/>
    <w:rsid w:val="009E0000"/>
    <w:rsid w:val="009E51FA"/>
    <w:rsid w:val="009E55BF"/>
    <w:rsid w:val="009E7D42"/>
    <w:rsid w:val="00A002CE"/>
    <w:rsid w:val="00A0188F"/>
    <w:rsid w:val="00A04247"/>
    <w:rsid w:val="00A0424D"/>
    <w:rsid w:val="00A070D4"/>
    <w:rsid w:val="00A13A45"/>
    <w:rsid w:val="00A1546F"/>
    <w:rsid w:val="00A1652B"/>
    <w:rsid w:val="00A22079"/>
    <w:rsid w:val="00A22E59"/>
    <w:rsid w:val="00A23578"/>
    <w:rsid w:val="00A25D00"/>
    <w:rsid w:val="00A263C2"/>
    <w:rsid w:val="00A26FF4"/>
    <w:rsid w:val="00A30A8D"/>
    <w:rsid w:val="00A40D05"/>
    <w:rsid w:val="00A43521"/>
    <w:rsid w:val="00A43BEC"/>
    <w:rsid w:val="00A44556"/>
    <w:rsid w:val="00A477AD"/>
    <w:rsid w:val="00A51037"/>
    <w:rsid w:val="00A511A8"/>
    <w:rsid w:val="00A55260"/>
    <w:rsid w:val="00A7270D"/>
    <w:rsid w:val="00A75E2B"/>
    <w:rsid w:val="00A92B97"/>
    <w:rsid w:val="00A95C57"/>
    <w:rsid w:val="00AA2802"/>
    <w:rsid w:val="00AA3016"/>
    <w:rsid w:val="00AB2D04"/>
    <w:rsid w:val="00AB3003"/>
    <w:rsid w:val="00AC02BB"/>
    <w:rsid w:val="00AC23AB"/>
    <w:rsid w:val="00AC3A75"/>
    <w:rsid w:val="00AC3AEE"/>
    <w:rsid w:val="00AD3CFC"/>
    <w:rsid w:val="00AD5B1E"/>
    <w:rsid w:val="00AD5B62"/>
    <w:rsid w:val="00AE7D7A"/>
    <w:rsid w:val="00AF1F83"/>
    <w:rsid w:val="00AF2F8F"/>
    <w:rsid w:val="00AF3735"/>
    <w:rsid w:val="00AF5500"/>
    <w:rsid w:val="00AF6991"/>
    <w:rsid w:val="00B00483"/>
    <w:rsid w:val="00B0613B"/>
    <w:rsid w:val="00B075C4"/>
    <w:rsid w:val="00B10A28"/>
    <w:rsid w:val="00B11C81"/>
    <w:rsid w:val="00B128D8"/>
    <w:rsid w:val="00B13651"/>
    <w:rsid w:val="00B17537"/>
    <w:rsid w:val="00B316FD"/>
    <w:rsid w:val="00B33941"/>
    <w:rsid w:val="00B340A7"/>
    <w:rsid w:val="00B42281"/>
    <w:rsid w:val="00B4249B"/>
    <w:rsid w:val="00B4354C"/>
    <w:rsid w:val="00B57A67"/>
    <w:rsid w:val="00B6027A"/>
    <w:rsid w:val="00B61D72"/>
    <w:rsid w:val="00B65A97"/>
    <w:rsid w:val="00B6668E"/>
    <w:rsid w:val="00B66DFF"/>
    <w:rsid w:val="00B744A8"/>
    <w:rsid w:val="00B77584"/>
    <w:rsid w:val="00B814CB"/>
    <w:rsid w:val="00B85755"/>
    <w:rsid w:val="00B9308D"/>
    <w:rsid w:val="00B973B2"/>
    <w:rsid w:val="00B97C63"/>
    <w:rsid w:val="00BA01B4"/>
    <w:rsid w:val="00BA1DE6"/>
    <w:rsid w:val="00BA2F9B"/>
    <w:rsid w:val="00BA43EC"/>
    <w:rsid w:val="00BB0E9C"/>
    <w:rsid w:val="00BB210C"/>
    <w:rsid w:val="00BB6357"/>
    <w:rsid w:val="00BC60BE"/>
    <w:rsid w:val="00BC6B15"/>
    <w:rsid w:val="00BD515C"/>
    <w:rsid w:val="00BD6E5C"/>
    <w:rsid w:val="00BE0E99"/>
    <w:rsid w:val="00BF0D4F"/>
    <w:rsid w:val="00BF0D68"/>
    <w:rsid w:val="00BF2D6C"/>
    <w:rsid w:val="00C012BD"/>
    <w:rsid w:val="00C02E29"/>
    <w:rsid w:val="00C15381"/>
    <w:rsid w:val="00C1590F"/>
    <w:rsid w:val="00C21FAE"/>
    <w:rsid w:val="00C22EE0"/>
    <w:rsid w:val="00C24D9E"/>
    <w:rsid w:val="00C2587A"/>
    <w:rsid w:val="00C30279"/>
    <w:rsid w:val="00C35395"/>
    <w:rsid w:val="00C36566"/>
    <w:rsid w:val="00C36638"/>
    <w:rsid w:val="00C37B7E"/>
    <w:rsid w:val="00C5004D"/>
    <w:rsid w:val="00C53229"/>
    <w:rsid w:val="00C54451"/>
    <w:rsid w:val="00C554DB"/>
    <w:rsid w:val="00C561F6"/>
    <w:rsid w:val="00C56ADF"/>
    <w:rsid w:val="00C6156A"/>
    <w:rsid w:val="00C624AB"/>
    <w:rsid w:val="00C633E5"/>
    <w:rsid w:val="00C6705C"/>
    <w:rsid w:val="00C7137D"/>
    <w:rsid w:val="00C82199"/>
    <w:rsid w:val="00C829E5"/>
    <w:rsid w:val="00C91DBB"/>
    <w:rsid w:val="00C923BA"/>
    <w:rsid w:val="00C95D9A"/>
    <w:rsid w:val="00C97105"/>
    <w:rsid w:val="00C97F45"/>
    <w:rsid w:val="00CA39A3"/>
    <w:rsid w:val="00CA4023"/>
    <w:rsid w:val="00CB1295"/>
    <w:rsid w:val="00CB12B9"/>
    <w:rsid w:val="00CB38DC"/>
    <w:rsid w:val="00CB4EB4"/>
    <w:rsid w:val="00CB6617"/>
    <w:rsid w:val="00CB7240"/>
    <w:rsid w:val="00CD65AA"/>
    <w:rsid w:val="00CD6ABC"/>
    <w:rsid w:val="00CE15F8"/>
    <w:rsid w:val="00CE268E"/>
    <w:rsid w:val="00CE3F1C"/>
    <w:rsid w:val="00CF18F2"/>
    <w:rsid w:val="00CF3C65"/>
    <w:rsid w:val="00D0171E"/>
    <w:rsid w:val="00D024F6"/>
    <w:rsid w:val="00D0310B"/>
    <w:rsid w:val="00D10CD7"/>
    <w:rsid w:val="00D12EFB"/>
    <w:rsid w:val="00D1330C"/>
    <w:rsid w:val="00D137B0"/>
    <w:rsid w:val="00D1406A"/>
    <w:rsid w:val="00D17196"/>
    <w:rsid w:val="00D224D9"/>
    <w:rsid w:val="00D379C2"/>
    <w:rsid w:val="00D41E93"/>
    <w:rsid w:val="00D47E69"/>
    <w:rsid w:val="00D51DEF"/>
    <w:rsid w:val="00D53AFB"/>
    <w:rsid w:val="00D5530D"/>
    <w:rsid w:val="00D61B10"/>
    <w:rsid w:val="00D63E1C"/>
    <w:rsid w:val="00D656EA"/>
    <w:rsid w:val="00D7556A"/>
    <w:rsid w:val="00D75DE2"/>
    <w:rsid w:val="00D7773D"/>
    <w:rsid w:val="00D80DC1"/>
    <w:rsid w:val="00D91348"/>
    <w:rsid w:val="00DA042F"/>
    <w:rsid w:val="00DA19E2"/>
    <w:rsid w:val="00DA332B"/>
    <w:rsid w:val="00DB08AF"/>
    <w:rsid w:val="00DB1F0A"/>
    <w:rsid w:val="00DB61B0"/>
    <w:rsid w:val="00DD3605"/>
    <w:rsid w:val="00DD5EE1"/>
    <w:rsid w:val="00DE018B"/>
    <w:rsid w:val="00DE31F4"/>
    <w:rsid w:val="00DF08EC"/>
    <w:rsid w:val="00DF2D1F"/>
    <w:rsid w:val="00DF4D45"/>
    <w:rsid w:val="00DF7E7F"/>
    <w:rsid w:val="00E04EEE"/>
    <w:rsid w:val="00E05BF1"/>
    <w:rsid w:val="00E075EA"/>
    <w:rsid w:val="00E11F4B"/>
    <w:rsid w:val="00E12C56"/>
    <w:rsid w:val="00E16B62"/>
    <w:rsid w:val="00E2204A"/>
    <w:rsid w:val="00E23ECE"/>
    <w:rsid w:val="00E31ECD"/>
    <w:rsid w:val="00E3298B"/>
    <w:rsid w:val="00E32B5C"/>
    <w:rsid w:val="00E336AE"/>
    <w:rsid w:val="00E44B2B"/>
    <w:rsid w:val="00E476DD"/>
    <w:rsid w:val="00E535F8"/>
    <w:rsid w:val="00E5555A"/>
    <w:rsid w:val="00E62772"/>
    <w:rsid w:val="00E669DC"/>
    <w:rsid w:val="00E709B2"/>
    <w:rsid w:val="00E71113"/>
    <w:rsid w:val="00E71B72"/>
    <w:rsid w:val="00E81301"/>
    <w:rsid w:val="00E83771"/>
    <w:rsid w:val="00E865C3"/>
    <w:rsid w:val="00E873B0"/>
    <w:rsid w:val="00E91FD0"/>
    <w:rsid w:val="00E97346"/>
    <w:rsid w:val="00EA1AF7"/>
    <w:rsid w:val="00EA273E"/>
    <w:rsid w:val="00EA2949"/>
    <w:rsid w:val="00EA39A5"/>
    <w:rsid w:val="00EA4AFB"/>
    <w:rsid w:val="00EB1C1C"/>
    <w:rsid w:val="00EC2AFB"/>
    <w:rsid w:val="00EC4605"/>
    <w:rsid w:val="00EC6A38"/>
    <w:rsid w:val="00EC7B2F"/>
    <w:rsid w:val="00ED1FAC"/>
    <w:rsid w:val="00ED4680"/>
    <w:rsid w:val="00ED5403"/>
    <w:rsid w:val="00EE32A1"/>
    <w:rsid w:val="00EE43F2"/>
    <w:rsid w:val="00EE609A"/>
    <w:rsid w:val="00EF4623"/>
    <w:rsid w:val="00EF651B"/>
    <w:rsid w:val="00EF6D5B"/>
    <w:rsid w:val="00F118DA"/>
    <w:rsid w:val="00F20605"/>
    <w:rsid w:val="00F223C3"/>
    <w:rsid w:val="00F22923"/>
    <w:rsid w:val="00F2338B"/>
    <w:rsid w:val="00F3306F"/>
    <w:rsid w:val="00F34D7A"/>
    <w:rsid w:val="00F35517"/>
    <w:rsid w:val="00F35B93"/>
    <w:rsid w:val="00F37144"/>
    <w:rsid w:val="00F41930"/>
    <w:rsid w:val="00F60A5D"/>
    <w:rsid w:val="00F65767"/>
    <w:rsid w:val="00F67558"/>
    <w:rsid w:val="00F67B5A"/>
    <w:rsid w:val="00F7253D"/>
    <w:rsid w:val="00F74499"/>
    <w:rsid w:val="00F7596F"/>
    <w:rsid w:val="00F83534"/>
    <w:rsid w:val="00F83A12"/>
    <w:rsid w:val="00F8779B"/>
    <w:rsid w:val="00F97946"/>
    <w:rsid w:val="00FC0418"/>
    <w:rsid w:val="00FC1EC0"/>
    <w:rsid w:val="00FC73D6"/>
    <w:rsid w:val="00FC7772"/>
    <w:rsid w:val="00FD12DC"/>
    <w:rsid w:val="00FD2FFE"/>
    <w:rsid w:val="00FF37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A0"/>
    <w:pPr>
      <w:spacing w:after="200" w:line="276" w:lineRule="auto"/>
    </w:pPr>
    <w:rPr>
      <w:rFonts w:cs="Calibri"/>
      <w:lang w:eastAsia="en-US"/>
    </w:rPr>
  </w:style>
  <w:style w:type="paragraph" w:styleId="Heading2">
    <w:name w:val="heading 2"/>
    <w:basedOn w:val="Normal"/>
    <w:next w:val="Normal"/>
    <w:link w:val="Heading2Char"/>
    <w:uiPriority w:val="99"/>
    <w:qFormat/>
    <w:rsid w:val="00455D98"/>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55D98"/>
    <w:rPr>
      <w:rFonts w:ascii="Calibri Light" w:hAnsi="Calibri Light" w:cs="Calibri Light"/>
      <w:color w:val="2E74B5"/>
      <w:sz w:val="26"/>
      <w:szCs w:val="26"/>
    </w:rPr>
  </w:style>
  <w:style w:type="paragraph" w:customStyle="1" w:styleId="ConsPlusNormal">
    <w:name w:val="ConsPlusNormal"/>
    <w:uiPriority w:val="99"/>
    <w:rsid w:val="00455D98"/>
    <w:pPr>
      <w:widowControl w:val="0"/>
      <w:autoSpaceDE w:val="0"/>
      <w:autoSpaceDN w:val="0"/>
      <w:adjustRightInd w:val="0"/>
    </w:pPr>
    <w:rPr>
      <w:rFonts w:eastAsia="Times New Roman" w:cs="Calibri"/>
    </w:rPr>
  </w:style>
  <w:style w:type="paragraph" w:customStyle="1" w:styleId="ConsPlusNonformat">
    <w:name w:val="ConsPlusNonformat"/>
    <w:uiPriority w:val="99"/>
    <w:rsid w:val="00455D9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55D98"/>
    <w:pPr>
      <w:widowControl w:val="0"/>
      <w:autoSpaceDE w:val="0"/>
      <w:autoSpaceDN w:val="0"/>
      <w:adjustRightInd w:val="0"/>
    </w:pPr>
    <w:rPr>
      <w:rFonts w:eastAsia="Times New Roman" w:cs="Calibri"/>
      <w:b/>
      <w:bCs/>
    </w:rPr>
  </w:style>
  <w:style w:type="paragraph" w:customStyle="1" w:styleId="ConsPlusCell">
    <w:name w:val="ConsPlusCell"/>
    <w:uiPriority w:val="99"/>
    <w:rsid w:val="00455D98"/>
    <w:pPr>
      <w:widowControl w:val="0"/>
      <w:autoSpaceDE w:val="0"/>
      <w:autoSpaceDN w:val="0"/>
      <w:adjustRightInd w:val="0"/>
    </w:pPr>
    <w:rPr>
      <w:rFonts w:eastAsia="Times New Roman" w:cs="Calibri"/>
    </w:rPr>
  </w:style>
  <w:style w:type="paragraph" w:customStyle="1" w:styleId="2">
    <w:name w:val="Знак2"/>
    <w:basedOn w:val="Normal"/>
    <w:next w:val="Heading2"/>
    <w:autoRedefine/>
    <w:uiPriority w:val="99"/>
    <w:rsid w:val="00455D98"/>
    <w:pPr>
      <w:spacing w:after="160" w:line="240" w:lineRule="exact"/>
    </w:pPr>
    <w:rPr>
      <w:rFonts w:ascii="Times New Roman" w:eastAsia="Times New Roman" w:hAnsi="Times New Roman" w:cs="Times New Roman"/>
      <w:sz w:val="24"/>
      <w:szCs w:val="24"/>
      <w:lang w:val="en-US"/>
    </w:rPr>
  </w:style>
  <w:style w:type="table" w:styleId="TableGrid">
    <w:name w:val="Table Grid"/>
    <w:basedOn w:val="TableNormal"/>
    <w:uiPriority w:val="99"/>
    <w:rsid w:val="0003467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0346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27D18"/>
    <w:rPr>
      <w:sz w:val="16"/>
      <w:szCs w:val="16"/>
    </w:rPr>
  </w:style>
  <w:style w:type="paragraph" w:styleId="CommentText">
    <w:name w:val="annotation text"/>
    <w:basedOn w:val="Normal"/>
    <w:link w:val="CommentTextChar"/>
    <w:uiPriority w:val="99"/>
    <w:semiHidden/>
    <w:rsid w:val="00927D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27D18"/>
    <w:rPr>
      <w:sz w:val="20"/>
      <w:szCs w:val="20"/>
    </w:rPr>
  </w:style>
  <w:style w:type="paragraph" w:styleId="CommentSubject">
    <w:name w:val="annotation subject"/>
    <w:basedOn w:val="CommentText"/>
    <w:next w:val="CommentText"/>
    <w:link w:val="CommentSubjectChar"/>
    <w:uiPriority w:val="99"/>
    <w:semiHidden/>
    <w:rsid w:val="00927D18"/>
    <w:rPr>
      <w:b/>
      <w:bCs/>
    </w:rPr>
  </w:style>
  <w:style w:type="character" w:customStyle="1" w:styleId="CommentSubjectChar">
    <w:name w:val="Comment Subject Char"/>
    <w:basedOn w:val="CommentTextChar"/>
    <w:link w:val="CommentSubject"/>
    <w:uiPriority w:val="99"/>
    <w:semiHidden/>
    <w:locked/>
    <w:rsid w:val="00927D18"/>
    <w:rPr>
      <w:b/>
      <w:bCs/>
    </w:rPr>
  </w:style>
  <w:style w:type="paragraph" w:styleId="BalloonText">
    <w:name w:val="Balloon Text"/>
    <w:basedOn w:val="Normal"/>
    <w:link w:val="BalloonTextChar"/>
    <w:uiPriority w:val="99"/>
    <w:semiHidden/>
    <w:rsid w:val="00927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7D18"/>
    <w:rPr>
      <w:rFonts w:ascii="Segoe UI" w:hAnsi="Segoe UI" w:cs="Segoe UI"/>
      <w:sz w:val="18"/>
      <w:szCs w:val="18"/>
    </w:rPr>
  </w:style>
  <w:style w:type="character" w:styleId="PageNumber">
    <w:name w:val="page number"/>
    <w:basedOn w:val="DefaultParagraphFont"/>
    <w:uiPriority w:val="99"/>
    <w:rsid w:val="004A3972"/>
    <w:rPr>
      <w:sz w:val="24"/>
      <w:szCs w:val="24"/>
      <w:lang w:val="en-US" w:eastAsia="en-US"/>
    </w:rPr>
  </w:style>
  <w:style w:type="paragraph" w:styleId="Header">
    <w:name w:val="header"/>
    <w:basedOn w:val="Normal"/>
    <w:link w:val="HeaderChar"/>
    <w:uiPriority w:val="99"/>
    <w:rsid w:val="007F7BE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F7BE3"/>
  </w:style>
  <w:style w:type="paragraph" w:styleId="Footer">
    <w:name w:val="footer"/>
    <w:basedOn w:val="Normal"/>
    <w:link w:val="FooterChar"/>
    <w:uiPriority w:val="99"/>
    <w:rsid w:val="007F7BE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F7BE3"/>
  </w:style>
  <w:style w:type="character" w:styleId="Hyperlink">
    <w:name w:val="Hyperlink"/>
    <w:basedOn w:val="DefaultParagraphFont"/>
    <w:uiPriority w:val="99"/>
    <w:rsid w:val="00855401"/>
    <w:rPr>
      <w:color w:val="0563C1"/>
      <w:u w:val="single"/>
    </w:rPr>
  </w:style>
  <w:style w:type="character" w:styleId="FollowedHyperlink">
    <w:name w:val="FollowedHyperlink"/>
    <w:basedOn w:val="DefaultParagraphFont"/>
    <w:uiPriority w:val="99"/>
    <w:semiHidden/>
    <w:rsid w:val="00855401"/>
    <w:rPr>
      <w:color w:val="auto"/>
      <w:u w:val="single"/>
    </w:rPr>
  </w:style>
  <w:style w:type="paragraph" w:styleId="ListParagraph">
    <w:name w:val="List Paragraph"/>
    <w:basedOn w:val="Normal"/>
    <w:uiPriority w:val="99"/>
    <w:qFormat/>
    <w:rsid w:val="0034316E"/>
    <w:pPr>
      <w:ind w:left="720"/>
    </w:pPr>
  </w:style>
  <w:style w:type="paragraph" w:styleId="FootnoteText">
    <w:name w:val="footnote text"/>
    <w:basedOn w:val="Normal"/>
    <w:link w:val="FootnoteTextChar"/>
    <w:uiPriority w:val="99"/>
    <w:semiHidden/>
    <w:rsid w:val="005E142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1424"/>
    <w:rPr>
      <w:sz w:val="20"/>
      <w:szCs w:val="20"/>
    </w:rPr>
  </w:style>
  <w:style w:type="character" w:styleId="FootnoteReference">
    <w:name w:val="footnote reference"/>
    <w:basedOn w:val="DefaultParagraphFont"/>
    <w:uiPriority w:val="99"/>
    <w:semiHidden/>
    <w:rsid w:val="005E1424"/>
    <w:rPr>
      <w:vertAlign w:val="superscript"/>
    </w:rPr>
  </w:style>
  <w:style w:type="paragraph" w:customStyle="1" w:styleId="a">
    <w:name w:val="Знак Знак Знак Знак Знак Знак Знак"/>
    <w:basedOn w:val="Normal"/>
    <w:uiPriority w:val="99"/>
    <w:rsid w:val="00F7596F"/>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713773661">
      <w:marLeft w:val="0"/>
      <w:marRight w:val="0"/>
      <w:marTop w:val="0"/>
      <w:marBottom w:val="0"/>
      <w:divBdr>
        <w:top w:val="none" w:sz="0" w:space="0" w:color="auto"/>
        <w:left w:val="none" w:sz="0" w:space="0" w:color="auto"/>
        <w:bottom w:val="none" w:sz="0" w:space="0" w:color="auto"/>
        <w:right w:val="none" w:sz="0" w:space="0" w:color="auto"/>
      </w:divBdr>
    </w:div>
    <w:div w:id="713773662">
      <w:marLeft w:val="0"/>
      <w:marRight w:val="0"/>
      <w:marTop w:val="0"/>
      <w:marBottom w:val="0"/>
      <w:divBdr>
        <w:top w:val="none" w:sz="0" w:space="0" w:color="auto"/>
        <w:left w:val="none" w:sz="0" w:space="0" w:color="auto"/>
        <w:bottom w:val="none" w:sz="0" w:space="0" w:color="auto"/>
        <w:right w:val="none" w:sz="0" w:space="0" w:color="auto"/>
      </w:divBdr>
    </w:div>
    <w:div w:id="713773663">
      <w:marLeft w:val="0"/>
      <w:marRight w:val="0"/>
      <w:marTop w:val="0"/>
      <w:marBottom w:val="0"/>
      <w:divBdr>
        <w:top w:val="none" w:sz="0" w:space="0" w:color="auto"/>
        <w:left w:val="none" w:sz="0" w:space="0" w:color="auto"/>
        <w:bottom w:val="none" w:sz="0" w:space="0" w:color="auto"/>
        <w:right w:val="none" w:sz="0" w:space="0" w:color="auto"/>
      </w:divBdr>
    </w:div>
    <w:div w:id="713773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014335247BCBF6967ECD1F957FE580AF1BAB474EF4080AE3983B0F2C9EA99EE90B4683D157E6BA2A057FmDz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4897</TotalTime>
  <Pages>65</Pages>
  <Words>24562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Дмитрий В.</dc:creator>
  <cp:keywords/>
  <dc:description/>
  <cp:lastModifiedBy>1</cp:lastModifiedBy>
  <cp:revision>48</cp:revision>
  <cp:lastPrinted>2014-07-24T02:27:00Z</cp:lastPrinted>
  <dcterms:created xsi:type="dcterms:W3CDTF">2014-06-03T00:59:00Z</dcterms:created>
  <dcterms:modified xsi:type="dcterms:W3CDTF">2014-07-24T03:57:00Z</dcterms:modified>
</cp:coreProperties>
</file>