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7D" w:rsidRPr="00120EAF" w:rsidRDefault="00D32D7D" w:rsidP="00120EAF">
      <w:pPr>
        <w:tabs>
          <w:tab w:val="left" w:pos="5954"/>
        </w:tabs>
        <w:jc w:val="center"/>
        <w:rPr>
          <w:b/>
          <w:bCs/>
        </w:rPr>
      </w:pPr>
      <w:r w:rsidRPr="00E61CD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GERB_A_SAKH" style="width:40.5pt;height:54pt;visibility:visible">
            <v:imagedata r:id="rId4" o:title=""/>
          </v:shape>
        </w:pict>
      </w:r>
    </w:p>
    <w:p w:rsidR="00D32D7D" w:rsidRPr="00120EAF" w:rsidRDefault="00D32D7D" w:rsidP="00120EAF">
      <w:pPr>
        <w:tabs>
          <w:tab w:val="left" w:pos="5954"/>
        </w:tabs>
        <w:jc w:val="center"/>
        <w:rPr>
          <w:b/>
          <w:bCs/>
        </w:rPr>
      </w:pPr>
      <w:r w:rsidRPr="00120EAF">
        <w:rPr>
          <w:b/>
          <w:bCs/>
        </w:rPr>
        <w:t>АДМИНИСТРАЦИЯ</w:t>
      </w:r>
    </w:p>
    <w:p w:rsidR="00D32D7D" w:rsidRPr="00120EAF" w:rsidRDefault="00D32D7D" w:rsidP="00120EAF">
      <w:pPr>
        <w:tabs>
          <w:tab w:val="left" w:pos="5954"/>
        </w:tabs>
        <w:jc w:val="center"/>
        <w:rPr>
          <w:b/>
          <w:bCs/>
        </w:rPr>
      </w:pPr>
      <w:r w:rsidRPr="00120EAF">
        <w:rPr>
          <w:b/>
          <w:bCs/>
        </w:rPr>
        <w:t>ГОРОДСКОГО ОКРУГА</w:t>
      </w:r>
    </w:p>
    <w:p w:rsidR="00D32D7D" w:rsidRPr="00120EAF" w:rsidRDefault="00D32D7D" w:rsidP="00120EAF">
      <w:pPr>
        <w:tabs>
          <w:tab w:val="left" w:pos="5954"/>
        </w:tabs>
        <w:jc w:val="center"/>
        <w:rPr>
          <w:b/>
          <w:bCs/>
        </w:rPr>
      </w:pPr>
      <w:r w:rsidRPr="00120EAF">
        <w:rPr>
          <w:b/>
          <w:bCs/>
        </w:rPr>
        <w:t>«АЛЕКСАНДРОВСК-САХАЛИНСКИЙ РАЙОН»</w:t>
      </w:r>
    </w:p>
    <w:p w:rsidR="00D32D7D" w:rsidRPr="00120EAF" w:rsidRDefault="00D32D7D" w:rsidP="00120EAF">
      <w:pPr>
        <w:tabs>
          <w:tab w:val="left" w:pos="5954"/>
        </w:tabs>
        <w:jc w:val="center"/>
        <w:rPr>
          <w:b/>
          <w:bCs/>
        </w:rPr>
      </w:pPr>
    </w:p>
    <w:p w:rsidR="00D32D7D" w:rsidRPr="00120EAF" w:rsidRDefault="00D32D7D" w:rsidP="00120EAF">
      <w:pPr>
        <w:tabs>
          <w:tab w:val="left" w:pos="5954"/>
        </w:tabs>
        <w:jc w:val="center"/>
        <w:rPr>
          <w:b/>
          <w:bCs/>
        </w:rPr>
      </w:pPr>
      <w:r w:rsidRPr="00120EAF">
        <w:rPr>
          <w:b/>
          <w:bCs/>
        </w:rPr>
        <w:t>ПОСТАНОВЛЕНИЕ</w:t>
      </w:r>
    </w:p>
    <w:p w:rsidR="00D32D7D" w:rsidRPr="00120EAF" w:rsidRDefault="00D32D7D" w:rsidP="00120EAF">
      <w:pPr>
        <w:jc w:val="center"/>
      </w:pPr>
      <w:r w:rsidRPr="00E61CD4">
        <w:rPr>
          <w:noProof/>
        </w:rPr>
        <w:pict>
          <v:shape id="Рисунок 1" o:spid="_x0000_i1026" type="#_x0000_t75" style="width:450pt;height:6.75pt;visibility:visible">
            <v:imagedata r:id="rId5" o:title=""/>
          </v:shape>
        </w:pict>
      </w:r>
    </w:p>
    <w:p w:rsidR="00D32D7D" w:rsidRPr="00120EAF" w:rsidRDefault="00D32D7D" w:rsidP="00120EAF">
      <w:r w:rsidRPr="00120EAF">
        <w:t xml:space="preserve">от </w:t>
      </w:r>
      <w:r>
        <w:t xml:space="preserve">22.10.2015 г. </w:t>
      </w:r>
      <w:r w:rsidRPr="00120EAF">
        <w:t xml:space="preserve">      №</w:t>
      </w:r>
      <w:r>
        <w:t xml:space="preserve"> 620</w:t>
      </w:r>
      <w:r w:rsidRPr="00120EAF">
        <w:t xml:space="preserve"> </w:t>
      </w:r>
    </w:p>
    <w:p w:rsidR="00D32D7D" w:rsidRPr="00120EAF" w:rsidRDefault="00D32D7D" w:rsidP="00120EAF">
      <w:r w:rsidRPr="00120EAF">
        <w:t>г. Александровск - Сахалинский</w:t>
      </w:r>
    </w:p>
    <w:p w:rsidR="00D32D7D" w:rsidRPr="00120EAF" w:rsidRDefault="00D32D7D" w:rsidP="00120EAF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</w:tblGrid>
      <w:tr w:rsidR="00D32D7D" w:rsidRPr="00120EAF">
        <w:trPr>
          <w:trHeight w:val="194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D32D7D" w:rsidRPr="00E60AD1" w:rsidRDefault="00D32D7D" w:rsidP="00120EAF">
            <w:pPr>
              <w:pStyle w:val="Heading2"/>
              <w:rPr>
                <w:b/>
                <w:bCs/>
                <w:sz w:val="24"/>
                <w:szCs w:val="24"/>
              </w:rPr>
            </w:pPr>
            <w:r w:rsidRPr="00E60AD1">
              <w:rPr>
                <w:b/>
                <w:bCs/>
                <w:sz w:val="24"/>
                <w:szCs w:val="24"/>
              </w:rPr>
              <w:t>О нормативах финансовых затрат на содержание, ремонт и капитальный ремонт автомобильных дорог местного значения</w:t>
            </w:r>
          </w:p>
          <w:p w:rsidR="00D32D7D" w:rsidRPr="00E60AD1" w:rsidRDefault="00D32D7D" w:rsidP="00120EAF">
            <w:pPr>
              <w:rPr>
                <w:b/>
                <w:bCs/>
              </w:rPr>
            </w:pPr>
          </w:p>
        </w:tc>
      </w:tr>
    </w:tbl>
    <w:p w:rsidR="00D32D7D" w:rsidRPr="00120EAF" w:rsidRDefault="00D32D7D" w:rsidP="00120EAF">
      <w:pPr>
        <w:ind w:firstLine="708"/>
        <w:jc w:val="both"/>
        <w:rPr>
          <w:highlight w:val="yellow"/>
        </w:rPr>
      </w:pPr>
    </w:p>
    <w:p w:rsidR="00D32D7D" w:rsidRPr="00120EAF" w:rsidRDefault="00D32D7D" w:rsidP="00120EAF">
      <w:pPr>
        <w:widowControl w:val="0"/>
        <w:autoSpaceDE w:val="0"/>
        <w:autoSpaceDN w:val="0"/>
        <w:ind w:firstLine="709"/>
        <w:jc w:val="both"/>
      </w:pPr>
      <w:r w:rsidRPr="00120EAF">
        <w:t xml:space="preserve">В соответствии со </w:t>
      </w:r>
      <w:hyperlink r:id="rId6" w:history="1">
        <w:r w:rsidRPr="00120EAF">
          <w:t>ст. 16</w:t>
        </w:r>
      </w:hyperlink>
      <w:r w:rsidRPr="00120EAF"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 w:history="1">
        <w:r w:rsidRPr="00120EAF">
          <w:t>п. 11 статьи 13</w:t>
        </w:r>
      </w:hyperlink>
      <w:r w:rsidRPr="00120EAF">
        <w:t xml:space="preserve"> Федерального закона от 08.11.2007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8" w:history="1">
        <w:r w:rsidRPr="00120EAF">
          <w:t>п. 5</w:t>
        </w:r>
      </w:hyperlink>
      <w:r w:rsidRPr="00120EAF">
        <w:t xml:space="preserve"> постановления администрации Сахалинской области от 09.06.2008 N 151-па "О нормативах денежных затрат на содержание и ремонт автомобильных дорог общего пользования регионального или межмуниципального значения Сахалинской области и правила их расчета", </w:t>
      </w:r>
      <w:hyperlink r:id="rId9" w:history="1">
        <w:r w:rsidRPr="00120EAF">
          <w:t xml:space="preserve">ст. </w:t>
        </w:r>
      </w:hyperlink>
      <w:r>
        <w:t>35</w:t>
      </w:r>
      <w:r w:rsidRPr="00120EAF">
        <w:t xml:space="preserve"> Устава городского округа "</w:t>
      </w:r>
      <w:r>
        <w:t>Александровск-Сахалинский район" Сахалинской области,  а</w:t>
      </w:r>
      <w:r w:rsidRPr="00120EAF">
        <w:t xml:space="preserve">дминистрация города </w:t>
      </w:r>
      <w:r>
        <w:t>городского округа «Александровск-Сахалинский район»</w:t>
      </w:r>
      <w:r w:rsidRPr="00120EAF">
        <w:t xml:space="preserve"> постановляет:</w:t>
      </w:r>
    </w:p>
    <w:p w:rsidR="00D32D7D" w:rsidRPr="00120EAF" w:rsidRDefault="00D32D7D" w:rsidP="00120EAF">
      <w:pPr>
        <w:widowControl w:val="0"/>
        <w:autoSpaceDE w:val="0"/>
        <w:autoSpaceDN w:val="0"/>
        <w:ind w:firstLine="709"/>
        <w:jc w:val="both"/>
      </w:pPr>
    </w:p>
    <w:p w:rsidR="00D32D7D" w:rsidRPr="00120EAF" w:rsidRDefault="00D32D7D" w:rsidP="00120EAF">
      <w:pPr>
        <w:widowControl w:val="0"/>
        <w:autoSpaceDE w:val="0"/>
        <w:autoSpaceDN w:val="0"/>
        <w:ind w:firstLine="709"/>
        <w:jc w:val="both"/>
      </w:pPr>
      <w:r w:rsidRPr="00120EAF">
        <w:t xml:space="preserve">1. Установить нормативы финансовых затрат на </w:t>
      </w:r>
      <w:r w:rsidRPr="006F3BF6">
        <w:t>содержание, ремонт и капитальный ремонт автомобильных дорог местного значения</w:t>
      </w:r>
      <w:r w:rsidRPr="00120EAF">
        <w:t xml:space="preserve"> (далее - </w:t>
      </w:r>
      <w:r>
        <w:t>АДМЗ</w:t>
      </w:r>
      <w:r w:rsidRPr="00120EAF">
        <w:t>) на территории городского округа "</w:t>
      </w:r>
      <w:r>
        <w:t>Александровск-Сахалинский район"</w:t>
      </w:r>
      <w:r w:rsidRPr="00120EAF">
        <w:t xml:space="preserve"> в размере (в ценах I квартала 201</w:t>
      </w:r>
      <w:r>
        <w:t>5</w:t>
      </w:r>
      <w:r w:rsidRPr="00120EAF">
        <w:t xml:space="preserve"> года):</w:t>
      </w:r>
    </w:p>
    <w:p w:rsidR="00D32D7D" w:rsidRPr="00120EAF" w:rsidRDefault="00D32D7D" w:rsidP="00120EAF">
      <w:pPr>
        <w:widowControl w:val="0"/>
        <w:autoSpaceDE w:val="0"/>
        <w:autoSpaceDN w:val="0"/>
        <w:ind w:firstLine="709"/>
        <w:jc w:val="both"/>
      </w:pPr>
      <w:r w:rsidRPr="00120EAF">
        <w:t xml:space="preserve">1.1. на содержание </w:t>
      </w:r>
      <w:r>
        <w:t>АДМЗ</w:t>
      </w:r>
      <w:r w:rsidRPr="00120EAF">
        <w:t xml:space="preserve"> на 1 кв. м по категориям обслуживания в летний период:</w:t>
      </w:r>
    </w:p>
    <w:p w:rsidR="00D32D7D" w:rsidRPr="006F3BF6" w:rsidRDefault="00D32D7D" w:rsidP="00120EAF">
      <w:pPr>
        <w:widowControl w:val="0"/>
        <w:autoSpaceDE w:val="0"/>
        <w:autoSpaceDN w:val="0"/>
        <w:ind w:firstLine="709"/>
        <w:jc w:val="both"/>
      </w:pPr>
      <w:r w:rsidRPr="006F3BF6">
        <w:t xml:space="preserve">III категория – </w:t>
      </w:r>
      <w:r>
        <w:t>16,46</w:t>
      </w:r>
      <w:r w:rsidRPr="006F3BF6">
        <w:t xml:space="preserve"> рубля, в том числе:</w:t>
      </w:r>
    </w:p>
    <w:p w:rsidR="00D32D7D" w:rsidRPr="006F3BF6" w:rsidRDefault="00D32D7D" w:rsidP="00120EAF">
      <w:pPr>
        <w:widowControl w:val="0"/>
        <w:autoSpaceDE w:val="0"/>
        <w:autoSpaceDN w:val="0"/>
        <w:ind w:firstLine="709"/>
        <w:jc w:val="both"/>
      </w:pPr>
      <w:r w:rsidRPr="006F3BF6">
        <w:t xml:space="preserve">- на содержание дорожных знаков – </w:t>
      </w:r>
      <w:r>
        <w:t>0,16</w:t>
      </w:r>
      <w:r w:rsidRPr="006F3BF6">
        <w:t xml:space="preserve"> рубл</w:t>
      </w:r>
      <w:r>
        <w:t>ей</w:t>
      </w:r>
      <w:r w:rsidRPr="006F3BF6">
        <w:t>;</w:t>
      </w:r>
    </w:p>
    <w:p w:rsidR="00D32D7D" w:rsidRPr="006F3BF6" w:rsidRDefault="00D32D7D" w:rsidP="00120EAF">
      <w:pPr>
        <w:widowControl w:val="0"/>
        <w:autoSpaceDE w:val="0"/>
        <w:autoSpaceDN w:val="0"/>
        <w:ind w:firstLine="709"/>
        <w:jc w:val="both"/>
      </w:pPr>
      <w:r w:rsidRPr="006F3BF6">
        <w:t xml:space="preserve">- на содержание горизонтальной дорожной разметки </w:t>
      </w:r>
      <w:r>
        <w:t>–</w:t>
      </w:r>
      <w:r w:rsidRPr="006F3BF6">
        <w:t xml:space="preserve"> </w:t>
      </w:r>
      <w:r>
        <w:t>0,45</w:t>
      </w:r>
      <w:r w:rsidRPr="006F3BF6">
        <w:t xml:space="preserve"> рубл</w:t>
      </w:r>
      <w:r>
        <w:t>ей</w:t>
      </w:r>
      <w:r w:rsidRPr="006F3BF6">
        <w:t>;</w:t>
      </w:r>
    </w:p>
    <w:p w:rsidR="00D32D7D" w:rsidRPr="006F3BF6" w:rsidRDefault="00D32D7D" w:rsidP="00120EAF">
      <w:pPr>
        <w:widowControl w:val="0"/>
        <w:autoSpaceDE w:val="0"/>
        <w:autoSpaceDN w:val="0"/>
        <w:ind w:firstLine="709"/>
        <w:jc w:val="both"/>
      </w:pPr>
      <w:r w:rsidRPr="006F3BF6">
        <w:t>- на содержание вертикальной дорожной разметки - 0,1 рублей.</w:t>
      </w:r>
    </w:p>
    <w:p w:rsidR="00D32D7D" w:rsidRPr="006F3BF6" w:rsidRDefault="00D32D7D" w:rsidP="00120EAF">
      <w:pPr>
        <w:widowControl w:val="0"/>
        <w:autoSpaceDE w:val="0"/>
        <w:autoSpaceDN w:val="0"/>
        <w:ind w:firstLine="709"/>
        <w:jc w:val="both"/>
      </w:pPr>
      <w:r w:rsidRPr="006F3BF6">
        <w:t xml:space="preserve">IV категория – </w:t>
      </w:r>
      <w:r>
        <w:t>16,85</w:t>
      </w:r>
      <w:r w:rsidRPr="006F3BF6">
        <w:t xml:space="preserve"> рублей, </w:t>
      </w:r>
      <w:r>
        <w:t>в том числе</w:t>
      </w:r>
      <w:r w:rsidRPr="006F3BF6">
        <w:t>:</w:t>
      </w:r>
    </w:p>
    <w:p w:rsidR="00D32D7D" w:rsidRPr="006F3BF6" w:rsidRDefault="00D32D7D" w:rsidP="00120EAF">
      <w:pPr>
        <w:widowControl w:val="0"/>
        <w:autoSpaceDE w:val="0"/>
        <w:autoSpaceDN w:val="0"/>
        <w:ind w:firstLine="709"/>
        <w:jc w:val="both"/>
      </w:pPr>
      <w:r w:rsidRPr="006F3BF6">
        <w:t>- на содержание дорожных знаков - 0,</w:t>
      </w:r>
      <w:r>
        <w:t>08</w:t>
      </w:r>
      <w:r w:rsidRPr="006F3BF6">
        <w:t xml:space="preserve"> рублей;</w:t>
      </w:r>
    </w:p>
    <w:p w:rsidR="00D32D7D" w:rsidRPr="006F3BF6" w:rsidRDefault="00D32D7D" w:rsidP="00120EAF">
      <w:pPr>
        <w:widowControl w:val="0"/>
        <w:autoSpaceDE w:val="0"/>
        <w:autoSpaceDN w:val="0"/>
        <w:ind w:firstLine="709"/>
        <w:jc w:val="both"/>
      </w:pPr>
      <w:r w:rsidRPr="006F3BF6">
        <w:t>- на содержание горизонтальной дорожной разметки - 0,</w:t>
      </w:r>
      <w:r>
        <w:t>07</w:t>
      </w:r>
      <w:r w:rsidRPr="006F3BF6">
        <w:t xml:space="preserve"> рубля;</w:t>
      </w:r>
    </w:p>
    <w:p w:rsidR="00D32D7D" w:rsidRDefault="00D32D7D" w:rsidP="00120EAF">
      <w:pPr>
        <w:widowControl w:val="0"/>
        <w:autoSpaceDE w:val="0"/>
        <w:autoSpaceDN w:val="0"/>
        <w:ind w:firstLine="709"/>
        <w:jc w:val="both"/>
      </w:pPr>
      <w:r w:rsidRPr="006F3BF6">
        <w:t xml:space="preserve">- на содержание вертикальной </w:t>
      </w:r>
      <w:r>
        <w:t>дорожной разметки - 0,01 рублей.</w:t>
      </w:r>
    </w:p>
    <w:p w:rsidR="00D32D7D" w:rsidRDefault="00D32D7D" w:rsidP="00120EAF">
      <w:pPr>
        <w:widowControl w:val="0"/>
        <w:autoSpaceDE w:val="0"/>
        <w:autoSpaceDN w:val="0"/>
        <w:ind w:firstLine="709"/>
        <w:jc w:val="both"/>
      </w:pPr>
      <w:r>
        <w:rPr>
          <w:lang w:val="en-US"/>
        </w:rPr>
        <w:t>V</w:t>
      </w:r>
      <w:r>
        <w:t xml:space="preserve"> категория – 15,52 рублей, в том числе:</w:t>
      </w:r>
    </w:p>
    <w:p w:rsidR="00D32D7D" w:rsidRPr="006F3BF6" w:rsidRDefault="00D32D7D" w:rsidP="002A14F0">
      <w:pPr>
        <w:widowControl w:val="0"/>
        <w:autoSpaceDE w:val="0"/>
        <w:autoSpaceDN w:val="0"/>
        <w:ind w:firstLine="709"/>
        <w:jc w:val="both"/>
      </w:pPr>
      <w:r w:rsidRPr="006F3BF6">
        <w:t>- на содержание дорожных знаков - 0,</w:t>
      </w:r>
      <w:r>
        <w:t>08</w:t>
      </w:r>
      <w:r w:rsidRPr="006F3BF6">
        <w:t xml:space="preserve"> рублей;</w:t>
      </w:r>
    </w:p>
    <w:p w:rsidR="00D32D7D" w:rsidRPr="006F3BF6" w:rsidRDefault="00D32D7D" w:rsidP="002A14F0">
      <w:pPr>
        <w:widowControl w:val="0"/>
        <w:autoSpaceDE w:val="0"/>
        <w:autoSpaceDN w:val="0"/>
        <w:ind w:firstLine="709"/>
        <w:jc w:val="both"/>
      </w:pPr>
      <w:r w:rsidRPr="006F3BF6">
        <w:t xml:space="preserve">- на содержание горизонтальной дорожной разметки </w:t>
      </w:r>
      <w:r>
        <w:t>–</w:t>
      </w:r>
      <w:r w:rsidRPr="006F3BF6">
        <w:t xml:space="preserve"> </w:t>
      </w:r>
      <w:r>
        <w:t>0,64</w:t>
      </w:r>
      <w:r w:rsidRPr="006F3BF6">
        <w:t xml:space="preserve"> рубля;</w:t>
      </w:r>
    </w:p>
    <w:p w:rsidR="00D32D7D" w:rsidRDefault="00D32D7D" w:rsidP="002A14F0">
      <w:pPr>
        <w:widowControl w:val="0"/>
        <w:autoSpaceDE w:val="0"/>
        <w:autoSpaceDN w:val="0"/>
        <w:ind w:firstLine="709"/>
        <w:jc w:val="both"/>
      </w:pPr>
      <w:r w:rsidRPr="006F3BF6">
        <w:t xml:space="preserve">- на содержание вертикальной </w:t>
      </w:r>
      <w:r>
        <w:t>дорожной разметки - 0,01 рублей.</w:t>
      </w:r>
    </w:p>
    <w:p w:rsidR="00D32D7D" w:rsidRPr="002A14F0" w:rsidRDefault="00D32D7D" w:rsidP="00120EAF">
      <w:pPr>
        <w:widowControl w:val="0"/>
        <w:autoSpaceDE w:val="0"/>
        <w:autoSpaceDN w:val="0"/>
        <w:ind w:firstLine="709"/>
        <w:jc w:val="both"/>
      </w:pPr>
      <w:r w:rsidRPr="002A14F0">
        <w:t>1.2. на содержание АДМЗ на 1 кв. м по категориям обслуживания в зимний период:</w:t>
      </w:r>
    </w:p>
    <w:p w:rsidR="00D32D7D" w:rsidRPr="002A14F0" w:rsidRDefault="00D32D7D" w:rsidP="00120EAF">
      <w:pPr>
        <w:widowControl w:val="0"/>
        <w:autoSpaceDE w:val="0"/>
        <w:autoSpaceDN w:val="0"/>
        <w:ind w:firstLine="709"/>
        <w:jc w:val="both"/>
      </w:pPr>
      <w:r w:rsidRPr="002A14F0">
        <w:t xml:space="preserve">III категория – </w:t>
      </w:r>
      <w:r>
        <w:t>31,36</w:t>
      </w:r>
      <w:r w:rsidRPr="002A14F0">
        <w:t xml:space="preserve"> рублей, в том числе:</w:t>
      </w:r>
    </w:p>
    <w:p w:rsidR="00D32D7D" w:rsidRPr="002A14F0" w:rsidRDefault="00D32D7D" w:rsidP="00120EAF">
      <w:pPr>
        <w:widowControl w:val="0"/>
        <w:autoSpaceDE w:val="0"/>
        <w:autoSpaceDN w:val="0"/>
        <w:ind w:firstLine="709"/>
        <w:jc w:val="both"/>
      </w:pPr>
      <w:r w:rsidRPr="002A14F0">
        <w:t>- на содержание дорожных знаков - 1,</w:t>
      </w:r>
      <w:r>
        <w:t>16</w:t>
      </w:r>
      <w:r w:rsidRPr="002A14F0">
        <w:t xml:space="preserve"> рубль.</w:t>
      </w:r>
    </w:p>
    <w:p w:rsidR="00D32D7D" w:rsidRPr="002A14F0" w:rsidRDefault="00D32D7D" w:rsidP="00120EAF">
      <w:pPr>
        <w:widowControl w:val="0"/>
        <w:autoSpaceDE w:val="0"/>
        <w:autoSpaceDN w:val="0"/>
        <w:ind w:firstLine="709"/>
        <w:jc w:val="both"/>
      </w:pPr>
      <w:r w:rsidRPr="002A14F0">
        <w:t xml:space="preserve">IV категория – </w:t>
      </w:r>
      <w:r>
        <w:t>11,98</w:t>
      </w:r>
      <w:r w:rsidRPr="002A14F0">
        <w:t xml:space="preserve"> рублей, </w:t>
      </w:r>
      <w:r>
        <w:t>в том числе</w:t>
      </w:r>
      <w:r w:rsidRPr="002A14F0">
        <w:t>:</w:t>
      </w:r>
    </w:p>
    <w:p w:rsidR="00D32D7D" w:rsidRPr="002A14F0" w:rsidRDefault="00D32D7D" w:rsidP="00120EAF">
      <w:pPr>
        <w:widowControl w:val="0"/>
        <w:autoSpaceDE w:val="0"/>
        <w:autoSpaceDN w:val="0"/>
        <w:ind w:firstLine="709"/>
        <w:jc w:val="both"/>
      </w:pPr>
      <w:r w:rsidRPr="002A14F0">
        <w:t xml:space="preserve">- на </w:t>
      </w:r>
      <w:r>
        <w:t>содержание дорожных знаков - 0,08</w:t>
      </w:r>
      <w:r w:rsidRPr="002A14F0">
        <w:t xml:space="preserve"> рублей.</w:t>
      </w:r>
    </w:p>
    <w:p w:rsidR="00D32D7D" w:rsidRPr="002A14F0" w:rsidRDefault="00D32D7D" w:rsidP="00120EAF">
      <w:pPr>
        <w:widowControl w:val="0"/>
        <w:autoSpaceDE w:val="0"/>
        <w:autoSpaceDN w:val="0"/>
        <w:ind w:firstLine="709"/>
        <w:jc w:val="both"/>
      </w:pPr>
      <w:r w:rsidRPr="002A14F0">
        <w:t>1.3. На ремонт АДМЗ на 1 кв. м площади по видам ремонта:</w:t>
      </w:r>
    </w:p>
    <w:p w:rsidR="00D32D7D" w:rsidRPr="002A14F0" w:rsidRDefault="00D32D7D" w:rsidP="00120EAF">
      <w:pPr>
        <w:widowControl w:val="0"/>
        <w:autoSpaceDE w:val="0"/>
        <w:autoSpaceDN w:val="0"/>
        <w:ind w:firstLine="709"/>
        <w:jc w:val="both"/>
      </w:pPr>
      <w:r w:rsidRPr="002A14F0">
        <w:t xml:space="preserve">- на ремонт асфальтобетонных покрытий из горячих асфальтобетонных смесей </w:t>
      </w:r>
      <w:r>
        <w:t>297,04</w:t>
      </w:r>
      <w:r w:rsidRPr="002A14F0">
        <w:t xml:space="preserve"> руб.;</w:t>
      </w:r>
    </w:p>
    <w:p w:rsidR="00D32D7D" w:rsidRPr="002A14F0" w:rsidRDefault="00D32D7D" w:rsidP="00120EAF">
      <w:pPr>
        <w:widowControl w:val="0"/>
        <w:autoSpaceDE w:val="0"/>
        <w:autoSpaceDN w:val="0"/>
        <w:ind w:firstLine="709"/>
        <w:jc w:val="both"/>
      </w:pPr>
      <w:r w:rsidRPr="002A14F0">
        <w:t xml:space="preserve">- на ремонт асфальтобетонных покрытий из литых асфальтобетонных смесей </w:t>
      </w:r>
      <w:r>
        <w:t>418,68</w:t>
      </w:r>
      <w:r w:rsidRPr="002A14F0">
        <w:t xml:space="preserve"> руб.;</w:t>
      </w:r>
    </w:p>
    <w:p w:rsidR="00D32D7D" w:rsidRPr="002A14F0" w:rsidRDefault="00D32D7D" w:rsidP="00375AA9">
      <w:pPr>
        <w:widowControl w:val="0"/>
        <w:autoSpaceDE w:val="0"/>
        <w:autoSpaceDN w:val="0"/>
        <w:ind w:firstLine="709"/>
        <w:jc w:val="both"/>
      </w:pPr>
      <w:r w:rsidRPr="002A14F0">
        <w:t xml:space="preserve">- на ремонт грунтовых дорог </w:t>
      </w:r>
      <w:r>
        <w:t>64,93</w:t>
      </w:r>
      <w:bookmarkStart w:id="0" w:name="_GoBack"/>
      <w:bookmarkEnd w:id="0"/>
      <w:r w:rsidRPr="002A14F0">
        <w:t xml:space="preserve"> руб.</w:t>
      </w:r>
    </w:p>
    <w:p w:rsidR="00D32D7D" w:rsidRPr="00317E3D" w:rsidRDefault="00D32D7D" w:rsidP="00120EAF">
      <w:pPr>
        <w:widowControl w:val="0"/>
        <w:autoSpaceDE w:val="0"/>
        <w:autoSpaceDN w:val="0"/>
        <w:ind w:firstLine="709"/>
        <w:jc w:val="both"/>
      </w:pPr>
      <w:r w:rsidRPr="002A14F0">
        <w:t xml:space="preserve">2. </w:t>
      </w:r>
      <w:r w:rsidRPr="00375AA9">
        <w:t xml:space="preserve">Утвердить </w:t>
      </w:r>
      <w:hyperlink w:anchor="P72" w:history="1">
        <w:r w:rsidRPr="00375AA9">
          <w:t>Правила</w:t>
        </w:r>
      </w:hyperlink>
      <w:r w:rsidRPr="00375AA9">
        <w:t xml:space="preserve"> расчета размера ассигнований, местного бюджета городского округа "Александровск-Сахалинский район</w:t>
      </w:r>
      <w:r w:rsidRPr="002A14F0">
        <w:t>", на содержание, ремонт и капитальный ремонт автомобильных дорог местного значения на территории городского округа "Ал</w:t>
      </w:r>
      <w:r w:rsidRPr="00317E3D">
        <w:t>ександровск-Сахалинский район" (прилагаются к Постановлению).</w:t>
      </w:r>
    </w:p>
    <w:p w:rsidR="00D32D7D" w:rsidRPr="00317E3D" w:rsidRDefault="00D32D7D" w:rsidP="00317E3D">
      <w:pPr>
        <w:ind w:firstLine="709"/>
        <w:jc w:val="both"/>
      </w:pPr>
      <w:r w:rsidRPr="00317E3D">
        <w:t>3. Опубликовать настоящее постановление в газете «Красное знамя» и разместить на сайте администрации городского округа «Александровск-Сахалинский район».</w:t>
      </w:r>
    </w:p>
    <w:p w:rsidR="00D32D7D" w:rsidRPr="00120EAF" w:rsidRDefault="00D32D7D" w:rsidP="00317E3D">
      <w:pPr>
        <w:ind w:firstLine="709"/>
        <w:jc w:val="both"/>
      </w:pPr>
      <w:r w:rsidRPr="00317E3D">
        <w:t>4. Контроль за исполнением постановления возложить на первого  заместителя мэра городского округа «Александровск-Сахалинский район» В.Н.</w:t>
      </w:r>
      <w:r>
        <w:t xml:space="preserve"> </w:t>
      </w:r>
      <w:r w:rsidRPr="00317E3D">
        <w:t>Жарова.</w:t>
      </w:r>
    </w:p>
    <w:p w:rsidR="00D32D7D" w:rsidRDefault="00D32D7D" w:rsidP="00120EAF">
      <w:pPr>
        <w:widowControl w:val="0"/>
        <w:autoSpaceDE w:val="0"/>
        <w:autoSpaceDN w:val="0"/>
        <w:ind w:firstLine="709"/>
        <w:jc w:val="right"/>
        <w:rPr>
          <w:highlight w:val="yellow"/>
        </w:rPr>
      </w:pPr>
    </w:p>
    <w:p w:rsidR="00D32D7D" w:rsidRDefault="00D32D7D" w:rsidP="00120EAF">
      <w:pPr>
        <w:widowControl w:val="0"/>
        <w:autoSpaceDE w:val="0"/>
        <w:autoSpaceDN w:val="0"/>
        <w:ind w:firstLine="709"/>
        <w:jc w:val="right"/>
        <w:rPr>
          <w:highlight w:val="yellow"/>
        </w:rPr>
      </w:pPr>
    </w:p>
    <w:p w:rsidR="00D32D7D" w:rsidRPr="00120EAF" w:rsidRDefault="00D32D7D" w:rsidP="00120EAF">
      <w:pPr>
        <w:widowControl w:val="0"/>
        <w:autoSpaceDE w:val="0"/>
        <w:autoSpaceDN w:val="0"/>
        <w:ind w:firstLine="709"/>
        <w:jc w:val="right"/>
        <w:rPr>
          <w:highlight w:val="yellow"/>
        </w:rPr>
      </w:pPr>
    </w:p>
    <w:p w:rsidR="00D32D7D" w:rsidRPr="00120EAF" w:rsidRDefault="00D32D7D" w:rsidP="00317E3D">
      <w:pPr>
        <w:rPr>
          <w:b/>
          <w:bCs/>
        </w:rPr>
      </w:pPr>
      <w:r w:rsidRPr="00120EAF">
        <w:rPr>
          <w:b/>
          <w:bCs/>
        </w:rPr>
        <w:t>Мэр городского округа</w:t>
      </w:r>
    </w:p>
    <w:p w:rsidR="00D32D7D" w:rsidRPr="00120EAF" w:rsidRDefault="00D32D7D" w:rsidP="00317E3D">
      <w:pPr>
        <w:rPr>
          <w:b/>
          <w:bCs/>
        </w:rPr>
      </w:pPr>
      <w:r w:rsidRPr="00120EAF">
        <w:rPr>
          <w:b/>
          <w:bCs/>
        </w:rPr>
        <w:t xml:space="preserve">«Александровск-Сахалинский район»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Pr="00120EAF">
        <w:rPr>
          <w:b/>
          <w:bCs/>
        </w:rPr>
        <w:t xml:space="preserve"> А.Т.Тулинов</w:t>
      </w:r>
    </w:p>
    <w:p w:rsidR="00D32D7D" w:rsidRPr="00120EAF" w:rsidRDefault="00D32D7D" w:rsidP="00120EAF">
      <w:pPr>
        <w:widowControl w:val="0"/>
        <w:autoSpaceDE w:val="0"/>
        <w:autoSpaceDN w:val="0"/>
        <w:ind w:firstLine="709"/>
        <w:jc w:val="right"/>
        <w:rPr>
          <w:highlight w:val="yellow"/>
        </w:rPr>
      </w:pPr>
    </w:p>
    <w:p w:rsidR="00D32D7D" w:rsidRPr="00120EAF" w:rsidRDefault="00D32D7D" w:rsidP="00120EAF">
      <w:pPr>
        <w:widowControl w:val="0"/>
        <w:autoSpaceDE w:val="0"/>
        <w:autoSpaceDN w:val="0"/>
        <w:ind w:firstLine="709"/>
        <w:jc w:val="right"/>
        <w:rPr>
          <w:highlight w:val="yellow"/>
        </w:rPr>
      </w:pPr>
    </w:p>
    <w:p w:rsidR="00D32D7D" w:rsidRPr="00120EAF" w:rsidRDefault="00D32D7D" w:rsidP="00120EAF">
      <w:pPr>
        <w:widowControl w:val="0"/>
        <w:autoSpaceDE w:val="0"/>
        <w:autoSpaceDN w:val="0"/>
        <w:ind w:firstLine="709"/>
        <w:jc w:val="right"/>
        <w:rPr>
          <w:highlight w:val="yellow"/>
        </w:rPr>
      </w:pPr>
    </w:p>
    <w:p w:rsidR="00D32D7D" w:rsidRPr="00120EAF" w:rsidRDefault="00D32D7D" w:rsidP="00120EAF">
      <w:pPr>
        <w:widowControl w:val="0"/>
        <w:autoSpaceDE w:val="0"/>
        <w:autoSpaceDN w:val="0"/>
        <w:ind w:firstLine="709"/>
        <w:jc w:val="right"/>
        <w:rPr>
          <w:highlight w:val="yellow"/>
        </w:rPr>
      </w:pPr>
    </w:p>
    <w:p w:rsidR="00D32D7D" w:rsidRPr="00120EAF" w:rsidRDefault="00D32D7D" w:rsidP="00120EAF">
      <w:pPr>
        <w:widowControl w:val="0"/>
        <w:autoSpaceDE w:val="0"/>
        <w:autoSpaceDN w:val="0"/>
        <w:ind w:firstLine="709"/>
        <w:jc w:val="right"/>
        <w:rPr>
          <w:highlight w:val="yellow"/>
        </w:rPr>
      </w:pPr>
    </w:p>
    <w:p w:rsidR="00D32D7D" w:rsidRPr="00120EAF" w:rsidRDefault="00D32D7D" w:rsidP="00120EAF">
      <w:pPr>
        <w:widowControl w:val="0"/>
        <w:autoSpaceDE w:val="0"/>
        <w:autoSpaceDN w:val="0"/>
        <w:ind w:firstLine="709"/>
        <w:jc w:val="right"/>
        <w:rPr>
          <w:highlight w:val="yellow"/>
        </w:rPr>
      </w:pPr>
    </w:p>
    <w:p w:rsidR="00D32D7D" w:rsidRDefault="00D32D7D" w:rsidP="00120EAF">
      <w:pPr>
        <w:widowControl w:val="0"/>
        <w:autoSpaceDE w:val="0"/>
        <w:autoSpaceDN w:val="0"/>
        <w:ind w:firstLine="709"/>
        <w:jc w:val="right"/>
        <w:rPr>
          <w:highlight w:val="yellow"/>
        </w:rPr>
        <w:sectPr w:rsidR="00D32D7D" w:rsidSect="00120E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32D7D" w:rsidRPr="00317E3D" w:rsidRDefault="00D32D7D" w:rsidP="00120EAF">
      <w:pPr>
        <w:widowControl w:val="0"/>
        <w:autoSpaceDE w:val="0"/>
        <w:autoSpaceDN w:val="0"/>
        <w:ind w:firstLine="709"/>
        <w:jc w:val="right"/>
      </w:pPr>
      <w:r w:rsidRPr="00317E3D">
        <w:t>Утверждены</w:t>
      </w:r>
    </w:p>
    <w:p w:rsidR="00D32D7D" w:rsidRPr="00317E3D" w:rsidRDefault="00D32D7D" w:rsidP="00120EAF">
      <w:pPr>
        <w:widowControl w:val="0"/>
        <w:autoSpaceDE w:val="0"/>
        <w:autoSpaceDN w:val="0"/>
        <w:ind w:firstLine="709"/>
        <w:jc w:val="right"/>
      </w:pPr>
      <w:r w:rsidRPr="00317E3D">
        <w:t>постановлением</w:t>
      </w:r>
    </w:p>
    <w:p w:rsidR="00D32D7D" w:rsidRPr="00317E3D" w:rsidRDefault="00D32D7D" w:rsidP="00120EAF">
      <w:pPr>
        <w:widowControl w:val="0"/>
        <w:autoSpaceDE w:val="0"/>
        <w:autoSpaceDN w:val="0"/>
        <w:ind w:firstLine="709"/>
        <w:jc w:val="right"/>
      </w:pPr>
      <w:r w:rsidRPr="00317E3D">
        <w:t>администрации городского округа</w:t>
      </w:r>
    </w:p>
    <w:p w:rsidR="00D32D7D" w:rsidRPr="00317E3D" w:rsidRDefault="00D32D7D" w:rsidP="00120EAF">
      <w:pPr>
        <w:widowControl w:val="0"/>
        <w:autoSpaceDE w:val="0"/>
        <w:autoSpaceDN w:val="0"/>
        <w:ind w:firstLine="709"/>
        <w:jc w:val="right"/>
      </w:pPr>
      <w:r w:rsidRPr="00317E3D">
        <w:t>«Александровск-Сахалинский район»</w:t>
      </w:r>
    </w:p>
    <w:p w:rsidR="00D32D7D" w:rsidRPr="00317E3D" w:rsidRDefault="00D32D7D" w:rsidP="00120EAF">
      <w:pPr>
        <w:widowControl w:val="0"/>
        <w:autoSpaceDE w:val="0"/>
        <w:autoSpaceDN w:val="0"/>
        <w:ind w:firstLine="709"/>
        <w:jc w:val="right"/>
      </w:pPr>
      <w:r w:rsidRPr="00317E3D">
        <w:t xml:space="preserve">от </w:t>
      </w:r>
      <w:r>
        <w:t>21</w:t>
      </w:r>
      <w:r w:rsidRPr="00317E3D">
        <w:t>.</w:t>
      </w:r>
      <w:r>
        <w:t>10</w:t>
      </w:r>
      <w:r w:rsidRPr="00317E3D">
        <w:t xml:space="preserve">.2015 года N </w:t>
      </w:r>
      <w:r>
        <w:t>620</w:t>
      </w:r>
    </w:p>
    <w:p w:rsidR="00D32D7D" w:rsidRPr="00317E3D" w:rsidRDefault="00D32D7D" w:rsidP="00120EAF">
      <w:pPr>
        <w:widowControl w:val="0"/>
        <w:autoSpaceDE w:val="0"/>
        <w:autoSpaceDN w:val="0"/>
        <w:ind w:firstLine="709"/>
        <w:jc w:val="right"/>
      </w:pPr>
    </w:p>
    <w:p w:rsidR="00D32D7D" w:rsidRPr="00317E3D" w:rsidRDefault="00D32D7D" w:rsidP="00120EAF">
      <w:pPr>
        <w:widowControl w:val="0"/>
        <w:autoSpaceDE w:val="0"/>
        <w:autoSpaceDN w:val="0"/>
        <w:ind w:firstLine="709"/>
        <w:jc w:val="center"/>
        <w:rPr>
          <w:b/>
          <w:bCs/>
        </w:rPr>
      </w:pPr>
      <w:bookmarkStart w:id="1" w:name="P72"/>
      <w:bookmarkEnd w:id="1"/>
      <w:r w:rsidRPr="00317E3D">
        <w:rPr>
          <w:b/>
          <w:bCs/>
        </w:rPr>
        <w:t>ПРАВИЛА</w:t>
      </w:r>
    </w:p>
    <w:p w:rsidR="00D32D7D" w:rsidRPr="00317E3D" w:rsidRDefault="00D32D7D" w:rsidP="00120EAF">
      <w:pPr>
        <w:widowControl w:val="0"/>
        <w:autoSpaceDE w:val="0"/>
        <w:autoSpaceDN w:val="0"/>
        <w:ind w:firstLine="709"/>
        <w:jc w:val="center"/>
      </w:pPr>
      <w:r w:rsidRPr="00317E3D">
        <w:rPr>
          <w:b/>
          <w:bCs/>
        </w:rPr>
        <w:t>РАСЧЕТА РАЗМЕРА АССИГНОВАНИЙ, ЗАПРАШИВАЕМЫХ ИЗ БЮДЖЕТА ГОРОДСКОГО ОКРУГА "АЛЕКСАНДРОВСК-САХАЛИНСКИЙ РАЙОН", НА СОДЕРЖАНИЕ, РЕМОНТ И КАПИТАЛЬНЫЙ РЕМОНТ АВТОМОБИЛЬНЫХ ДОРОГ МЕТСНОГО ЗНАЧЕНИЯ НА ТЕРРИТОРИИ ГОРОДСКОГО ОКРУГА «АЛЕКСАНДРВОСК-САХАЛИНСКИЙ РАЙОН»</w:t>
      </w:r>
    </w:p>
    <w:p w:rsidR="00D32D7D" w:rsidRPr="00120EAF" w:rsidRDefault="00D32D7D" w:rsidP="00120EAF">
      <w:pPr>
        <w:widowControl w:val="0"/>
        <w:autoSpaceDE w:val="0"/>
        <w:autoSpaceDN w:val="0"/>
        <w:ind w:firstLine="709"/>
        <w:jc w:val="center"/>
        <w:rPr>
          <w:highlight w:val="yellow"/>
        </w:rPr>
      </w:pP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  <w:r w:rsidRPr="00375AA9">
        <w:t>Настоящие правила принимаются в целях определения механизма расчета размера ассигнований, запрашиваемых из бюджета городского округа "Александровск-Сахалинский район", на содержание, ремонт и капитальный ремонт автомобильных дорог местного значения (</w:t>
      </w:r>
      <w:r>
        <w:t xml:space="preserve">далее - </w:t>
      </w:r>
      <w:r w:rsidRPr="00375AA9">
        <w:t>АДМЗ) на территории городского округа "Александровск-Сахалинский район" с применением норматива финансовых затрат.</w:t>
      </w: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  <w:r w:rsidRPr="00375AA9">
        <w:t>1. Для расчета размера ассигнований из местного бюджета на содержание, ремонт и капитальный ремонт АДМЗ по каждой категории обслуживания определяются приведенные нормативы на содержание (Нприв. сод.) и по видам ремонта АДМЗ определяются приведенные нормативы по ремонту АДМЗ (Нприв. рем.). Приведенные нормативы рассчитываются по формуле:</w:t>
      </w: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  <w:r w:rsidRPr="00375AA9">
        <w:t>Нприв. = Н x Кдеф.1 x Кдеф.2 x Кдеф.3 x... x Кдеф.n,</w:t>
      </w: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  <w:r w:rsidRPr="00375AA9">
        <w:t>где:</w:t>
      </w: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  <w:r w:rsidRPr="00375AA9">
        <w:t>Н - установленный норматив финансовых затрат на содержание, ремонт и капитальный ремонт 1 кв. м АДМЗ по категориям и видам ремонтных работ, установленный в ценах I квартала 2015 года, в руб.;</w:t>
      </w: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  <w:r w:rsidRPr="00375AA9">
        <w:t>Кдеф.1, Кдеф.2, Кдеф.3..., Кдеф.n - индекс-дефлятор, разработанный Министерством экономического развития России для прогноза социально-экономического развития и учитываемый при формировании бюджета Сахалинской области, соответственно на текущий, очередной и последующие финансовые годы.</w:t>
      </w: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  <w:r w:rsidRPr="00375AA9">
        <w:t>2. Расчет размера запрашиваемых ассигнований из местного бюджета на содержание, ремонт и капитальный ремонт АДМЗ осуществляется по формуле:</w:t>
      </w: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  <w:r>
        <w:t>A = A1 + A2 + A3</w:t>
      </w:r>
      <w:r w:rsidRPr="00375AA9">
        <w:t>,</w:t>
      </w: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  <w:r w:rsidRPr="00375AA9">
        <w:t>где:</w:t>
      </w: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  <w:r w:rsidRPr="00375AA9">
        <w:t>A - размер запрашиваемых ассигнований из местного бюджета на содержание, ремонт и капитальный ремонт АДМЗ, в тыс. руб.</w:t>
      </w:r>
      <w:r>
        <w:t xml:space="preserve"> (в год)</w:t>
      </w:r>
      <w:r w:rsidRPr="00375AA9">
        <w:t>;</w:t>
      </w: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  <w:r>
        <w:t>A1, A2, A3</w:t>
      </w:r>
      <w:r w:rsidRPr="00375AA9">
        <w:t xml:space="preserve"> - размер ассигнований из местного бюджета на содержание, ремонт и капитальный ремонт АДМЗ соответственно по III, IV, V категориям обслуживания, в тыс. руб.</w:t>
      </w: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  <w:r w:rsidRPr="00375AA9">
        <w:t>3. Расчет размера ассигнований из местного бюджета на содержание. ремонт и капитальный ремонт АДМЗ по каждой категории обслуживания осуществляется по формуле:</w:t>
      </w: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  <w:r w:rsidRPr="00375AA9">
        <w:t>Ai = Aсод.i + Aрем.i + Ак.рем.i,</w:t>
      </w: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  <w:r w:rsidRPr="00375AA9">
        <w:t>где:</w:t>
      </w: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  <w:r w:rsidRPr="00375AA9">
        <w:t>Aсод. - размер ассигнований из местного бюджета на содержание АДМЗ, в тыс. руб.;</w:t>
      </w: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  <w:r w:rsidRPr="00375AA9">
        <w:t>Aрем. - размер ассигнований из местного бюджета на ремонт АДМЗ, в тыс. руб.;</w:t>
      </w:r>
    </w:p>
    <w:p w:rsidR="00D32D7D" w:rsidRPr="00375AA9" w:rsidRDefault="00D32D7D" w:rsidP="00FD1C62">
      <w:pPr>
        <w:widowControl w:val="0"/>
        <w:autoSpaceDE w:val="0"/>
        <w:autoSpaceDN w:val="0"/>
        <w:ind w:firstLine="709"/>
        <w:jc w:val="both"/>
      </w:pPr>
      <w:r w:rsidRPr="00375AA9">
        <w:t>Ак.рем.i - размер ассигнований из местного бюджета на капитальный ремонт АДМЗ, в тыс. руб.;</w:t>
      </w: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  <w:r w:rsidRPr="00375AA9">
        <w:t xml:space="preserve">i - категория обслуживания </w:t>
      </w:r>
      <w:r>
        <w:t>АДМЗ</w:t>
      </w:r>
      <w:r w:rsidRPr="00375AA9">
        <w:t xml:space="preserve"> III</w:t>
      </w:r>
      <w:r>
        <w:t>,</w:t>
      </w:r>
      <w:r w:rsidRPr="00375AA9">
        <w:t xml:space="preserve"> IV</w:t>
      </w:r>
      <w:r>
        <w:t xml:space="preserve"> и </w:t>
      </w:r>
      <w:r w:rsidRPr="00375AA9">
        <w:t>V.</w:t>
      </w: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  <w:r w:rsidRPr="00375AA9">
        <w:t>4. Расчет размера ассигнований из местного бюджета на содержание АДМЗ осуществляется по формуле:</w:t>
      </w: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  <w:r w:rsidRPr="00375AA9">
        <w:t>Aсод. = Aсод.3 + Aсод.4 + Aсод.5,</w:t>
      </w: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  <w:r w:rsidRPr="00375AA9">
        <w:t>где:</w:t>
      </w: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  <w:r w:rsidRPr="00375AA9">
        <w:t>Aсод. - размер ассигнований из местного бюджета на содержание АДМЗ, в тыс. руб.;</w:t>
      </w: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  <w:r w:rsidRPr="00375AA9">
        <w:t>Aсод.3, Aсод.4, Асод.5 - размер ассигнований из местного бюджета на содержание АДМЗ соответственно по III, IV и V категориям обслуживания, в тыс. руб.</w:t>
      </w: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  <w:r w:rsidRPr="00375AA9">
        <w:t>4.1. Расчет размера ассигнований из местного бюджета на содержание АДМЗ соответственно по III, IV и V категориям обслуживания определяется по формуле:</w:t>
      </w: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  <w:r w:rsidRPr="00375AA9">
        <w:t>Aсод.i = Асод.зим. i + Aсод.лет.i,</w:t>
      </w: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  <w:r w:rsidRPr="00375AA9">
        <w:t>где:</w:t>
      </w: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  <w:r w:rsidRPr="00375AA9">
        <w:t>Aсод.зим. - размер ассигнований из местного бюджета на содержание АДМЗ в зимний период, в тыс. руб.</w:t>
      </w:r>
      <w:r>
        <w:t xml:space="preserve"> (в год)</w:t>
      </w:r>
      <w:r w:rsidRPr="00375AA9">
        <w:t>;</w:t>
      </w: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  <w:r w:rsidRPr="00375AA9">
        <w:t>Aсод.лет. - то же в летний период, в тыс. руб.;</w:t>
      </w: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  <w:r w:rsidRPr="00375AA9">
        <w:t>i - категория обслуживания АДМЗ с III по V.</w:t>
      </w: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  <w:r w:rsidRPr="00375AA9">
        <w:t>4.2. Расчет размера ассигнований из местного бюджета на содержание АДМЗ по категориям обслуживания определяется по формулам:</w:t>
      </w: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  <w:r w:rsidRPr="00375AA9">
        <w:t>- в зимний период:</w:t>
      </w: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  <w:r w:rsidRPr="00375AA9">
        <w:t>Aсод.зим.i = Нприв.сод.зим.i x Si,</w:t>
      </w: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  <w:r w:rsidRPr="00375AA9">
        <w:t>- в летний период:</w:t>
      </w: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  <w:r w:rsidRPr="00375AA9">
        <w:t>Aсод.лет.i = Нприв.сод.лет.i x Si,</w:t>
      </w: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  <w:r w:rsidRPr="00375AA9">
        <w:t>где:</w:t>
      </w: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  <w:r w:rsidRPr="00375AA9">
        <w:t>Нприв.сод. - приведенные нормативы затрат на содержание 1 кв. м АДМЗ в зимний и в летний периоды по категориям обслуживания, в руб.;</w:t>
      </w: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  <w:r w:rsidRPr="00375AA9">
        <w:t>Si - обслуживаемая площадь АДМЗ соответствующей категории.</w:t>
      </w: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  <w:r w:rsidRPr="00375AA9">
        <w:t>5. Расчет размера ассигнований из бюджета на ремонт и капитальный ремонт АДМЗ по категориям обслуживания определяется по формуле:</w:t>
      </w: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  <w:r w:rsidRPr="00375AA9">
        <w:t>Aрем.i = Нприв.рем. x Vрем.i,</w:t>
      </w: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  <w:r w:rsidRPr="00375AA9">
        <w:t>где:</w:t>
      </w: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  <w:r w:rsidRPr="00375AA9">
        <w:t>Нприв.рем. - приведенный норматив на ремонт и капитальный ремонт АДМЗ по соответствующему виду дорожного покрытия и технологии выполнения работ, в руб.;</w:t>
      </w:r>
    </w:p>
    <w:p w:rsidR="00D32D7D" w:rsidRPr="00375AA9" w:rsidRDefault="00D32D7D" w:rsidP="00120EAF">
      <w:pPr>
        <w:widowControl w:val="0"/>
        <w:autoSpaceDE w:val="0"/>
        <w:autoSpaceDN w:val="0"/>
        <w:ind w:firstLine="709"/>
        <w:jc w:val="both"/>
      </w:pPr>
      <w:r w:rsidRPr="00375AA9">
        <w:t>V - площадь ремонта дорожного покрытия АДМЗ в кв. м.</w:t>
      </w:r>
    </w:p>
    <w:p w:rsidR="00D32D7D" w:rsidRDefault="00D32D7D" w:rsidP="00120EAF">
      <w:pPr>
        <w:widowControl w:val="0"/>
        <w:autoSpaceDE w:val="0"/>
        <w:autoSpaceDN w:val="0"/>
        <w:ind w:firstLine="709"/>
        <w:jc w:val="right"/>
        <w:rPr>
          <w:highlight w:val="yellow"/>
        </w:rPr>
      </w:pPr>
    </w:p>
    <w:p w:rsidR="00D32D7D" w:rsidRPr="00120EAF" w:rsidRDefault="00D32D7D" w:rsidP="00375AA9">
      <w:pPr>
        <w:jc w:val="both"/>
      </w:pPr>
      <w:r>
        <w:rPr>
          <w:b/>
          <w:bCs/>
        </w:rPr>
        <w:t>Начальник МКУ «Служба «Заказчик»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И.А. Музыченко</w:t>
      </w:r>
    </w:p>
    <w:sectPr w:rsidR="00D32D7D" w:rsidRPr="00120EAF" w:rsidSect="00120E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38D"/>
    <w:rsid w:val="00120EAF"/>
    <w:rsid w:val="002A14F0"/>
    <w:rsid w:val="0031270C"/>
    <w:rsid w:val="00317E3D"/>
    <w:rsid w:val="00375AA9"/>
    <w:rsid w:val="006E5043"/>
    <w:rsid w:val="006F3BF6"/>
    <w:rsid w:val="0086238D"/>
    <w:rsid w:val="00947380"/>
    <w:rsid w:val="009A0FD3"/>
    <w:rsid w:val="00BB4D79"/>
    <w:rsid w:val="00BE5BEA"/>
    <w:rsid w:val="00BF14C9"/>
    <w:rsid w:val="00D32D7D"/>
    <w:rsid w:val="00E15292"/>
    <w:rsid w:val="00E60AD1"/>
    <w:rsid w:val="00E61CD4"/>
    <w:rsid w:val="00EF0611"/>
    <w:rsid w:val="00FD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38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47380"/>
    <w:pPr>
      <w:keepNext/>
      <w:jc w:val="both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47380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947380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47380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94738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75A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5AA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1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AA2563604C2644B2C09EB39EA11FE9932C9DF2202AB442DAC0B56A45C6A2C6F86EAD65FA9CD9925671F6QAU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AA2563604C2644B2C080BE88CD43E5922FC1F7202DB910809FEE3712CFA891BF21F427BE91D99BQ5U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AA2563604C2644B2C080BE88CD43E5922FC1FE272CB910809FEE3712CFA891BF21F424B8Q9U2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62AA2563604C2644B2C09EB39EA11FE9932C9DF2242BB34ED9C0B56A45C6A2C6F86EAD65FA9CD9925675F5QAU8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1197</Words>
  <Characters>6828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Пантюхина Ксения В.</dc:creator>
  <cp:keywords/>
  <dc:description/>
  <cp:lastModifiedBy>1</cp:lastModifiedBy>
  <cp:revision>3</cp:revision>
  <cp:lastPrinted>2015-10-21T06:17:00Z</cp:lastPrinted>
  <dcterms:created xsi:type="dcterms:W3CDTF">2015-10-21T06:19:00Z</dcterms:created>
  <dcterms:modified xsi:type="dcterms:W3CDTF">2015-10-22T05:52:00Z</dcterms:modified>
</cp:coreProperties>
</file>