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0;width:56.3pt;height:74.7pt;z-index:-251658240;visibility:visible;mso-position-horizontal:center">
            <v:imagedata r:id="rId5" o:title=""/>
          </v:shape>
        </w:pict>
      </w: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</w:p>
    <w:p w:rsidR="00752293" w:rsidRPr="00CE151F" w:rsidRDefault="00752293" w:rsidP="00993B24">
      <w:pPr>
        <w:jc w:val="center"/>
        <w:rPr>
          <w:b/>
          <w:bCs/>
          <w:sz w:val="16"/>
          <w:szCs w:val="16"/>
        </w:rPr>
      </w:pP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  <w:r w:rsidRPr="00B63125">
        <w:rPr>
          <w:b/>
          <w:bCs/>
          <w:sz w:val="26"/>
          <w:szCs w:val="26"/>
        </w:rPr>
        <w:t>АДМИНИСТРАЦИЯ</w:t>
      </w:r>
    </w:p>
    <w:p w:rsidR="00752293" w:rsidRPr="00B63125" w:rsidRDefault="00752293" w:rsidP="00993B24">
      <w:pPr>
        <w:jc w:val="center"/>
        <w:rPr>
          <w:b/>
          <w:bCs/>
          <w:sz w:val="26"/>
          <w:szCs w:val="26"/>
        </w:rPr>
      </w:pPr>
      <w:r w:rsidRPr="00B63125">
        <w:rPr>
          <w:b/>
          <w:bCs/>
          <w:sz w:val="26"/>
          <w:szCs w:val="26"/>
        </w:rPr>
        <w:t xml:space="preserve"> ГОРОДСКОГО ОКРУГА  </w:t>
      </w:r>
    </w:p>
    <w:p w:rsidR="00752293" w:rsidRPr="00B63125" w:rsidRDefault="00752293" w:rsidP="00993B24">
      <w:pPr>
        <w:tabs>
          <w:tab w:val="left" w:pos="5954"/>
        </w:tabs>
        <w:ind w:left="360" w:hanging="360"/>
        <w:jc w:val="center"/>
        <w:rPr>
          <w:b/>
          <w:bCs/>
          <w:sz w:val="26"/>
          <w:szCs w:val="26"/>
        </w:rPr>
      </w:pPr>
      <w:r w:rsidRPr="00B63125">
        <w:rPr>
          <w:b/>
          <w:bCs/>
          <w:sz w:val="26"/>
          <w:szCs w:val="26"/>
        </w:rPr>
        <w:t>«АЛЕКСАНДРОВСК-САХАЛИНСКИЙ  РАЙОН»</w:t>
      </w:r>
    </w:p>
    <w:p w:rsidR="00752293" w:rsidRPr="00CE151F" w:rsidRDefault="00752293" w:rsidP="00993B24">
      <w:pPr>
        <w:tabs>
          <w:tab w:val="left" w:pos="5954"/>
        </w:tabs>
        <w:ind w:left="360" w:hanging="360"/>
        <w:jc w:val="center"/>
        <w:rPr>
          <w:b/>
          <w:bCs/>
          <w:sz w:val="16"/>
          <w:szCs w:val="16"/>
        </w:rPr>
      </w:pPr>
    </w:p>
    <w:p w:rsidR="00752293" w:rsidRPr="00B63125" w:rsidRDefault="00752293" w:rsidP="00993B24">
      <w:pPr>
        <w:tabs>
          <w:tab w:val="left" w:pos="5954"/>
        </w:tabs>
        <w:ind w:left="360" w:hanging="360"/>
        <w:jc w:val="center"/>
        <w:rPr>
          <w:b/>
          <w:bCs/>
          <w:sz w:val="26"/>
          <w:szCs w:val="26"/>
        </w:rPr>
      </w:pPr>
      <w:r w:rsidRPr="00B63125">
        <w:rPr>
          <w:b/>
          <w:bCs/>
          <w:sz w:val="26"/>
          <w:szCs w:val="26"/>
        </w:rPr>
        <w:t>ПОСТАНОВЛЕНИЕ</w:t>
      </w:r>
    </w:p>
    <w:p w:rsidR="00752293" w:rsidRPr="00B63125" w:rsidRDefault="00752293" w:rsidP="00993B24">
      <w:pPr>
        <w:jc w:val="center"/>
        <w:rPr>
          <w:sz w:val="26"/>
          <w:szCs w:val="26"/>
        </w:rPr>
      </w:pPr>
      <w:r w:rsidRPr="005B48B7">
        <w:rPr>
          <w:noProof/>
          <w:sz w:val="26"/>
          <w:szCs w:val="26"/>
        </w:rPr>
        <w:pict>
          <v:shape id="Рисунок 1" o:spid="_x0000_i1025" type="#_x0000_t75" style="width:452.25pt;height:7.5pt;visibility:visible">
            <v:imagedata r:id="rId6" o:title=""/>
          </v:shape>
        </w:pict>
      </w:r>
    </w:p>
    <w:p w:rsidR="00752293" w:rsidRPr="00CE151F" w:rsidRDefault="00752293" w:rsidP="00993B24">
      <w:r w:rsidRPr="00CE151F">
        <w:t xml:space="preserve">от 08.07.2016 г. № 409  </w:t>
      </w:r>
    </w:p>
    <w:p w:rsidR="00752293" w:rsidRPr="00CE151F" w:rsidRDefault="00752293" w:rsidP="00993B24">
      <w:r w:rsidRPr="00CE151F">
        <w:t>г. Александровск-Сахалинский</w:t>
      </w:r>
    </w:p>
    <w:p w:rsidR="00752293" w:rsidRPr="00CE151F" w:rsidRDefault="00752293" w:rsidP="00993B24">
      <w:pPr>
        <w:rPr>
          <w:b/>
          <w:bCs/>
          <w:sz w:val="16"/>
          <w:szCs w:val="16"/>
        </w:rPr>
      </w:pPr>
    </w:p>
    <w:p w:rsidR="00752293" w:rsidRPr="00CE151F" w:rsidRDefault="00752293" w:rsidP="00993B24">
      <w:pPr>
        <w:jc w:val="both"/>
      </w:pPr>
      <w:r w:rsidRPr="00CE151F">
        <w:t xml:space="preserve">О внесении изменений в административный регламент </w:t>
      </w:r>
    </w:p>
    <w:p w:rsidR="00752293" w:rsidRPr="00CE151F" w:rsidRDefault="00752293" w:rsidP="00993B24">
      <w:pPr>
        <w:jc w:val="both"/>
      </w:pPr>
      <w:r w:rsidRPr="00CE151F">
        <w:rPr>
          <w:color w:val="000000"/>
        </w:rPr>
        <w:t>по предоставлению муниципальной  услуги</w:t>
      </w:r>
      <w:r w:rsidRPr="00CE151F">
        <w:t xml:space="preserve"> </w:t>
      </w:r>
    </w:p>
    <w:p w:rsidR="00752293" w:rsidRPr="00CE151F" w:rsidRDefault="00752293" w:rsidP="00993B24">
      <w:r w:rsidRPr="00CE151F">
        <w:t xml:space="preserve">«Предоставление информации о текущей </w:t>
      </w:r>
    </w:p>
    <w:p w:rsidR="00752293" w:rsidRPr="00CE151F" w:rsidRDefault="00752293" w:rsidP="00993B24">
      <w:r w:rsidRPr="00CE151F">
        <w:t xml:space="preserve">успеваемости учащегося, ведение </w:t>
      </w:r>
    </w:p>
    <w:p w:rsidR="00752293" w:rsidRPr="00CE151F" w:rsidRDefault="00752293" w:rsidP="00993B24">
      <w:r w:rsidRPr="00CE151F">
        <w:t xml:space="preserve">электронного дневника  и электронного </w:t>
      </w:r>
    </w:p>
    <w:p w:rsidR="00752293" w:rsidRPr="00CE151F" w:rsidRDefault="00752293" w:rsidP="00993B24">
      <w:r w:rsidRPr="00CE151F">
        <w:t>журнала успеваемости»,</w:t>
      </w:r>
    </w:p>
    <w:p w:rsidR="00752293" w:rsidRPr="00CE151F" w:rsidRDefault="00752293" w:rsidP="00993B24">
      <w:pPr>
        <w:jc w:val="both"/>
        <w:rPr>
          <w:color w:val="000000"/>
        </w:rPr>
      </w:pPr>
      <w:r w:rsidRPr="00CE151F">
        <w:rPr>
          <w:color w:val="000000"/>
        </w:rPr>
        <w:t xml:space="preserve"> утвержденный постановлением администрации </w:t>
      </w:r>
    </w:p>
    <w:p w:rsidR="00752293" w:rsidRPr="00CE151F" w:rsidRDefault="00752293" w:rsidP="00993B24">
      <w:pPr>
        <w:jc w:val="both"/>
        <w:rPr>
          <w:color w:val="000000"/>
        </w:rPr>
      </w:pPr>
      <w:r w:rsidRPr="00CE151F">
        <w:rPr>
          <w:color w:val="000000"/>
        </w:rPr>
        <w:t>ГО «Александровск-Сахалинский район»</w:t>
      </w:r>
    </w:p>
    <w:p w:rsidR="00752293" w:rsidRPr="00CE151F" w:rsidRDefault="00752293" w:rsidP="00993B24">
      <w:pPr>
        <w:jc w:val="both"/>
        <w:rPr>
          <w:b/>
          <w:bCs/>
        </w:rPr>
      </w:pPr>
      <w:r w:rsidRPr="00CE151F">
        <w:t>№ 44 от 26.01.2016 г.</w:t>
      </w:r>
    </w:p>
    <w:p w:rsidR="00752293" w:rsidRPr="00CE151F" w:rsidRDefault="00752293" w:rsidP="00993B24">
      <w:pPr>
        <w:ind w:firstLine="709"/>
        <w:jc w:val="both"/>
        <w:rPr>
          <w:sz w:val="16"/>
          <w:szCs w:val="16"/>
        </w:rPr>
      </w:pPr>
    </w:p>
    <w:p w:rsidR="00752293" w:rsidRPr="00CE151F" w:rsidRDefault="00752293" w:rsidP="00CE151F">
      <w:pPr>
        <w:ind w:firstLine="709"/>
        <w:jc w:val="both"/>
      </w:pPr>
      <w:r w:rsidRPr="00CE151F">
        <w:t xml:space="preserve">На основании распоряжения правительства Сахалинской области от 06.04.2016 г. № 154-р «О внесении изменений в типовой административный регламент предоставления государственных (муниципальных) услуг органами местного самоуправления муниципальных образований Сахалинской области, утвержденный распоряжением правительства Сахалинской области от 15.09.2015 г. № 459-р администрация городского округа «Александровск-Сахалинский район» постановляет: </w:t>
      </w:r>
    </w:p>
    <w:p w:rsidR="00752293" w:rsidRPr="00CE151F" w:rsidRDefault="00752293" w:rsidP="00CE151F">
      <w:pPr>
        <w:pStyle w:val="ListParagraph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Внести изменения в административный регламент по предоставлению муниципальной услуги </w:t>
      </w:r>
      <w:r w:rsidRPr="00CE151F">
        <w:rPr>
          <w:color w:val="000000"/>
          <w:sz w:val="24"/>
          <w:szCs w:val="24"/>
        </w:rPr>
        <w:t>«</w:t>
      </w:r>
      <w:r w:rsidRPr="00CE151F">
        <w:rPr>
          <w:sz w:val="24"/>
          <w:szCs w:val="24"/>
        </w:rPr>
        <w:t>Предоставление информации о текущей успеваемости учащегося, ведение электронного дневника  и электронного журнала успеваемости».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1.1. </w:t>
      </w:r>
      <w:hyperlink r:id="rId7" w:history="1">
        <w:r w:rsidRPr="00CE151F">
          <w:rPr>
            <w:sz w:val="24"/>
            <w:szCs w:val="24"/>
          </w:rPr>
          <w:t>абзац 1 подраздела 1.2</w:t>
        </w:r>
      </w:hyperlink>
      <w:r w:rsidRPr="00CE151F">
        <w:rPr>
          <w:sz w:val="24"/>
          <w:szCs w:val="24"/>
        </w:rPr>
        <w:t xml:space="preserve"> изложить в следующей редакции: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>"Заявителями являются получатели муниципальной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1.2. </w:t>
      </w:r>
      <w:hyperlink r:id="rId8" w:history="1">
        <w:r w:rsidRPr="00CE151F">
          <w:rPr>
            <w:sz w:val="24"/>
            <w:szCs w:val="24"/>
          </w:rPr>
          <w:t>абзац 6 подраздела 2.6</w:t>
        </w:r>
      </w:hyperlink>
      <w:r w:rsidRPr="00CE151F">
        <w:rPr>
          <w:sz w:val="24"/>
          <w:szCs w:val="24"/>
        </w:rPr>
        <w:t xml:space="preserve"> изложить в следующей редакции: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>"Заявление и документы, предусмотренные настоящим административным регламентом, подаются на бумажном носителе или в форме электронных документов";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1.3. </w:t>
      </w:r>
      <w:hyperlink r:id="rId9" w:history="1">
        <w:r w:rsidRPr="00CE151F">
          <w:rPr>
            <w:sz w:val="24"/>
            <w:szCs w:val="24"/>
          </w:rPr>
          <w:t>абзац 9 подраздела 2.6</w:t>
        </w:r>
      </w:hyperlink>
      <w:r w:rsidRPr="00CE151F">
        <w:rPr>
          <w:sz w:val="24"/>
          <w:szCs w:val="24"/>
        </w:rPr>
        <w:t xml:space="preserve"> изложить в следующей редакции: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>"Копии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7 рабочих дней, оригиналы данных документов подлежат предъявлению в ОМСУ";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1.4. дополнить </w:t>
      </w:r>
      <w:hyperlink r:id="rId10" w:history="1">
        <w:r w:rsidRPr="00CE151F">
          <w:rPr>
            <w:sz w:val="24"/>
            <w:szCs w:val="24"/>
          </w:rPr>
          <w:t>подраздел 2.12</w:t>
        </w:r>
      </w:hyperlink>
      <w:r w:rsidRPr="00CE151F">
        <w:rPr>
          <w:sz w:val="24"/>
          <w:szCs w:val="24"/>
        </w:rPr>
        <w:t xml:space="preserve"> пунктом 4) следующего содержания: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>"4) Требования к обеспечению доступности для инвалидов помещений, мест для ожидания и информирования заявителей предоставления государственной (муниципальной) услуги в соответствии с законодательством Российской Федерации о социальной защите инвалидов:</w:t>
      </w:r>
    </w:p>
    <w:p w:rsidR="00752293" w:rsidRPr="00CE151F" w:rsidRDefault="00752293" w:rsidP="00CE15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 с законодательством Российской Федерации о социальной защите инвалидов.</w:t>
      </w:r>
    </w:p>
    <w:p w:rsidR="00752293" w:rsidRPr="00CE151F" w:rsidRDefault="00752293" w:rsidP="00CE15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</w:p>
    <w:p w:rsidR="00752293" w:rsidRPr="00CE151F" w:rsidRDefault="00752293" w:rsidP="00CE15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52293" w:rsidRPr="00CE151F" w:rsidRDefault="00752293" w:rsidP="00CE15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 учетом ограничений их жизнедеятельности, 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52293" w:rsidRPr="00CE151F" w:rsidRDefault="00752293" w:rsidP="00CE151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752293" w:rsidRPr="00CE151F" w:rsidRDefault="00752293" w:rsidP="00CE151F">
      <w:pPr>
        <w:pStyle w:val="NoSpacing"/>
        <w:ind w:firstLine="709"/>
        <w:jc w:val="both"/>
        <w:rPr>
          <w:sz w:val="24"/>
          <w:szCs w:val="24"/>
        </w:rPr>
      </w:pPr>
      <w:r w:rsidRPr="00CE151F">
        <w:rPr>
          <w:rFonts w:ascii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МОО,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услуги»</w:t>
      </w:r>
      <w:r w:rsidRPr="00CE151F">
        <w:rPr>
          <w:sz w:val="24"/>
          <w:szCs w:val="24"/>
        </w:rPr>
        <w:t>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1.5. дополнить </w:t>
      </w:r>
      <w:hyperlink r:id="rId11" w:history="1">
        <w:r w:rsidRPr="00CE151F">
          <w:rPr>
            <w:sz w:val="24"/>
            <w:szCs w:val="24"/>
          </w:rPr>
          <w:t>пункт 2.14.</w:t>
        </w:r>
      </w:hyperlink>
      <w:r w:rsidRPr="00CE151F">
        <w:rPr>
          <w:sz w:val="24"/>
          <w:szCs w:val="24"/>
        </w:rPr>
        <w:t>3 после пункта 5) абзацем следующего содержания: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>"(Если действующим законодательством предусмотрены иные требования к формату электронных документов, указываются такие требования).";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1.6. в </w:t>
      </w:r>
      <w:hyperlink r:id="rId12" w:history="1">
        <w:r w:rsidRPr="00CE151F">
          <w:rPr>
            <w:sz w:val="24"/>
            <w:szCs w:val="24"/>
          </w:rPr>
          <w:t>наименовании раздела 3</w:t>
        </w:r>
      </w:hyperlink>
      <w:r w:rsidRPr="00CE151F">
        <w:rPr>
          <w:sz w:val="24"/>
          <w:szCs w:val="24"/>
        </w:rPr>
        <w:t xml:space="preserve"> слова "в электронной форме и в многофункциональном центре" заменить словами "особенности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1.7. в </w:t>
      </w:r>
      <w:hyperlink r:id="rId13" w:history="1">
        <w:r w:rsidRPr="00CE151F">
          <w:rPr>
            <w:sz w:val="24"/>
            <w:szCs w:val="24"/>
          </w:rPr>
          <w:t>наименовании раздела 5</w:t>
        </w:r>
      </w:hyperlink>
      <w:r w:rsidRPr="00CE151F">
        <w:rPr>
          <w:sz w:val="24"/>
          <w:szCs w:val="24"/>
        </w:rPr>
        <w:t xml:space="preserve"> слова "государственных гражданских" заменить словом "муниципальных";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1.8. в </w:t>
      </w:r>
      <w:hyperlink r:id="rId14" w:history="1">
        <w:r w:rsidRPr="00CE151F">
          <w:rPr>
            <w:sz w:val="24"/>
            <w:szCs w:val="24"/>
          </w:rPr>
          <w:t>пункте 5.1.1</w:t>
        </w:r>
      </w:hyperlink>
      <w:r w:rsidRPr="00CE151F">
        <w:rPr>
          <w:sz w:val="24"/>
          <w:szCs w:val="24"/>
        </w:rPr>
        <w:t xml:space="preserve"> слово "(претензии)" исключить;</w:t>
      </w:r>
    </w:p>
    <w:p w:rsidR="00752293" w:rsidRPr="00CE151F" w:rsidRDefault="00752293" w:rsidP="00CE151F">
      <w:pPr>
        <w:pStyle w:val="ConsPlusNormal"/>
        <w:ind w:firstLine="709"/>
        <w:jc w:val="both"/>
        <w:rPr>
          <w:sz w:val="24"/>
          <w:szCs w:val="24"/>
        </w:rPr>
      </w:pPr>
      <w:r w:rsidRPr="00CE151F">
        <w:rPr>
          <w:sz w:val="24"/>
          <w:szCs w:val="24"/>
        </w:rPr>
        <w:t xml:space="preserve">1.9. в </w:t>
      </w:r>
      <w:hyperlink r:id="rId15" w:history="1">
        <w:r w:rsidRPr="00CE151F">
          <w:rPr>
            <w:sz w:val="24"/>
            <w:szCs w:val="24"/>
          </w:rPr>
          <w:t xml:space="preserve">абзаце 6 </w:t>
        </w:r>
        <w:bookmarkStart w:id="0" w:name="_GoBack"/>
        <w:bookmarkEnd w:id="0"/>
        <w:r w:rsidRPr="00CE151F">
          <w:rPr>
            <w:sz w:val="24"/>
            <w:szCs w:val="24"/>
          </w:rPr>
          <w:t>пункта 5.1.2</w:t>
        </w:r>
      </w:hyperlink>
      <w:r w:rsidRPr="00CE151F">
        <w:rPr>
          <w:sz w:val="24"/>
          <w:szCs w:val="24"/>
        </w:rPr>
        <w:t xml:space="preserve"> слово "субъектов" исключить.</w:t>
      </w:r>
    </w:p>
    <w:p w:rsidR="00752293" w:rsidRPr="00CE151F" w:rsidRDefault="00752293" w:rsidP="00CE151F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ind w:left="0" w:firstLine="709"/>
        <w:jc w:val="both"/>
        <w:rPr>
          <w:rFonts w:ascii="Times New Roman" w:hAnsi="Times New Roman" w:cs="Times New Roman"/>
        </w:rPr>
      </w:pPr>
      <w:r w:rsidRPr="00CE151F">
        <w:rPr>
          <w:rFonts w:ascii="Times New Roman" w:hAnsi="Times New Roman" w:cs="Times New Roman"/>
        </w:rPr>
        <w:t xml:space="preserve"> Разместить настоящее постановление на официальном сайте городского округа «Александровск – Сахалинский район».  </w:t>
      </w:r>
    </w:p>
    <w:p w:rsidR="00752293" w:rsidRPr="00CE151F" w:rsidRDefault="00752293" w:rsidP="00CE151F">
      <w:pPr>
        <w:numPr>
          <w:ilvl w:val="0"/>
          <w:numId w:val="1"/>
        </w:numPr>
        <w:ind w:left="0" w:firstLine="709"/>
        <w:jc w:val="both"/>
      </w:pPr>
      <w:r w:rsidRPr="00CE151F">
        <w:t>Контроль по исполнению данного постановления возложить на заместителя мэра - начальника управления социальной политики городского округа «Александровск-Сахалинский район».</w:t>
      </w:r>
    </w:p>
    <w:p w:rsidR="00752293" w:rsidRPr="00B63125" w:rsidRDefault="00752293" w:rsidP="00993B24">
      <w:pPr>
        <w:rPr>
          <w:sz w:val="26"/>
          <w:szCs w:val="26"/>
        </w:rPr>
      </w:pPr>
      <w:r w:rsidRPr="00B63125">
        <w:rPr>
          <w:sz w:val="26"/>
          <w:szCs w:val="26"/>
        </w:rPr>
        <w:t xml:space="preserve">               </w:t>
      </w:r>
    </w:p>
    <w:p w:rsidR="00752293" w:rsidRPr="00B63125" w:rsidRDefault="00752293" w:rsidP="00993B24">
      <w:pPr>
        <w:rPr>
          <w:sz w:val="26"/>
          <w:szCs w:val="26"/>
        </w:rPr>
      </w:pPr>
    </w:p>
    <w:p w:rsidR="00752293" w:rsidRPr="00CE151F" w:rsidRDefault="00752293" w:rsidP="00993B24">
      <w:pPr>
        <w:ind w:firstLine="708"/>
      </w:pPr>
      <w:r w:rsidRPr="00CE151F">
        <w:t>И.о. мэра городского округа</w:t>
      </w:r>
    </w:p>
    <w:p w:rsidR="00752293" w:rsidRPr="00CE151F" w:rsidRDefault="00752293" w:rsidP="00993B24">
      <w:r w:rsidRPr="00CE151F">
        <w:t>«Александровск-Сахалинский район»                                                   В.А. Равдугин</w:t>
      </w:r>
    </w:p>
    <w:p w:rsidR="00752293" w:rsidRPr="00CE151F" w:rsidRDefault="00752293"/>
    <w:sectPr w:rsidR="00752293" w:rsidRPr="00CE151F" w:rsidSect="00CE151F">
      <w:pgSz w:w="11906" w:h="16838" w:code="9"/>
      <w:pgMar w:top="719" w:right="851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61"/>
    <w:multiLevelType w:val="multilevel"/>
    <w:tmpl w:val="4802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53"/>
    <w:rsid w:val="00224A9A"/>
    <w:rsid w:val="00517FD5"/>
    <w:rsid w:val="005B48B7"/>
    <w:rsid w:val="00752293"/>
    <w:rsid w:val="00891960"/>
    <w:rsid w:val="00993B24"/>
    <w:rsid w:val="00A07B53"/>
    <w:rsid w:val="00B63125"/>
    <w:rsid w:val="00CE151F"/>
    <w:rsid w:val="00E06534"/>
    <w:rsid w:val="00E5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B24"/>
    <w:pPr>
      <w:ind w:left="720"/>
    </w:pPr>
    <w:rPr>
      <w:spacing w:val="-4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3B24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B24"/>
    <w:rPr>
      <w:rFonts w:ascii="Arial" w:hAnsi="Arial" w:cs="Arial"/>
      <w:sz w:val="20"/>
      <w:szCs w:val="20"/>
      <w:lang/>
    </w:rPr>
  </w:style>
  <w:style w:type="paragraph" w:customStyle="1" w:styleId="ConsPlusNormal">
    <w:name w:val="ConsPlusNormal"/>
    <w:uiPriority w:val="99"/>
    <w:rsid w:val="00993B2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NoSpacing">
    <w:name w:val="No Spacing"/>
    <w:uiPriority w:val="99"/>
    <w:qFormat/>
    <w:rsid w:val="00993B2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6A9B6D342551C07A8A6347259D695EB274423BA7F1DCD0E6DBFC796C7B9009EA00139F71FFA7656900Ex2S5B" TargetMode="External"/><Relationship Id="rId13" Type="http://schemas.openxmlformats.org/officeDocument/2006/relationships/hyperlink" Target="consultantplus://offline/ref=8AC6A9B6D342551C07A8A6347259D695EB274423BA7F1DCD0E6DBFC796C7B9009EA00139F71FFA7656930Cx2S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6A9B6D342551C07A8A6347259D695EB274423BA7F1DCD0E6DBFC796C7B9009EA00139F71FFA7656910Bx2S6B" TargetMode="External"/><Relationship Id="rId12" Type="http://schemas.openxmlformats.org/officeDocument/2006/relationships/hyperlink" Target="consultantplus://offline/ref=8AC6A9B6D342551C07A8A6347259D695EB274423BA7F1DCD0E6DBFC796C7B9009EA00139F71FFA7656930Bx2S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AC6A9B6D342551C07A8A6347259D695EB274423BA7F1DCD0E6DBFC796C7B9009EA00139F71FFA7656930Ax2SA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AC6A9B6D342551C07A8A6347259D695EB274423BA7F1DCD0E6DBFC796C7B9009EA00139F71FFA7656930Dx2S3B" TargetMode="External"/><Relationship Id="rId10" Type="http://schemas.openxmlformats.org/officeDocument/2006/relationships/hyperlink" Target="consultantplus://offline/ref=8AC6A9B6D342551C07A8A6347259D695EB274423BA7F1DCD0E6DBFC796C7B9009EA00139F71FFA7656900Dx2S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6A9B6D342551C07A8A6347259D695EB274423BA7F1DCD0E6DBFC796C7B9009EA00139F71FFA7656900Ex2SAB" TargetMode="External"/><Relationship Id="rId14" Type="http://schemas.openxmlformats.org/officeDocument/2006/relationships/hyperlink" Target="consultantplus://offline/ref=8AC6A9B6D342551C07A8A6347259D695EB274423BA7F1DCD0E6DBFC796C7B9009EA00139F71FFA7656930Cx2S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1028</Words>
  <Characters>5860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2016-07-11T22:37:00Z</cp:lastPrinted>
  <dcterms:created xsi:type="dcterms:W3CDTF">2016-06-20T03:34:00Z</dcterms:created>
  <dcterms:modified xsi:type="dcterms:W3CDTF">2016-07-11T22:38:00Z</dcterms:modified>
</cp:coreProperties>
</file>