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52" w:rsidRPr="0003508D" w:rsidRDefault="00F57252" w:rsidP="00F57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08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85800" cy="914400"/>
            <wp:effectExtent l="0" t="0" r="0" b="0"/>
            <wp:docPr id="5" name="Рисунок 5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GERB_A_SA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52" w:rsidRPr="0003508D" w:rsidRDefault="00F57252" w:rsidP="00F57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0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                     </w:t>
      </w:r>
    </w:p>
    <w:p w:rsidR="00F57252" w:rsidRPr="0003508D" w:rsidRDefault="00F57252" w:rsidP="00F57252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0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ОКРУГА  </w:t>
      </w:r>
    </w:p>
    <w:p w:rsidR="00F57252" w:rsidRPr="0003508D" w:rsidRDefault="00F57252" w:rsidP="00F5725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0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«АЛЕКСАНДРОВСК-САХАЛИНСКИЙ РАЙОН»</w:t>
      </w:r>
    </w:p>
    <w:p w:rsidR="00F57252" w:rsidRPr="0003508D" w:rsidRDefault="00F57252" w:rsidP="00F5725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7252" w:rsidRPr="0003508D" w:rsidRDefault="00F57252" w:rsidP="00F5725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0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57252" w:rsidRPr="0003508D" w:rsidRDefault="00F57252" w:rsidP="00F57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435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94" w:type="dxa"/>
        <w:tblLook w:val="01E0" w:firstRow="1" w:lastRow="1" w:firstColumn="1" w:lastColumn="1" w:noHBand="0" w:noVBand="0"/>
      </w:tblPr>
      <w:tblGrid>
        <w:gridCol w:w="4994"/>
      </w:tblGrid>
      <w:tr w:rsidR="00F57252" w:rsidRPr="0003508D" w:rsidTr="000314EF">
        <w:tc>
          <w:tcPr>
            <w:tcW w:w="4994" w:type="dxa"/>
          </w:tcPr>
          <w:p w:rsidR="00F57252" w:rsidRPr="0003508D" w:rsidRDefault="00370A18" w:rsidP="00370A18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F57252" w:rsidRPr="00035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090D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15.12.2016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 </w:t>
            </w:r>
            <w:r w:rsidR="00F57252" w:rsidRPr="00035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</w:tr>
      <w:tr w:rsidR="00F57252" w:rsidRPr="0003508D" w:rsidTr="000314EF">
        <w:tc>
          <w:tcPr>
            <w:tcW w:w="4994" w:type="dxa"/>
          </w:tcPr>
          <w:p w:rsidR="00F57252" w:rsidRPr="0003508D" w:rsidRDefault="00F57252" w:rsidP="00F57252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</w:tbl>
    <w:p w:rsidR="00F57252" w:rsidRPr="0003508D" w:rsidRDefault="00F57252" w:rsidP="00F572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331" w:rsidRPr="0003508D" w:rsidRDefault="00F57252" w:rsidP="004A2331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350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4A2331" w:rsidRPr="000350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Порядка </w:t>
      </w:r>
      <w:r w:rsidR="004A2331" w:rsidRPr="0003508D">
        <w:rPr>
          <w:rFonts w:ascii="Times New Roman" w:hAnsi="Times New Roman" w:cs="Times New Roman"/>
          <w:b/>
          <w:sz w:val="26"/>
          <w:szCs w:val="26"/>
        </w:rPr>
        <w:t xml:space="preserve">организации </w:t>
      </w:r>
    </w:p>
    <w:p w:rsidR="004A2331" w:rsidRPr="0003508D" w:rsidRDefault="004A2331" w:rsidP="004A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508D">
        <w:rPr>
          <w:rFonts w:ascii="Times New Roman" w:hAnsi="Times New Roman" w:cs="Times New Roman"/>
          <w:b/>
          <w:bCs/>
          <w:sz w:val="26"/>
          <w:szCs w:val="26"/>
        </w:rPr>
        <w:t xml:space="preserve">и содержания мониторинга обеспечения </w:t>
      </w:r>
    </w:p>
    <w:p w:rsidR="004A2331" w:rsidRPr="0003508D" w:rsidRDefault="004A2331" w:rsidP="004A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508D">
        <w:rPr>
          <w:rFonts w:ascii="Times New Roman" w:hAnsi="Times New Roman" w:cs="Times New Roman"/>
          <w:b/>
          <w:bCs/>
          <w:sz w:val="26"/>
          <w:szCs w:val="26"/>
        </w:rPr>
        <w:t xml:space="preserve">выплаты заработной платы работникам </w:t>
      </w:r>
    </w:p>
    <w:p w:rsidR="004A2331" w:rsidRPr="0003508D" w:rsidRDefault="004A2331" w:rsidP="004A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508D">
        <w:rPr>
          <w:rFonts w:ascii="Times New Roman" w:hAnsi="Times New Roman" w:cs="Times New Roman"/>
          <w:b/>
          <w:bCs/>
          <w:sz w:val="26"/>
          <w:szCs w:val="26"/>
        </w:rPr>
        <w:t>организаций всех форм собственности.</w:t>
      </w:r>
    </w:p>
    <w:p w:rsidR="00F57252" w:rsidRPr="0003508D" w:rsidRDefault="00F57252" w:rsidP="0043304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7252" w:rsidRPr="0003508D" w:rsidRDefault="004A2331" w:rsidP="00A338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03508D">
        <w:rPr>
          <w:rFonts w:ascii="Times New Roman" w:hAnsi="Times New Roman" w:cs="Times New Roman"/>
          <w:sz w:val="26"/>
          <w:szCs w:val="26"/>
        </w:rPr>
        <w:t xml:space="preserve">целях реализации </w:t>
      </w:r>
      <w:r w:rsidR="0004391F">
        <w:rPr>
          <w:rFonts w:ascii="Times New Roman" w:hAnsi="Times New Roman" w:cs="Times New Roman"/>
          <w:sz w:val="26"/>
          <w:szCs w:val="26"/>
        </w:rPr>
        <w:t xml:space="preserve">пункта 2 </w:t>
      </w:r>
      <w:r w:rsidRPr="0003508D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Сахалинской области от 30.08.2016 № 436 «Об организации и содержании мониторинга обеспечения выплаты заработной платы работникам организаций всех форм собственности», </w:t>
      </w:r>
      <w:r w:rsidR="00063790" w:rsidRPr="0003508D">
        <w:rPr>
          <w:rFonts w:ascii="Times New Roman" w:hAnsi="Times New Roman" w:cs="Times New Roman"/>
          <w:sz w:val="26"/>
          <w:szCs w:val="26"/>
        </w:rPr>
        <w:t xml:space="preserve">принятия своевременных мер по вновь выявляемым фактам и недопущения роста просроченной задолженности по заработной плате, </w:t>
      </w:r>
      <w:r w:rsidR="00081CE0" w:rsidRPr="0003508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="00081CE0" w:rsidRPr="0004391F">
          <w:rPr>
            <w:rFonts w:ascii="Times New Roman" w:hAnsi="Times New Roman" w:cs="Times New Roman"/>
            <w:sz w:val="26"/>
            <w:szCs w:val="26"/>
          </w:rPr>
          <w:t>статьей 16</w:t>
        </w:r>
      </w:hyperlink>
      <w:r w:rsidR="00081CE0" w:rsidRPr="0003508D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245062"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424F0A"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«Александровск-Сахалинский район» постановляет</w:t>
      </w:r>
      <w:r w:rsidR="00F57252"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7252" w:rsidRPr="0003508D" w:rsidRDefault="00F57252" w:rsidP="00A3387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7252" w:rsidRPr="0003508D" w:rsidRDefault="00F57252" w:rsidP="00A3387C">
      <w:pPr>
        <w:numPr>
          <w:ilvl w:val="0"/>
          <w:numId w:val="1"/>
        </w:numPr>
        <w:tabs>
          <w:tab w:val="left" w:pos="-558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</w:t>
      </w:r>
      <w:r w:rsidR="002A246D"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ердить </w:t>
      </w:r>
      <w:r w:rsidR="00081CE0"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содержания мониторинга обеспечения выплаты заработной платы работникам организаций всех форм собственности</w:t>
      </w:r>
      <w:r w:rsidR="002A246D"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4F0A"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прилагается).</w:t>
      </w:r>
    </w:p>
    <w:p w:rsidR="00433049" w:rsidRPr="0003508D" w:rsidRDefault="00433049" w:rsidP="00A3387C">
      <w:pPr>
        <w:tabs>
          <w:tab w:val="left" w:pos="-55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62" w:rsidRPr="0003508D" w:rsidRDefault="00245062" w:rsidP="00A3387C">
      <w:pPr>
        <w:numPr>
          <w:ilvl w:val="0"/>
          <w:numId w:val="1"/>
        </w:numPr>
        <w:tabs>
          <w:tab w:val="left" w:pos="-558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настоящее постановление </w:t>
      </w:r>
      <w:r w:rsidR="00B435B2"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</w:t>
      </w:r>
      <w:r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в сети Интернет.</w:t>
      </w:r>
    </w:p>
    <w:p w:rsidR="00433049" w:rsidRPr="0003508D" w:rsidRDefault="00433049" w:rsidP="00A3387C">
      <w:pPr>
        <w:tabs>
          <w:tab w:val="left" w:pos="-55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252" w:rsidRPr="0003508D" w:rsidRDefault="00F57252" w:rsidP="00A3387C">
      <w:pPr>
        <w:numPr>
          <w:ilvl w:val="0"/>
          <w:numId w:val="1"/>
        </w:numPr>
        <w:tabs>
          <w:tab w:val="left" w:pos="-558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постановления возложить на заместителя мэра городского округа – начальника отдела экономики, промышленности и сельского хозяйства администрации городского округа «Александровск-Сахалинский район».</w:t>
      </w:r>
    </w:p>
    <w:p w:rsidR="00F57252" w:rsidRDefault="00F57252" w:rsidP="00F572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04391F" w:rsidRPr="0003508D" w:rsidRDefault="0004391F" w:rsidP="00F572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F57252" w:rsidRPr="0003508D" w:rsidRDefault="00F57252" w:rsidP="00F57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57252" w:rsidRPr="0003508D" w:rsidRDefault="00F57252" w:rsidP="00F57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городского округа</w:t>
      </w:r>
    </w:p>
    <w:p w:rsidR="00F57252" w:rsidRPr="0003508D" w:rsidRDefault="00F57252" w:rsidP="00F57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«Александровск-Сахалинский район» </w:t>
      </w:r>
      <w:r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r w:rsid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049"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5415B"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С.В. Гейченк</w:t>
      </w:r>
      <w:r w:rsidR="00245062" w:rsidRPr="0003508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</w:p>
    <w:p w:rsidR="00433049" w:rsidRDefault="00433049" w:rsidP="00F57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49" w:rsidRPr="00245062" w:rsidRDefault="00433049" w:rsidP="00F57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8D" w:rsidRPr="00433049" w:rsidRDefault="0003508D" w:rsidP="00F57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70A18" w:rsidRDefault="00370A18" w:rsidP="001E1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BD" w:rsidRPr="001E12BD" w:rsidRDefault="001E12BD" w:rsidP="001E1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E12BD" w:rsidRPr="001E12BD" w:rsidRDefault="001E12BD" w:rsidP="001E1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E12BD" w:rsidRPr="001E12BD" w:rsidRDefault="001E12BD" w:rsidP="001E1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Александровск-Сахалинский район»</w:t>
      </w:r>
    </w:p>
    <w:p w:rsidR="004A2331" w:rsidRPr="0003508D" w:rsidRDefault="001E12BD" w:rsidP="00035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70A18">
        <w:rPr>
          <w:rFonts w:ascii="Times New Roman" w:eastAsia="Times New Roman" w:hAnsi="Times New Roman" w:cs="Times New Roman"/>
          <w:sz w:val="24"/>
          <w:szCs w:val="24"/>
          <w:lang w:eastAsia="ru-RU"/>
        </w:rPr>
        <w:t>870</w:t>
      </w:r>
      <w:r w:rsidRPr="001E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3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</w:t>
      </w:r>
      <w:r w:rsidRPr="001E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  </w:t>
      </w:r>
    </w:p>
    <w:p w:rsidR="004A2331" w:rsidRDefault="004A2331" w:rsidP="004A2331">
      <w:pPr>
        <w:widowControl w:val="0"/>
        <w:jc w:val="center"/>
        <w:rPr>
          <w:sz w:val="24"/>
          <w:szCs w:val="24"/>
        </w:rPr>
      </w:pPr>
    </w:p>
    <w:p w:rsidR="0003508D" w:rsidRPr="0004391F" w:rsidRDefault="0003508D" w:rsidP="0003508D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39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Порядок </w:t>
      </w:r>
    </w:p>
    <w:p w:rsidR="0003508D" w:rsidRPr="0004391F" w:rsidRDefault="0003508D" w:rsidP="0003508D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39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организации и содержания мониторинга обеспечения выплаты </w:t>
      </w:r>
    </w:p>
    <w:p w:rsidR="004A2331" w:rsidRPr="0004391F" w:rsidRDefault="0003508D" w:rsidP="0003508D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39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заработной платы работникам организаций всех форм собственности</w:t>
      </w:r>
    </w:p>
    <w:p w:rsidR="004A2331" w:rsidRPr="00015326" w:rsidRDefault="004A2331" w:rsidP="00015326">
      <w:pPr>
        <w:pStyle w:val="a9"/>
        <w:widowControl w:val="0"/>
        <w:numPr>
          <w:ilvl w:val="0"/>
          <w:numId w:val="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015326">
        <w:rPr>
          <w:sz w:val="26"/>
          <w:szCs w:val="26"/>
        </w:rPr>
        <w:t>Настоящий порядок организации мониторинга обеспечения выплаты заработной платы работникам организаций всех форм собственности (далее - Порядок) разработан в целях принятия своевременных мер по вновь выявленным фактам и недопущения роста просроченной задолженности по заработной плате.</w:t>
      </w:r>
    </w:p>
    <w:p w:rsidR="004A2331" w:rsidRPr="00015326" w:rsidRDefault="004A2331" w:rsidP="00015326">
      <w:pPr>
        <w:pStyle w:val="a9"/>
        <w:widowControl w:val="0"/>
        <w:numPr>
          <w:ilvl w:val="0"/>
          <w:numId w:val="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015326">
        <w:rPr>
          <w:sz w:val="26"/>
          <w:szCs w:val="26"/>
        </w:rPr>
        <w:t>Порядок устанавливает правила проведения мониторинга обеспечения выплаты заработной платы работникам организаций всех форм собственности (далее - Мониторинг).</w:t>
      </w:r>
    </w:p>
    <w:p w:rsidR="004A2331" w:rsidRPr="00015326" w:rsidRDefault="004A2331" w:rsidP="00015326">
      <w:pPr>
        <w:pStyle w:val="a9"/>
        <w:widowControl w:val="0"/>
        <w:numPr>
          <w:ilvl w:val="0"/>
          <w:numId w:val="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015326">
        <w:rPr>
          <w:sz w:val="26"/>
          <w:szCs w:val="26"/>
        </w:rPr>
        <w:t xml:space="preserve">Мониторинг осуществляется </w:t>
      </w:r>
      <w:r w:rsidR="00015326">
        <w:rPr>
          <w:sz w:val="26"/>
          <w:szCs w:val="26"/>
        </w:rPr>
        <w:t xml:space="preserve">отделом экономики, промышленности и сельского хозяйства администрации городского округа </w:t>
      </w:r>
      <w:r w:rsidR="0079485E">
        <w:rPr>
          <w:sz w:val="26"/>
          <w:szCs w:val="26"/>
        </w:rPr>
        <w:t>«Александровск-Сахалинский район» (далее – Отдел), а так же структурными подразделениями администрации и иными органами местного самоуправления городского округа по предприятиям в ку</w:t>
      </w:r>
      <w:r w:rsidR="00650F83">
        <w:rPr>
          <w:sz w:val="26"/>
          <w:szCs w:val="26"/>
        </w:rPr>
        <w:t>рируемых отраслях, на основании запроса Отдела.</w:t>
      </w:r>
    </w:p>
    <w:p w:rsidR="004A2331" w:rsidRPr="00015326" w:rsidRDefault="004A2331" w:rsidP="00015326">
      <w:pPr>
        <w:pStyle w:val="a9"/>
        <w:widowControl w:val="0"/>
        <w:numPr>
          <w:ilvl w:val="0"/>
          <w:numId w:val="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015326">
        <w:rPr>
          <w:sz w:val="26"/>
          <w:szCs w:val="26"/>
        </w:rPr>
        <w:t xml:space="preserve">Мониторинг включает в себя сбор, анализ сведений о задолженности по заработной плате перед работниками организаций муниципального образования </w:t>
      </w:r>
      <w:r w:rsidR="00650F83">
        <w:rPr>
          <w:sz w:val="26"/>
          <w:szCs w:val="26"/>
        </w:rPr>
        <w:t>городской округ «Александровск-Сахалинский район»</w:t>
      </w:r>
      <w:r w:rsidRPr="00015326">
        <w:rPr>
          <w:sz w:val="26"/>
          <w:szCs w:val="26"/>
        </w:rPr>
        <w:t>.</w:t>
      </w:r>
    </w:p>
    <w:p w:rsidR="004A2331" w:rsidRPr="00015326" w:rsidRDefault="00650F83" w:rsidP="00015326">
      <w:pPr>
        <w:pStyle w:val="a9"/>
        <w:widowControl w:val="0"/>
        <w:numPr>
          <w:ilvl w:val="0"/>
          <w:numId w:val="3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015326">
        <w:rPr>
          <w:sz w:val="26"/>
          <w:szCs w:val="26"/>
        </w:rPr>
        <w:t xml:space="preserve">жемесячно в срок не позднее 5-го числа месяца, следующего за отчетным, </w:t>
      </w:r>
      <w:r>
        <w:rPr>
          <w:sz w:val="26"/>
          <w:szCs w:val="26"/>
        </w:rPr>
        <w:t xml:space="preserve">Отдел </w:t>
      </w:r>
      <w:r w:rsidR="004A2331" w:rsidRPr="00015326">
        <w:rPr>
          <w:sz w:val="26"/>
          <w:szCs w:val="26"/>
        </w:rPr>
        <w:t xml:space="preserve">представляет </w:t>
      </w:r>
      <w:r>
        <w:rPr>
          <w:sz w:val="26"/>
          <w:szCs w:val="26"/>
        </w:rPr>
        <w:t>в</w:t>
      </w:r>
      <w:r w:rsidR="004A2331" w:rsidRPr="00015326">
        <w:rPr>
          <w:sz w:val="26"/>
          <w:szCs w:val="26"/>
        </w:rPr>
        <w:t xml:space="preserve"> агентство по труду и занятости населения Сахалинской области сведения о задолженности по выплате заработной платы в орг</w:t>
      </w:r>
      <w:r w:rsidR="00314827">
        <w:rPr>
          <w:sz w:val="26"/>
          <w:szCs w:val="26"/>
        </w:rPr>
        <w:t>анизациях курируемых отраслей</w:t>
      </w:r>
      <w:r w:rsidR="004A2331" w:rsidRPr="00015326">
        <w:rPr>
          <w:sz w:val="26"/>
          <w:szCs w:val="26"/>
        </w:rPr>
        <w:t xml:space="preserve"> согласно </w:t>
      </w:r>
      <w:r w:rsidR="00314827" w:rsidRPr="00015326">
        <w:rPr>
          <w:sz w:val="26"/>
          <w:szCs w:val="26"/>
        </w:rPr>
        <w:t xml:space="preserve">форме </w:t>
      </w:r>
      <w:r w:rsidR="004A2331" w:rsidRPr="00015326">
        <w:rPr>
          <w:sz w:val="26"/>
          <w:szCs w:val="26"/>
        </w:rPr>
        <w:t>к настоящему Порядку.</w:t>
      </w:r>
    </w:p>
    <w:p w:rsidR="00090D58" w:rsidRPr="00090D58" w:rsidRDefault="00650F83" w:rsidP="00090D58">
      <w:pPr>
        <w:pStyle w:val="a9"/>
        <w:widowControl w:val="0"/>
        <w:numPr>
          <w:ilvl w:val="0"/>
          <w:numId w:val="3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Отдел</w:t>
      </w:r>
      <w:r w:rsidR="004A2331" w:rsidRPr="00015326">
        <w:rPr>
          <w:sz w:val="26"/>
          <w:szCs w:val="26"/>
        </w:rPr>
        <w:t xml:space="preserve"> при поступлении из любых источников информации о наличии задолженности по выплате заработной платы работникам организаций всех форм собственности:</w:t>
      </w:r>
    </w:p>
    <w:p w:rsidR="004A2331" w:rsidRPr="00015326" w:rsidRDefault="00090D58" w:rsidP="00090D58">
      <w:pPr>
        <w:pStyle w:val="a9"/>
        <w:widowControl w:val="0"/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4A2331" w:rsidRPr="00015326">
        <w:rPr>
          <w:sz w:val="26"/>
          <w:szCs w:val="26"/>
        </w:rPr>
        <w:t>в целях организации внеплановых проверок и принятия соответствующих мер воздействия незамедлительно информируют о данных фактах органы надзора и контроля;</w:t>
      </w:r>
    </w:p>
    <w:p w:rsidR="004A2331" w:rsidRPr="00015326" w:rsidRDefault="00090D58" w:rsidP="00090D58">
      <w:pPr>
        <w:pStyle w:val="a9"/>
        <w:widowControl w:val="0"/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4A2331" w:rsidRPr="00015326">
        <w:rPr>
          <w:sz w:val="26"/>
          <w:szCs w:val="26"/>
        </w:rPr>
        <w:t xml:space="preserve">в целях осуществления оперативного мониторинга в двухдневный срок с момента поступления информации об имеющейся задолженности представляют в агентство по труду и занятости населения Сахалинской области сведения согласно </w:t>
      </w:r>
      <w:r w:rsidR="00314827" w:rsidRPr="00015326">
        <w:rPr>
          <w:sz w:val="26"/>
          <w:szCs w:val="26"/>
        </w:rPr>
        <w:t>форме</w:t>
      </w:r>
      <w:r w:rsidR="004A2331" w:rsidRPr="00015326">
        <w:rPr>
          <w:sz w:val="26"/>
          <w:szCs w:val="26"/>
        </w:rPr>
        <w:t xml:space="preserve"> к настоящему Порядку.</w:t>
      </w:r>
    </w:p>
    <w:p w:rsidR="004A2331" w:rsidRPr="00453FCD" w:rsidRDefault="004A2331" w:rsidP="004A2331">
      <w:pPr>
        <w:widowControl w:val="0"/>
        <w:jc w:val="both"/>
        <w:rPr>
          <w:sz w:val="24"/>
          <w:szCs w:val="24"/>
        </w:rPr>
      </w:pPr>
    </w:p>
    <w:p w:rsidR="00090D58" w:rsidRDefault="00090D58" w:rsidP="004A2331">
      <w:pPr>
        <w:widowControl w:val="0"/>
        <w:jc w:val="both"/>
        <w:rPr>
          <w:sz w:val="24"/>
          <w:szCs w:val="24"/>
        </w:rPr>
        <w:sectPr w:rsidR="00090D58" w:rsidSect="00A3387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2"/>
      </w:tblGrid>
      <w:tr w:rsidR="00314827" w:rsidTr="00874F71">
        <w:trPr>
          <w:jc w:val="right"/>
        </w:trPr>
        <w:tc>
          <w:tcPr>
            <w:tcW w:w="5912" w:type="dxa"/>
          </w:tcPr>
          <w:p w:rsidR="00314827" w:rsidRPr="00874F71" w:rsidRDefault="00314827" w:rsidP="00874F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74F7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Форма</w:t>
            </w:r>
          </w:p>
          <w:p w:rsidR="00874F71" w:rsidRDefault="00314827" w:rsidP="0087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874F71">
              <w:rPr>
                <w:rFonts w:ascii="Times New Roman" w:hAnsi="Times New Roman" w:cs="Times New Roman"/>
                <w:sz w:val="24"/>
                <w:szCs w:val="24"/>
              </w:rPr>
              <w:t xml:space="preserve">орядку организации и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обесп</w:t>
            </w:r>
            <w:r w:rsidR="00874F71">
              <w:rPr>
                <w:rFonts w:ascii="Times New Roman" w:hAnsi="Times New Roman" w:cs="Times New Roman"/>
                <w:sz w:val="24"/>
                <w:szCs w:val="24"/>
              </w:rPr>
              <w:t xml:space="preserve">ечения выплаты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орган</w:t>
            </w:r>
            <w:r w:rsidR="00874F71">
              <w:rPr>
                <w:rFonts w:ascii="Times New Roman" w:hAnsi="Times New Roman" w:cs="Times New Roman"/>
                <w:sz w:val="24"/>
                <w:szCs w:val="24"/>
              </w:rPr>
              <w:t xml:space="preserve">изаций всех форм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утвержденному постановлением</w:t>
            </w:r>
            <w:r w:rsidR="00874F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314827" w:rsidRDefault="00314827" w:rsidP="0087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«Александровск-Сахалинский район»</w:t>
            </w:r>
          </w:p>
          <w:p w:rsidR="00314827" w:rsidRDefault="00314827" w:rsidP="00370A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70A18">
              <w:rPr>
                <w:rFonts w:ascii="Times New Roman" w:hAnsi="Times New Roman" w:cs="Times New Roman"/>
                <w:sz w:val="24"/>
                <w:szCs w:val="24"/>
              </w:rPr>
              <w:t xml:space="preserve">15.12.2016 г.  </w:t>
            </w:r>
            <w:r w:rsidR="00874F7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70A1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bookmarkStart w:id="0" w:name="_GoBack"/>
            <w:bookmarkEnd w:id="0"/>
          </w:p>
        </w:tc>
      </w:tr>
    </w:tbl>
    <w:p w:rsidR="00314827" w:rsidRDefault="00314827" w:rsidP="0031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331" w:rsidRPr="00453FCD" w:rsidRDefault="004A2331" w:rsidP="004A2331">
      <w:pPr>
        <w:widowControl w:val="0"/>
        <w:jc w:val="both"/>
        <w:rPr>
          <w:sz w:val="24"/>
          <w:szCs w:val="24"/>
        </w:rPr>
      </w:pPr>
    </w:p>
    <w:p w:rsidR="004A2331" w:rsidRPr="00453FCD" w:rsidRDefault="004A2331" w:rsidP="004A2331">
      <w:pPr>
        <w:widowControl w:val="0"/>
        <w:jc w:val="both"/>
        <w:rPr>
          <w:sz w:val="24"/>
          <w:szCs w:val="24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6"/>
        <w:gridCol w:w="567"/>
        <w:gridCol w:w="963"/>
        <w:gridCol w:w="879"/>
        <w:gridCol w:w="993"/>
        <w:gridCol w:w="680"/>
        <w:gridCol w:w="850"/>
        <w:gridCol w:w="879"/>
        <w:gridCol w:w="1134"/>
        <w:gridCol w:w="993"/>
        <w:gridCol w:w="1134"/>
        <w:gridCol w:w="850"/>
        <w:gridCol w:w="992"/>
        <w:gridCol w:w="1276"/>
        <w:gridCol w:w="851"/>
        <w:gridCol w:w="1247"/>
      </w:tblGrid>
      <w:tr w:rsidR="00874F71" w:rsidRPr="00F342F5" w:rsidTr="00F619CB">
        <w:trPr>
          <w:trHeight w:val="233"/>
          <w:jc w:val="center"/>
        </w:trPr>
        <w:tc>
          <w:tcPr>
            <w:tcW w:w="419" w:type="dxa"/>
            <w:vMerge w:val="restart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068" w:type="dxa"/>
            <w:gridSpan w:val="7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5982" w:type="dxa"/>
            <w:gridSpan w:val="6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Задолженность по заработной плате</w:t>
            </w:r>
          </w:p>
        </w:tc>
        <w:tc>
          <w:tcPr>
            <w:tcW w:w="2127" w:type="dxa"/>
            <w:gridSpan w:val="2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Предпринимаемые меры</w:t>
            </w:r>
          </w:p>
        </w:tc>
        <w:tc>
          <w:tcPr>
            <w:tcW w:w="1247" w:type="dxa"/>
            <w:vMerge w:val="restart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ind w:left="-79"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Планируемые сроки погашения задолженности по заработной плате</w:t>
            </w:r>
          </w:p>
        </w:tc>
      </w:tr>
      <w:tr w:rsidR="00F619CB" w:rsidRPr="00F342F5" w:rsidTr="00F619CB">
        <w:trPr>
          <w:trHeight w:val="232"/>
          <w:jc w:val="center"/>
        </w:trPr>
        <w:tc>
          <w:tcPr>
            <w:tcW w:w="419" w:type="dxa"/>
            <w:vMerge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874F71" w:rsidRPr="00F342F5" w:rsidRDefault="00F342F5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Наимено-вание органи</w:t>
            </w:r>
            <w:r w:rsidR="00874F71" w:rsidRPr="00F342F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567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63" w:type="dxa"/>
            <w:vAlign w:val="center"/>
          </w:tcPr>
          <w:p w:rsidR="00874F71" w:rsidRPr="00F342F5" w:rsidRDefault="00F342F5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экономии-</w:t>
            </w:r>
            <w:r w:rsidR="00874F71" w:rsidRPr="00F342F5">
              <w:rPr>
                <w:rFonts w:ascii="Times New Roman" w:hAnsi="Times New Roman" w:cs="Times New Roman"/>
                <w:sz w:val="16"/>
                <w:szCs w:val="16"/>
              </w:rPr>
              <w:t>ческой деятельно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74F71" w:rsidRPr="00F342F5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879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общая числен-ность работни-ков (чел.)</w:t>
            </w:r>
          </w:p>
        </w:tc>
        <w:tc>
          <w:tcPr>
            <w:tcW w:w="993" w:type="dxa"/>
            <w:vAlign w:val="center"/>
          </w:tcPr>
          <w:p w:rsidR="00874F71" w:rsidRPr="00F342F5" w:rsidRDefault="00F342F5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руководи-</w:t>
            </w:r>
            <w:r w:rsidR="00874F71" w:rsidRPr="00F342F5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680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850" w:type="dxa"/>
            <w:vAlign w:val="center"/>
          </w:tcPr>
          <w:p w:rsidR="00874F71" w:rsidRPr="00F342F5" w:rsidRDefault="00F342F5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74F71" w:rsidRPr="00F342F5">
              <w:rPr>
                <w:rFonts w:ascii="Times New Roman" w:hAnsi="Times New Roman" w:cs="Times New Roman"/>
                <w:sz w:val="16"/>
                <w:szCs w:val="16"/>
              </w:rPr>
              <w:t>онтакт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74F71" w:rsidRPr="00F342F5">
              <w:rPr>
                <w:rFonts w:ascii="Times New Roman" w:hAnsi="Times New Roman" w:cs="Times New Roman"/>
                <w:sz w:val="16"/>
                <w:szCs w:val="16"/>
              </w:rPr>
              <w:t>ные данные</w:t>
            </w:r>
          </w:p>
        </w:tc>
        <w:tc>
          <w:tcPr>
            <w:tcW w:w="879" w:type="dxa"/>
            <w:vAlign w:val="center"/>
          </w:tcPr>
          <w:p w:rsidR="00874F71" w:rsidRPr="00F342F5" w:rsidRDefault="00874F71" w:rsidP="00F619CB">
            <w:pPr>
              <w:widowControl w:val="0"/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на отчетную дату (тыс.руб.)</w:t>
            </w:r>
          </w:p>
        </w:tc>
        <w:tc>
          <w:tcPr>
            <w:tcW w:w="1134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за предыдущий отчетный период (тыс.руб)</w:t>
            </w:r>
          </w:p>
        </w:tc>
        <w:tc>
          <w:tcPr>
            <w:tcW w:w="993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снижение, рост задолжен</w:t>
            </w:r>
            <w:r w:rsidR="00F619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ности за отчетный период (тыс.руб.)</w:t>
            </w:r>
          </w:p>
        </w:tc>
        <w:tc>
          <w:tcPr>
            <w:tcW w:w="1134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количество работников перед которыми имеется задолжен</w:t>
            </w:r>
            <w:r w:rsidR="00F619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  <w:tc>
          <w:tcPr>
            <w:tcW w:w="850" w:type="dxa"/>
            <w:vAlign w:val="center"/>
          </w:tcPr>
          <w:p w:rsidR="00874F71" w:rsidRPr="00F342F5" w:rsidRDefault="00874F71" w:rsidP="00F619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период образо</w:t>
            </w:r>
            <w:r w:rsidR="00F619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</w:p>
        </w:tc>
        <w:tc>
          <w:tcPr>
            <w:tcW w:w="992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причины возникно</w:t>
            </w:r>
            <w:r w:rsidR="00F619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вения</w:t>
            </w:r>
          </w:p>
        </w:tc>
        <w:tc>
          <w:tcPr>
            <w:tcW w:w="1276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собственником</w:t>
            </w:r>
          </w:p>
        </w:tc>
        <w:tc>
          <w:tcPr>
            <w:tcW w:w="851" w:type="dxa"/>
            <w:vAlign w:val="center"/>
          </w:tcPr>
          <w:p w:rsidR="00874F71" w:rsidRPr="00F342F5" w:rsidRDefault="00874F71" w:rsidP="00F619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 xml:space="preserve">органом </w:t>
            </w:r>
            <w:r w:rsidR="00F619CB">
              <w:rPr>
                <w:rFonts w:ascii="Times New Roman" w:hAnsi="Times New Roman" w:cs="Times New Roman"/>
                <w:sz w:val="16"/>
                <w:szCs w:val="16"/>
              </w:rPr>
              <w:t>МСУ</w:t>
            </w:r>
          </w:p>
        </w:tc>
        <w:tc>
          <w:tcPr>
            <w:tcW w:w="1247" w:type="dxa"/>
            <w:vMerge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9CB" w:rsidRPr="00F342F5" w:rsidTr="00F619CB">
        <w:trPr>
          <w:trHeight w:val="232"/>
          <w:jc w:val="center"/>
        </w:trPr>
        <w:tc>
          <w:tcPr>
            <w:tcW w:w="419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9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0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79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47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2F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619CB" w:rsidRPr="00F342F5" w:rsidTr="00F619CB">
        <w:trPr>
          <w:trHeight w:val="232"/>
          <w:jc w:val="center"/>
        </w:trPr>
        <w:tc>
          <w:tcPr>
            <w:tcW w:w="419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874F71" w:rsidRPr="00F342F5" w:rsidRDefault="00874F71" w:rsidP="00F34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2331" w:rsidRPr="00453FCD" w:rsidRDefault="004A2331" w:rsidP="004A2331">
      <w:pPr>
        <w:widowControl w:val="0"/>
        <w:jc w:val="both"/>
        <w:rPr>
          <w:sz w:val="24"/>
          <w:szCs w:val="24"/>
        </w:rPr>
      </w:pPr>
    </w:p>
    <w:p w:rsidR="004A2331" w:rsidRDefault="004A2331" w:rsidP="004A2331"/>
    <w:p w:rsidR="00F57252" w:rsidRDefault="00F57252" w:rsidP="007317FB">
      <w:pPr>
        <w:spacing w:after="0" w:line="240" w:lineRule="auto"/>
      </w:pPr>
    </w:p>
    <w:sectPr w:rsidR="00F57252" w:rsidSect="007317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3B" w:rsidRDefault="00036B3B" w:rsidP="00F57252">
      <w:pPr>
        <w:spacing w:after="0" w:line="240" w:lineRule="auto"/>
      </w:pPr>
      <w:r>
        <w:separator/>
      </w:r>
    </w:p>
  </w:endnote>
  <w:endnote w:type="continuationSeparator" w:id="0">
    <w:p w:rsidR="00036B3B" w:rsidRDefault="00036B3B" w:rsidP="00F5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3B" w:rsidRDefault="00036B3B" w:rsidP="00F57252">
      <w:pPr>
        <w:spacing w:after="0" w:line="240" w:lineRule="auto"/>
      </w:pPr>
      <w:r>
        <w:separator/>
      </w:r>
    </w:p>
  </w:footnote>
  <w:footnote w:type="continuationSeparator" w:id="0">
    <w:p w:rsidR="00036B3B" w:rsidRDefault="00036B3B" w:rsidP="00F5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94A"/>
    <w:multiLevelType w:val="hybridMultilevel"/>
    <w:tmpl w:val="16BA4264"/>
    <w:lvl w:ilvl="0" w:tplc="6B785270">
      <w:start w:val="1"/>
      <w:numFmt w:val="decimal"/>
      <w:lvlText w:val="%1."/>
      <w:lvlJc w:val="left"/>
      <w:pPr>
        <w:tabs>
          <w:tab w:val="num" w:pos="1134"/>
        </w:tabs>
        <w:ind w:left="1134" w:hanging="23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5646DF"/>
    <w:multiLevelType w:val="multilevel"/>
    <w:tmpl w:val="E5C8C9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3124E8D"/>
    <w:multiLevelType w:val="hybridMultilevel"/>
    <w:tmpl w:val="9286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92C55"/>
    <w:multiLevelType w:val="hybridMultilevel"/>
    <w:tmpl w:val="B1E4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52"/>
    <w:rsid w:val="00015326"/>
    <w:rsid w:val="0003508D"/>
    <w:rsid w:val="00036B3B"/>
    <w:rsid w:val="0004391F"/>
    <w:rsid w:val="000612D9"/>
    <w:rsid w:val="00063790"/>
    <w:rsid w:val="00081CE0"/>
    <w:rsid w:val="00086997"/>
    <w:rsid w:val="00090D58"/>
    <w:rsid w:val="001E12BD"/>
    <w:rsid w:val="00245062"/>
    <w:rsid w:val="002A246D"/>
    <w:rsid w:val="00314827"/>
    <w:rsid w:val="0036159D"/>
    <w:rsid w:val="00370A18"/>
    <w:rsid w:val="003B7941"/>
    <w:rsid w:val="00424F0A"/>
    <w:rsid w:val="00427785"/>
    <w:rsid w:val="00433049"/>
    <w:rsid w:val="004A2331"/>
    <w:rsid w:val="004A485C"/>
    <w:rsid w:val="004D3248"/>
    <w:rsid w:val="004F330E"/>
    <w:rsid w:val="00593D4E"/>
    <w:rsid w:val="005C44BA"/>
    <w:rsid w:val="005D7400"/>
    <w:rsid w:val="00616B11"/>
    <w:rsid w:val="00650F83"/>
    <w:rsid w:val="006A56F1"/>
    <w:rsid w:val="007317FB"/>
    <w:rsid w:val="0079485E"/>
    <w:rsid w:val="00874F71"/>
    <w:rsid w:val="00885356"/>
    <w:rsid w:val="008B63BF"/>
    <w:rsid w:val="008D4FC8"/>
    <w:rsid w:val="00925A61"/>
    <w:rsid w:val="00952D70"/>
    <w:rsid w:val="00971525"/>
    <w:rsid w:val="00A3387C"/>
    <w:rsid w:val="00AF26FE"/>
    <w:rsid w:val="00B435B2"/>
    <w:rsid w:val="00B94E5E"/>
    <w:rsid w:val="00BF5687"/>
    <w:rsid w:val="00C5415B"/>
    <w:rsid w:val="00C86BC6"/>
    <w:rsid w:val="00D97899"/>
    <w:rsid w:val="00DD7585"/>
    <w:rsid w:val="00E07CF4"/>
    <w:rsid w:val="00EA29FA"/>
    <w:rsid w:val="00EC57B5"/>
    <w:rsid w:val="00F342F5"/>
    <w:rsid w:val="00F57252"/>
    <w:rsid w:val="00F619CB"/>
    <w:rsid w:val="00F74BFE"/>
    <w:rsid w:val="00F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4554F-668A-41B0-B06F-C2122DE2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2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next w:val="2"/>
    <w:autoRedefine/>
    <w:rsid w:val="00F5725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footer"/>
    <w:basedOn w:val="a"/>
    <w:link w:val="a4"/>
    <w:rsid w:val="00F572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572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72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5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252"/>
  </w:style>
  <w:style w:type="paragraph" w:styleId="a7">
    <w:name w:val="Balloon Text"/>
    <w:basedOn w:val="a"/>
    <w:link w:val="a8"/>
    <w:uiPriority w:val="99"/>
    <w:semiHidden/>
    <w:unhideWhenUsed/>
    <w:rsid w:val="00B94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4E5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A2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2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A2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31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CBE68C97B90B2FB68616309435F419ABAAEC414369A75F56A7D91D86A4567A52758F457138AE1CHCH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Дмитрий В.</dc:creator>
  <cp:keywords/>
  <dc:description/>
  <cp:lastModifiedBy>Рымарь Наталья В.</cp:lastModifiedBy>
  <cp:revision>12</cp:revision>
  <cp:lastPrinted>2016-12-15T00:40:00Z</cp:lastPrinted>
  <dcterms:created xsi:type="dcterms:W3CDTF">2016-06-24T01:09:00Z</dcterms:created>
  <dcterms:modified xsi:type="dcterms:W3CDTF">2016-12-15T01:05:00Z</dcterms:modified>
</cp:coreProperties>
</file>