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3C6ED" w14:textId="77777777" w:rsidR="00FD1B0A" w:rsidRDefault="00FD1B0A" w:rsidP="00FD1B0A">
      <w:pPr>
        <w:jc w:val="center"/>
      </w:pPr>
      <w:r>
        <w:rPr>
          <w:noProof/>
        </w:rPr>
        <w:drawing>
          <wp:inline distT="0" distB="0" distL="0" distR="0" wp14:anchorId="01A3C984" wp14:editId="01A3C985">
            <wp:extent cx="914400" cy="1200150"/>
            <wp:effectExtent l="0" t="0" r="0" b="0"/>
            <wp:docPr id="2" name="Рисунок 2" descr="Описание: 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A_SAK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200150"/>
                    </a:xfrm>
                    <a:prstGeom prst="rect">
                      <a:avLst/>
                    </a:prstGeom>
                    <a:noFill/>
                    <a:ln>
                      <a:noFill/>
                    </a:ln>
                  </pic:spPr>
                </pic:pic>
              </a:graphicData>
            </a:graphic>
          </wp:inline>
        </w:drawing>
      </w:r>
    </w:p>
    <w:p w14:paraId="01A3C6EE" w14:textId="77777777" w:rsidR="00FD1B0A" w:rsidRDefault="00FD1B0A" w:rsidP="00FD1B0A">
      <w:pPr>
        <w:pStyle w:val="1"/>
        <w:tabs>
          <w:tab w:val="left" w:pos="708"/>
        </w:tabs>
        <w:rPr>
          <w:sz w:val="24"/>
          <w:szCs w:val="24"/>
        </w:rPr>
      </w:pPr>
    </w:p>
    <w:p w14:paraId="01A3C6EF" w14:textId="77777777" w:rsidR="00FD1B0A" w:rsidRDefault="00FD1B0A" w:rsidP="00FD1B0A">
      <w:pPr>
        <w:jc w:val="center"/>
        <w:rPr>
          <w:b/>
          <w:bCs/>
        </w:rPr>
      </w:pPr>
      <w:r>
        <w:rPr>
          <w:b/>
          <w:bCs/>
        </w:rPr>
        <w:t>АДМИНИСТРАЦИЯ</w:t>
      </w:r>
    </w:p>
    <w:p w14:paraId="01A3C6F0" w14:textId="77777777" w:rsidR="00FD1B0A" w:rsidRDefault="00FD1B0A" w:rsidP="00FD1B0A">
      <w:pPr>
        <w:jc w:val="center"/>
        <w:rPr>
          <w:b/>
          <w:bCs/>
        </w:rPr>
      </w:pPr>
      <w:r>
        <w:rPr>
          <w:b/>
          <w:bCs/>
        </w:rPr>
        <w:t>ГОРОДСКОГО ОКРУГА</w:t>
      </w:r>
    </w:p>
    <w:p w14:paraId="01A3C6F1" w14:textId="77777777" w:rsidR="00FD1B0A" w:rsidRDefault="00FD1B0A" w:rsidP="00FD1B0A">
      <w:pPr>
        <w:jc w:val="center"/>
        <w:rPr>
          <w:b/>
          <w:bCs/>
        </w:rPr>
      </w:pPr>
      <w:r>
        <w:rPr>
          <w:b/>
          <w:bCs/>
        </w:rPr>
        <w:t>«АЛЕКСАНДРОВСК-САХАЛИНСКИЙ РАЙОН»</w:t>
      </w:r>
    </w:p>
    <w:p w14:paraId="01A3C6F2" w14:textId="77777777" w:rsidR="00FD1B0A" w:rsidRDefault="00FD1B0A" w:rsidP="00FD1B0A">
      <w:pPr>
        <w:tabs>
          <w:tab w:val="left" w:pos="5954"/>
        </w:tabs>
        <w:ind w:left="360" w:hanging="360"/>
        <w:jc w:val="center"/>
        <w:rPr>
          <w:b/>
          <w:bCs/>
        </w:rPr>
      </w:pPr>
    </w:p>
    <w:p w14:paraId="01A3C6F3" w14:textId="77777777" w:rsidR="00FD1B0A" w:rsidRDefault="00FD1B0A" w:rsidP="00FD1B0A">
      <w:pPr>
        <w:tabs>
          <w:tab w:val="left" w:pos="5954"/>
        </w:tabs>
        <w:ind w:left="360" w:hanging="360"/>
        <w:jc w:val="center"/>
        <w:rPr>
          <w:b/>
          <w:bCs/>
        </w:rPr>
      </w:pPr>
      <w:r>
        <w:rPr>
          <w:b/>
          <w:bCs/>
        </w:rPr>
        <w:t>ПОСТАНОВЛЕНИЕ</w:t>
      </w:r>
    </w:p>
    <w:p w14:paraId="01A3C6F4" w14:textId="77777777" w:rsidR="00FD1B0A" w:rsidRDefault="00FD1B0A" w:rsidP="00FD1B0A">
      <w:pPr>
        <w:jc w:val="center"/>
        <w:rPr>
          <w:b/>
          <w:bCs/>
        </w:rPr>
      </w:pPr>
      <w:r>
        <w:rPr>
          <w:b/>
          <w:bCs/>
          <w:noProof/>
        </w:rPr>
        <w:drawing>
          <wp:inline distT="0" distB="0" distL="0" distR="0" wp14:anchorId="01A3C986" wp14:editId="01A3C987">
            <wp:extent cx="5734050" cy="85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050" cy="85725"/>
                    </a:xfrm>
                    <a:prstGeom prst="rect">
                      <a:avLst/>
                    </a:prstGeom>
                    <a:noFill/>
                    <a:ln>
                      <a:noFill/>
                    </a:ln>
                  </pic:spPr>
                </pic:pic>
              </a:graphicData>
            </a:graphic>
          </wp:inline>
        </w:drawing>
      </w:r>
    </w:p>
    <w:p w14:paraId="01A3C6F5" w14:textId="35EEB289" w:rsidR="00FD1B0A" w:rsidRDefault="00FD1B0A" w:rsidP="00FD1B0A">
      <w:pPr>
        <w:rPr>
          <w:sz w:val="26"/>
          <w:szCs w:val="26"/>
        </w:rPr>
      </w:pPr>
      <w:proofErr w:type="gramStart"/>
      <w:r>
        <w:rPr>
          <w:sz w:val="26"/>
          <w:szCs w:val="26"/>
        </w:rPr>
        <w:t>от</w:t>
      </w:r>
      <w:proofErr w:type="gramEnd"/>
      <w:r>
        <w:rPr>
          <w:sz w:val="26"/>
          <w:szCs w:val="26"/>
        </w:rPr>
        <w:t xml:space="preserve"> </w:t>
      </w:r>
      <w:r w:rsidR="00CC4B47">
        <w:rPr>
          <w:sz w:val="26"/>
          <w:szCs w:val="26"/>
        </w:rPr>
        <w:t>19.03.2018г.</w:t>
      </w:r>
      <w:r>
        <w:rPr>
          <w:sz w:val="26"/>
          <w:szCs w:val="26"/>
        </w:rPr>
        <w:t xml:space="preserve">  №</w:t>
      </w:r>
      <w:r w:rsidR="00CC4B47">
        <w:rPr>
          <w:sz w:val="26"/>
          <w:szCs w:val="26"/>
        </w:rPr>
        <w:t xml:space="preserve"> 144</w:t>
      </w:r>
      <w:r>
        <w:rPr>
          <w:sz w:val="26"/>
          <w:szCs w:val="26"/>
        </w:rPr>
        <w:t xml:space="preserve"> </w:t>
      </w:r>
    </w:p>
    <w:p w14:paraId="01A3C6F6" w14:textId="77777777" w:rsidR="00FD1B0A" w:rsidRDefault="00FD1B0A" w:rsidP="00FD1B0A">
      <w:pPr>
        <w:rPr>
          <w:sz w:val="26"/>
          <w:szCs w:val="26"/>
        </w:rPr>
      </w:pPr>
      <w:r>
        <w:rPr>
          <w:sz w:val="26"/>
          <w:szCs w:val="26"/>
        </w:rPr>
        <w:t xml:space="preserve">г. Александровск-Сахалинский </w:t>
      </w:r>
    </w:p>
    <w:p w14:paraId="01A3C6F8" w14:textId="77777777" w:rsidR="00FD1B0A" w:rsidRDefault="00FD1B0A" w:rsidP="00FD1B0A">
      <w:pPr>
        <w:rPr>
          <w:sz w:val="26"/>
          <w:szCs w:val="26"/>
        </w:rPr>
      </w:pPr>
    </w:p>
    <w:p w14:paraId="4388210A" w14:textId="77777777" w:rsidR="004123CD" w:rsidRDefault="00FD1B0A" w:rsidP="00175D56">
      <w:pPr>
        <w:ind w:right="4315"/>
        <w:contextualSpacing/>
        <w:rPr>
          <w:b/>
          <w:sz w:val="26"/>
          <w:szCs w:val="26"/>
        </w:rPr>
      </w:pPr>
      <w:r>
        <w:rPr>
          <w:b/>
          <w:sz w:val="26"/>
          <w:szCs w:val="26"/>
        </w:rPr>
        <w:t xml:space="preserve">Об утверждении </w:t>
      </w:r>
      <w:r w:rsidR="004123CD">
        <w:rPr>
          <w:b/>
          <w:sz w:val="26"/>
          <w:szCs w:val="26"/>
        </w:rPr>
        <w:t>порядка организации и</w:t>
      </w:r>
    </w:p>
    <w:p w14:paraId="692F2E5B" w14:textId="77777777" w:rsidR="004123CD" w:rsidRDefault="004123CD" w:rsidP="00175D56">
      <w:pPr>
        <w:ind w:right="4315"/>
        <w:contextualSpacing/>
        <w:rPr>
          <w:b/>
          <w:sz w:val="26"/>
          <w:szCs w:val="26"/>
        </w:rPr>
      </w:pPr>
      <w:proofErr w:type="gramStart"/>
      <w:r>
        <w:rPr>
          <w:b/>
          <w:sz w:val="26"/>
          <w:szCs w:val="26"/>
        </w:rPr>
        <w:t>финансирования</w:t>
      </w:r>
      <w:proofErr w:type="gramEnd"/>
      <w:r>
        <w:rPr>
          <w:b/>
          <w:sz w:val="26"/>
          <w:szCs w:val="26"/>
        </w:rPr>
        <w:t xml:space="preserve"> мероприятий</w:t>
      </w:r>
    </w:p>
    <w:p w14:paraId="24F73103" w14:textId="77777777" w:rsidR="004123CD" w:rsidRDefault="004123CD" w:rsidP="00175D56">
      <w:pPr>
        <w:ind w:right="4315"/>
        <w:contextualSpacing/>
        <w:rPr>
          <w:b/>
          <w:sz w:val="26"/>
          <w:szCs w:val="26"/>
        </w:rPr>
      </w:pPr>
      <w:proofErr w:type="gramStart"/>
      <w:r>
        <w:rPr>
          <w:b/>
          <w:sz w:val="26"/>
          <w:szCs w:val="26"/>
        </w:rPr>
        <w:t>по</w:t>
      </w:r>
      <w:proofErr w:type="gramEnd"/>
      <w:r>
        <w:rPr>
          <w:b/>
          <w:sz w:val="26"/>
          <w:szCs w:val="26"/>
        </w:rPr>
        <w:t xml:space="preserve"> капитальному ремонту объектов</w:t>
      </w:r>
    </w:p>
    <w:p w14:paraId="7C7E51E8" w14:textId="77777777" w:rsidR="004123CD" w:rsidRDefault="004123CD" w:rsidP="00175D56">
      <w:pPr>
        <w:ind w:right="4315"/>
        <w:contextualSpacing/>
        <w:rPr>
          <w:b/>
          <w:sz w:val="26"/>
          <w:szCs w:val="26"/>
        </w:rPr>
      </w:pPr>
      <w:proofErr w:type="gramStart"/>
      <w:r>
        <w:rPr>
          <w:b/>
          <w:sz w:val="26"/>
          <w:szCs w:val="26"/>
        </w:rPr>
        <w:t>жилищного</w:t>
      </w:r>
      <w:proofErr w:type="gramEnd"/>
      <w:r>
        <w:rPr>
          <w:b/>
          <w:sz w:val="26"/>
          <w:szCs w:val="26"/>
        </w:rPr>
        <w:t xml:space="preserve"> фонда, находящихся в</w:t>
      </w:r>
    </w:p>
    <w:p w14:paraId="006FCC1C" w14:textId="77777777" w:rsidR="004123CD" w:rsidRDefault="004123CD" w:rsidP="00175D56">
      <w:pPr>
        <w:ind w:right="4315"/>
        <w:contextualSpacing/>
        <w:rPr>
          <w:b/>
          <w:sz w:val="26"/>
          <w:szCs w:val="26"/>
        </w:rPr>
      </w:pPr>
      <w:proofErr w:type="gramStart"/>
      <w:r>
        <w:rPr>
          <w:b/>
          <w:sz w:val="26"/>
          <w:szCs w:val="26"/>
        </w:rPr>
        <w:t>собственности</w:t>
      </w:r>
      <w:proofErr w:type="gramEnd"/>
      <w:r>
        <w:rPr>
          <w:b/>
          <w:sz w:val="26"/>
          <w:szCs w:val="26"/>
        </w:rPr>
        <w:t xml:space="preserve"> городского округа</w:t>
      </w:r>
    </w:p>
    <w:p w14:paraId="01A3C6F9" w14:textId="4966055B" w:rsidR="00FD1B0A" w:rsidRDefault="004123CD" w:rsidP="00175D56">
      <w:pPr>
        <w:ind w:right="4315"/>
        <w:contextualSpacing/>
        <w:rPr>
          <w:b/>
          <w:sz w:val="26"/>
          <w:szCs w:val="26"/>
        </w:rPr>
      </w:pPr>
      <w:r>
        <w:rPr>
          <w:b/>
          <w:sz w:val="26"/>
          <w:szCs w:val="26"/>
        </w:rPr>
        <w:t>«Александровск-Сахалинский район</w:t>
      </w:r>
      <w:r w:rsidR="00FD1B0A">
        <w:rPr>
          <w:b/>
          <w:sz w:val="26"/>
          <w:szCs w:val="26"/>
        </w:rPr>
        <w:t>»</w:t>
      </w:r>
    </w:p>
    <w:p w14:paraId="72C41F27" w14:textId="77777777" w:rsidR="005C6791" w:rsidRDefault="005C6791" w:rsidP="00FD1B0A">
      <w:pPr>
        <w:widowControl w:val="0"/>
        <w:autoSpaceDE w:val="0"/>
        <w:autoSpaceDN w:val="0"/>
        <w:adjustRightInd w:val="0"/>
        <w:jc w:val="center"/>
        <w:outlineLvl w:val="0"/>
        <w:rPr>
          <w:b/>
          <w:bCs/>
          <w:sz w:val="26"/>
          <w:szCs w:val="26"/>
        </w:rPr>
      </w:pPr>
    </w:p>
    <w:p w14:paraId="01A3C6FB" w14:textId="05C606B4" w:rsidR="00FD1B0A" w:rsidRDefault="00FD1B0A" w:rsidP="00FD1B0A">
      <w:pPr>
        <w:pStyle w:val="Standard"/>
        <w:widowControl/>
        <w:autoSpaceDE w:val="0"/>
        <w:spacing w:line="200" w:lineRule="atLeast"/>
        <w:ind w:firstLine="567"/>
        <w:jc w:val="both"/>
        <w:rPr>
          <w:lang w:val="ru-RU"/>
        </w:rPr>
      </w:pPr>
      <w:r>
        <w:rPr>
          <w:color w:val="000000"/>
          <w:sz w:val="28"/>
          <w:szCs w:val="28"/>
          <w:lang w:val="ru-RU"/>
        </w:rPr>
        <w:t xml:space="preserve">В соответствии </w:t>
      </w:r>
      <w:r w:rsidR="004123CD" w:rsidRPr="004123CD">
        <w:rPr>
          <w:color w:val="000000"/>
          <w:sz w:val="28"/>
          <w:szCs w:val="28"/>
          <w:lang w:val="ru-RU"/>
        </w:rPr>
        <w:t>с Федеральным законом от 06.10.2003 N 131-ФЗ "Об общих принципах организации местного самоуправления в Российской Федерации", Уставом городского округа "Александровск-Сахалинский район"</w:t>
      </w:r>
      <w:r w:rsidR="004123CD">
        <w:rPr>
          <w:color w:val="000000"/>
          <w:sz w:val="28"/>
          <w:szCs w:val="28"/>
          <w:lang w:val="ru-RU"/>
        </w:rPr>
        <w:t>,</w:t>
      </w:r>
      <w:r w:rsidR="004123CD" w:rsidRPr="004123CD">
        <w:rPr>
          <w:color w:val="000000"/>
          <w:sz w:val="28"/>
          <w:szCs w:val="28"/>
          <w:lang w:val="ru-RU"/>
        </w:rPr>
        <w:t xml:space="preserve"> в рамках реализации муниципальной программы «Обеспечение населения городского округа «Александровск-Сахалинский район» качественными услугами жилищно-коммунально</w:t>
      </w:r>
      <w:r w:rsidR="00EF5E1A">
        <w:rPr>
          <w:color w:val="000000"/>
          <w:sz w:val="28"/>
          <w:szCs w:val="28"/>
          <w:lang w:val="ru-RU"/>
        </w:rPr>
        <w:t>го хозяйства на 2015-2020 годы», с целью</w:t>
      </w:r>
      <w:r w:rsidR="004123CD">
        <w:rPr>
          <w:color w:val="000000"/>
          <w:sz w:val="28"/>
          <w:szCs w:val="28"/>
          <w:lang w:val="ru-RU"/>
        </w:rPr>
        <w:t xml:space="preserve"> </w:t>
      </w:r>
      <w:r w:rsidR="004123CD" w:rsidRPr="004123CD">
        <w:rPr>
          <w:color w:val="000000"/>
          <w:sz w:val="28"/>
          <w:szCs w:val="28"/>
          <w:lang w:val="ru-RU"/>
        </w:rPr>
        <w:t>определ</w:t>
      </w:r>
      <w:r w:rsidR="004123CD">
        <w:rPr>
          <w:color w:val="000000"/>
          <w:sz w:val="28"/>
          <w:szCs w:val="28"/>
          <w:lang w:val="ru-RU"/>
        </w:rPr>
        <w:t>ен</w:t>
      </w:r>
      <w:r w:rsidR="00997073">
        <w:rPr>
          <w:color w:val="000000"/>
          <w:sz w:val="28"/>
          <w:szCs w:val="28"/>
          <w:lang w:val="ru-RU"/>
        </w:rPr>
        <w:t>ия</w:t>
      </w:r>
      <w:r w:rsidR="004123CD" w:rsidRPr="004123CD">
        <w:rPr>
          <w:color w:val="000000"/>
          <w:sz w:val="28"/>
          <w:szCs w:val="28"/>
          <w:lang w:val="ru-RU"/>
        </w:rPr>
        <w:t xml:space="preserve"> услови</w:t>
      </w:r>
      <w:r w:rsidR="00997073">
        <w:rPr>
          <w:color w:val="000000"/>
          <w:sz w:val="28"/>
          <w:szCs w:val="28"/>
          <w:lang w:val="ru-RU"/>
        </w:rPr>
        <w:t>й</w:t>
      </w:r>
      <w:r w:rsidR="004123CD" w:rsidRPr="004123CD">
        <w:rPr>
          <w:color w:val="000000"/>
          <w:sz w:val="28"/>
          <w:szCs w:val="28"/>
          <w:lang w:val="ru-RU"/>
        </w:rPr>
        <w:t xml:space="preserve"> организации и финансирования из бюджета городского округа "Александровск-Сахалинский район" мероприятий по капитальному ремонту объектов жилищного фонда, находящихся в собственности городского округа «Александровск-Сахалинский район»</w:t>
      </w:r>
      <w:r>
        <w:rPr>
          <w:color w:val="000000"/>
          <w:sz w:val="28"/>
          <w:szCs w:val="28"/>
          <w:lang w:val="ru-RU"/>
        </w:rPr>
        <w:t>, администрация городского округа «Александровск – Сахалинский район»  постановляет:</w:t>
      </w:r>
    </w:p>
    <w:p w14:paraId="5903CD80" w14:textId="2A72DA12" w:rsidR="003E0788" w:rsidRPr="003E0788" w:rsidRDefault="005C6791" w:rsidP="00997073">
      <w:pPr>
        <w:pStyle w:val="Standard"/>
        <w:autoSpaceDE w:val="0"/>
        <w:spacing w:before="363" w:line="200" w:lineRule="atLeast"/>
        <w:ind w:firstLine="567"/>
        <w:jc w:val="both"/>
        <w:rPr>
          <w:color w:val="000000"/>
          <w:sz w:val="28"/>
          <w:szCs w:val="28"/>
          <w:lang w:val="ru-RU"/>
        </w:rPr>
      </w:pPr>
      <w:r>
        <w:rPr>
          <w:color w:val="000000"/>
          <w:sz w:val="28"/>
          <w:szCs w:val="28"/>
          <w:lang w:val="ru-RU"/>
        </w:rPr>
        <w:t>1.</w:t>
      </w:r>
      <w:r w:rsidR="00FD1B0A">
        <w:rPr>
          <w:color w:val="000000"/>
          <w:sz w:val="28"/>
          <w:szCs w:val="28"/>
          <w:lang w:val="ru-RU"/>
        </w:rPr>
        <w:t xml:space="preserve">Утвердить </w:t>
      </w:r>
      <w:r w:rsidR="00997073" w:rsidRPr="00997073">
        <w:rPr>
          <w:color w:val="000000"/>
          <w:sz w:val="28"/>
          <w:szCs w:val="28"/>
          <w:lang w:val="ru-RU"/>
        </w:rPr>
        <w:t>поряд</w:t>
      </w:r>
      <w:r w:rsidR="00EF5E1A">
        <w:rPr>
          <w:color w:val="000000"/>
          <w:sz w:val="28"/>
          <w:szCs w:val="28"/>
          <w:lang w:val="ru-RU"/>
        </w:rPr>
        <w:t>о</w:t>
      </w:r>
      <w:r w:rsidR="00997073" w:rsidRPr="00997073">
        <w:rPr>
          <w:color w:val="000000"/>
          <w:sz w:val="28"/>
          <w:szCs w:val="28"/>
          <w:lang w:val="ru-RU"/>
        </w:rPr>
        <w:t>к организации и</w:t>
      </w:r>
      <w:r w:rsidR="00997073">
        <w:rPr>
          <w:color w:val="000000"/>
          <w:sz w:val="28"/>
          <w:szCs w:val="28"/>
          <w:lang w:val="ru-RU"/>
        </w:rPr>
        <w:t xml:space="preserve"> </w:t>
      </w:r>
      <w:r w:rsidR="00997073" w:rsidRPr="00997073">
        <w:rPr>
          <w:color w:val="000000"/>
          <w:sz w:val="28"/>
          <w:szCs w:val="28"/>
          <w:lang w:val="ru-RU"/>
        </w:rPr>
        <w:t>финансирования мероприятий</w:t>
      </w:r>
      <w:r w:rsidR="00997073">
        <w:rPr>
          <w:color w:val="000000"/>
          <w:sz w:val="28"/>
          <w:szCs w:val="28"/>
          <w:lang w:val="ru-RU"/>
        </w:rPr>
        <w:t xml:space="preserve"> </w:t>
      </w:r>
      <w:r w:rsidR="00997073" w:rsidRPr="00997073">
        <w:rPr>
          <w:color w:val="000000"/>
          <w:sz w:val="28"/>
          <w:szCs w:val="28"/>
          <w:lang w:val="ru-RU"/>
        </w:rPr>
        <w:t>по капитальному ремонту объектов</w:t>
      </w:r>
      <w:r w:rsidR="00997073">
        <w:rPr>
          <w:color w:val="000000"/>
          <w:sz w:val="28"/>
          <w:szCs w:val="28"/>
          <w:lang w:val="ru-RU"/>
        </w:rPr>
        <w:t xml:space="preserve"> </w:t>
      </w:r>
      <w:r w:rsidR="00997073" w:rsidRPr="00997073">
        <w:rPr>
          <w:color w:val="000000"/>
          <w:sz w:val="28"/>
          <w:szCs w:val="28"/>
          <w:lang w:val="ru-RU"/>
        </w:rPr>
        <w:t>жилищного фонда, находящихся в</w:t>
      </w:r>
      <w:r w:rsidR="00997073">
        <w:rPr>
          <w:color w:val="000000"/>
          <w:sz w:val="28"/>
          <w:szCs w:val="28"/>
          <w:lang w:val="ru-RU"/>
        </w:rPr>
        <w:t xml:space="preserve"> </w:t>
      </w:r>
      <w:r w:rsidR="00997073" w:rsidRPr="00997073">
        <w:rPr>
          <w:color w:val="000000"/>
          <w:sz w:val="28"/>
          <w:szCs w:val="28"/>
          <w:lang w:val="ru-RU"/>
        </w:rPr>
        <w:t>собственности городского округа</w:t>
      </w:r>
      <w:r w:rsidR="00997073">
        <w:rPr>
          <w:color w:val="000000"/>
          <w:sz w:val="28"/>
          <w:szCs w:val="28"/>
          <w:lang w:val="ru-RU"/>
        </w:rPr>
        <w:t xml:space="preserve"> </w:t>
      </w:r>
      <w:r w:rsidR="00997073" w:rsidRPr="00997073">
        <w:rPr>
          <w:color w:val="000000"/>
          <w:sz w:val="28"/>
          <w:szCs w:val="28"/>
          <w:lang w:val="ru-RU"/>
        </w:rPr>
        <w:t xml:space="preserve">«Александровск-Сахалинский район» </w:t>
      </w:r>
      <w:r w:rsidR="00FD1B0A">
        <w:rPr>
          <w:color w:val="000000"/>
          <w:sz w:val="28"/>
          <w:szCs w:val="28"/>
          <w:lang w:val="ru-RU"/>
        </w:rPr>
        <w:t>(прилагается).</w:t>
      </w:r>
    </w:p>
    <w:p w14:paraId="01A3C6FD" w14:textId="5EE5D74F" w:rsidR="00FD1B0A" w:rsidRPr="003E0788" w:rsidRDefault="00FD1B0A" w:rsidP="003E0788">
      <w:pPr>
        <w:pStyle w:val="Textbody"/>
        <w:spacing w:after="0"/>
        <w:ind w:firstLine="567"/>
        <w:jc w:val="both"/>
        <w:rPr>
          <w:color w:val="000000"/>
          <w:sz w:val="28"/>
          <w:szCs w:val="28"/>
          <w:lang w:val="ru-RU"/>
        </w:rPr>
      </w:pPr>
      <w:r>
        <w:rPr>
          <w:color w:val="000000"/>
          <w:sz w:val="28"/>
          <w:szCs w:val="28"/>
          <w:lang w:val="ru-RU"/>
        </w:rPr>
        <w:t>2. Разместить настоящее постановление на сайте администрации ГО «Александровск-Сахалинский район».</w:t>
      </w:r>
    </w:p>
    <w:p w14:paraId="01A3C6FE" w14:textId="1324BE02" w:rsidR="00FD1B0A" w:rsidRDefault="00997073" w:rsidP="00FD1B0A">
      <w:pPr>
        <w:pStyle w:val="Textbody"/>
        <w:spacing w:after="62"/>
        <w:ind w:firstLine="567"/>
        <w:jc w:val="both"/>
        <w:rPr>
          <w:color w:val="000000"/>
          <w:sz w:val="28"/>
          <w:szCs w:val="28"/>
          <w:lang w:val="ru-RU"/>
        </w:rPr>
      </w:pPr>
      <w:r>
        <w:rPr>
          <w:rFonts w:cs="Times New Roman"/>
          <w:color w:val="000000"/>
          <w:sz w:val="28"/>
          <w:szCs w:val="28"/>
          <w:lang w:val="ru-RU"/>
        </w:rPr>
        <w:t>3</w:t>
      </w:r>
      <w:r w:rsidR="00FD1B0A">
        <w:rPr>
          <w:rFonts w:cs="Times New Roman"/>
          <w:color w:val="000000"/>
          <w:sz w:val="28"/>
          <w:szCs w:val="28"/>
          <w:lang w:val="ru-RU"/>
        </w:rPr>
        <w:t xml:space="preserve">. Контроль за исполнением настоящего постановления возложить на </w:t>
      </w:r>
      <w:r w:rsidR="00EF5E1A">
        <w:rPr>
          <w:rFonts w:cs="Times New Roman"/>
          <w:color w:val="000000"/>
          <w:sz w:val="28"/>
          <w:szCs w:val="28"/>
          <w:lang w:val="ru-RU"/>
        </w:rPr>
        <w:t xml:space="preserve">первого </w:t>
      </w:r>
      <w:r w:rsidR="00FD1B0A">
        <w:rPr>
          <w:rFonts w:cs="Times New Roman"/>
          <w:color w:val="000000"/>
          <w:sz w:val="28"/>
          <w:szCs w:val="28"/>
          <w:lang w:val="ru-RU"/>
        </w:rPr>
        <w:t>вице-</w:t>
      </w:r>
      <w:proofErr w:type="gramStart"/>
      <w:r w:rsidR="00FD1B0A">
        <w:rPr>
          <w:rFonts w:cs="Times New Roman"/>
          <w:color w:val="000000"/>
          <w:sz w:val="28"/>
          <w:szCs w:val="28"/>
          <w:lang w:val="ru-RU"/>
        </w:rPr>
        <w:t>мэра  ГО</w:t>
      </w:r>
      <w:proofErr w:type="gramEnd"/>
      <w:r w:rsidR="00FD1B0A">
        <w:rPr>
          <w:rFonts w:cs="Times New Roman"/>
          <w:color w:val="000000"/>
          <w:sz w:val="28"/>
          <w:szCs w:val="28"/>
          <w:lang w:val="ru-RU"/>
        </w:rPr>
        <w:t xml:space="preserve"> «Александровск - Сахалинский район».</w:t>
      </w:r>
    </w:p>
    <w:p w14:paraId="01A3C700" w14:textId="7C8FF3E1" w:rsidR="00FD1B0A" w:rsidRDefault="00691B78" w:rsidP="00175D56">
      <w:pPr>
        <w:pStyle w:val="Standard"/>
        <w:tabs>
          <w:tab w:val="right" w:pos="9910"/>
        </w:tabs>
        <w:spacing w:before="255"/>
        <w:ind w:left="11"/>
        <w:contextualSpacing/>
        <w:jc w:val="both"/>
        <w:rPr>
          <w:color w:val="000000"/>
          <w:sz w:val="28"/>
          <w:szCs w:val="28"/>
          <w:lang w:val="ru-RU"/>
        </w:rPr>
      </w:pPr>
      <w:r>
        <w:rPr>
          <w:color w:val="000000"/>
          <w:sz w:val="28"/>
          <w:szCs w:val="28"/>
          <w:lang w:val="ru-RU"/>
        </w:rPr>
        <w:t>М</w:t>
      </w:r>
      <w:r w:rsidR="00FD1B0A">
        <w:rPr>
          <w:color w:val="000000"/>
          <w:sz w:val="28"/>
          <w:szCs w:val="28"/>
          <w:lang w:val="ru-RU"/>
        </w:rPr>
        <w:t xml:space="preserve">эр городского округа </w:t>
      </w:r>
    </w:p>
    <w:p w14:paraId="04563649" w14:textId="57B6696D" w:rsidR="004123CD" w:rsidRPr="00CC4B47" w:rsidRDefault="00FD1B0A" w:rsidP="00175D56">
      <w:pPr>
        <w:pStyle w:val="Standard"/>
        <w:tabs>
          <w:tab w:val="right" w:pos="9910"/>
        </w:tabs>
        <w:spacing w:before="255"/>
        <w:ind w:left="11"/>
        <w:contextualSpacing/>
        <w:jc w:val="both"/>
        <w:rPr>
          <w:color w:val="000000"/>
          <w:sz w:val="28"/>
          <w:szCs w:val="28"/>
          <w:lang w:val="ru-RU"/>
        </w:rPr>
      </w:pPr>
      <w:r>
        <w:rPr>
          <w:color w:val="000000"/>
          <w:sz w:val="28"/>
          <w:szCs w:val="28"/>
          <w:lang w:val="ru-RU"/>
        </w:rPr>
        <w:t xml:space="preserve">«Александровск-Сахалинский </w:t>
      </w:r>
      <w:proofErr w:type="gramStart"/>
      <w:r>
        <w:rPr>
          <w:color w:val="000000"/>
          <w:sz w:val="28"/>
          <w:szCs w:val="28"/>
          <w:lang w:val="ru-RU"/>
        </w:rPr>
        <w:t>район»</w:t>
      </w:r>
      <w:r>
        <w:rPr>
          <w:color w:val="000000"/>
          <w:sz w:val="28"/>
          <w:szCs w:val="28"/>
          <w:lang w:val="ru-RU"/>
        </w:rPr>
        <w:tab/>
      </w:r>
      <w:proofErr w:type="gramEnd"/>
      <w:r w:rsidR="00691B78">
        <w:rPr>
          <w:color w:val="000000"/>
          <w:sz w:val="28"/>
          <w:szCs w:val="28"/>
          <w:lang w:val="ru-RU"/>
        </w:rPr>
        <w:t>В.А. Иль</w:t>
      </w:r>
      <w:r w:rsidR="004123CD" w:rsidRPr="00CC4B47">
        <w:rPr>
          <w:color w:val="000000"/>
          <w:sz w:val="28"/>
          <w:szCs w:val="28"/>
          <w:lang w:val="ru-RU"/>
        </w:rPr>
        <w:br w:type="page"/>
      </w:r>
    </w:p>
    <w:p w14:paraId="13345D90" w14:textId="77777777" w:rsidR="004123CD" w:rsidRPr="004123CD" w:rsidRDefault="004123CD" w:rsidP="004123CD">
      <w:pPr>
        <w:widowControl w:val="0"/>
        <w:autoSpaceDE w:val="0"/>
        <w:autoSpaceDN w:val="0"/>
        <w:jc w:val="right"/>
        <w:outlineLvl w:val="0"/>
        <w:rPr>
          <w:sz w:val="22"/>
          <w:szCs w:val="20"/>
        </w:rPr>
      </w:pPr>
      <w:r w:rsidRPr="004123CD">
        <w:rPr>
          <w:sz w:val="22"/>
          <w:szCs w:val="20"/>
        </w:rPr>
        <w:lastRenderedPageBreak/>
        <w:t>Утвержден</w:t>
      </w:r>
    </w:p>
    <w:p w14:paraId="5AF61F8C" w14:textId="77777777" w:rsidR="004123CD" w:rsidRPr="004123CD" w:rsidRDefault="004123CD" w:rsidP="004123CD">
      <w:pPr>
        <w:widowControl w:val="0"/>
        <w:autoSpaceDE w:val="0"/>
        <w:autoSpaceDN w:val="0"/>
        <w:jc w:val="right"/>
        <w:rPr>
          <w:sz w:val="22"/>
          <w:szCs w:val="20"/>
        </w:rPr>
      </w:pPr>
      <w:proofErr w:type="gramStart"/>
      <w:r w:rsidRPr="004123CD">
        <w:rPr>
          <w:sz w:val="22"/>
          <w:szCs w:val="20"/>
        </w:rPr>
        <w:t>постановлением</w:t>
      </w:r>
      <w:proofErr w:type="gramEnd"/>
    </w:p>
    <w:p w14:paraId="2F252D94" w14:textId="77777777" w:rsidR="004123CD" w:rsidRPr="004123CD" w:rsidRDefault="004123CD" w:rsidP="004123CD">
      <w:pPr>
        <w:widowControl w:val="0"/>
        <w:autoSpaceDE w:val="0"/>
        <w:autoSpaceDN w:val="0"/>
        <w:jc w:val="right"/>
        <w:rPr>
          <w:sz w:val="22"/>
          <w:szCs w:val="20"/>
        </w:rPr>
      </w:pPr>
      <w:proofErr w:type="gramStart"/>
      <w:r w:rsidRPr="004123CD">
        <w:rPr>
          <w:sz w:val="22"/>
          <w:szCs w:val="20"/>
        </w:rPr>
        <w:t>администрации</w:t>
      </w:r>
      <w:proofErr w:type="gramEnd"/>
      <w:r w:rsidRPr="004123CD">
        <w:rPr>
          <w:sz w:val="22"/>
          <w:szCs w:val="20"/>
        </w:rPr>
        <w:t xml:space="preserve"> городского округа</w:t>
      </w:r>
    </w:p>
    <w:p w14:paraId="405259F0" w14:textId="77777777" w:rsidR="004123CD" w:rsidRPr="004123CD" w:rsidRDefault="004123CD" w:rsidP="004123CD">
      <w:pPr>
        <w:widowControl w:val="0"/>
        <w:autoSpaceDE w:val="0"/>
        <w:autoSpaceDN w:val="0"/>
        <w:jc w:val="right"/>
        <w:rPr>
          <w:sz w:val="22"/>
          <w:szCs w:val="20"/>
        </w:rPr>
      </w:pPr>
      <w:r w:rsidRPr="004123CD">
        <w:rPr>
          <w:sz w:val="22"/>
          <w:szCs w:val="20"/>
        </w:rPr>
        <w:t>«Александровск-Сахалинский район</w:t>
      </w:r>
    </w:p>
    <w:p w14:paraId="7B61BD50" w14:textId="77777777" w:rsidR="00CC4B47" w:rsidRDefault="00CC4B47" w:rsidP="00CC4B47">
      <w:pPr>
        <w:jc w:val="right"/>
        <w:rPr>
          <w:sz w:val="26"/>
          <w:szCs w:val="26"/>
        </w:rPr>
      </w:pPr>
      <w:proofErr w:type="gramStart"/>
      <w:r>
        <w:rPr>
          <w:sz w:val="26"/>
          <w:szCs w:val="26"/>
        </w:rPr>
        <w:t>от</w:t>
      </w:r>
      <w:proofErr w:type="gramEnd"/>
      <w:r>
        <w:rPr>
          <w:sz w:val="26"/>
          <w:szCs w:val="26"/>
        </w:rPr>
        <w:t xml:space="preserve"> 19</w:t>
      </w:r>
      <w:bookmarkStart w:id="0" w:name="_GoBack"/>
      <w:bookmarkEnd w:id="0"/>
      <w:r>
        <w:rPr>
          <w:sz w:val="26"/>
          <w:szCs w:val="26"/>
        </w:rPr>
        <w:t xml:space="preserve">.03.2018г.  № 144 </w:t>
      </w:r>
    </w:p>
    <w:p w14:paraId="6BFF054D" w14:textId="77777777" w:rsidR="004123CD" w:rsidRPr="004123CD" w:rsidRDefault="004123CD" w:rsidP="00CC4B47">
      <w:pPr>
        <w:widowControl w:val="0"/>
        <w:autoSpaceDE w:val="0"/>
        <w:autoSpaceDN w:val="0"/>
        <w:jc w:val="right"/>
        <w:rPr>
          <w:sz w:val="22"/>
          <w:szCs w:val="20"/>
        </w:rPr>
      </w:pPr>
    </w:p>
    <w:p w14:paraId="317B5495" w14:textId="77777777" w:rsidR="004123CD" w:rsidRPr="004123CD" w:rsidRDefault="004123CD" w:rsidP="004123CD">
      <w:pPr>
        <w:widowControl w:val="0"/>
        <w:autoSpaceDE w:val="0"/>
        <w:autoSpaceDN w:val="0"/>
        <w:jc w:val="center"/>
        <w:rPr>
          <w:b/>
          <w:sz w:val="22"/>
          <w:szCs w:val="20"/>
        </w:rPr>
      </w:pPr>
      <w:bookmarkStart w:id="1" w:name="P59"/>
      <w:bookmarkEnd w:id="1"/>
      <w:r w:rsidRPr="004123CD">
        <w:rPr>
          <w:b/>
          <w:sz w:val="22"/>
          <w:szCs w:val="20"/>
        </w:rPr>
        <w:t>ПОРЯДОК</w:t>
      </w:r>
    </w:p>
    <w:p w14:paraId="6368AA79" w14:textId="77777777" w:rsidR="004123CD" w:rsidRPr="004123CD" w:rsidRDefault="004123CD" w:rsidP="004123CD">
      <w:pPr>
        <w:widowControl w:val="0"/>
        <w:autoSpaceDE w:val="0"/>
        <w:autoSpaceDN w:val="0"/>
        <w:jc w:val="center"/>
        <w:rPr>
          <w:b/>
          <w:sz w:val="22"/>
          <w:szCs w:val="20"/>
        </w:rPr>
      </w:pPr>
      <w:r w:rsidRPr="004123CD">
        <w:rPr>
          <w:b/>
          <w:sz w:val="22"/>
          <w:szCs w:val="20"/>
        </w:rPr>
        <w:t>ОРГАНИЗАЦИИ И ФИНАНСИРОВАНИЯ МЕРОПРИЯТИЙ</w:t>
      </w:r>
    </w:p>
    <w:p w14:paraId="4160D5B3" w14:textId="77777777" w:rsidR="004123CD" w:rsidRPr="004123CD" w:rsidRDefault="004123CD" w:rsidP="004123CD">
      <w:pPr>
        <w:widowControl w:val="0"/>
        <w:autoSpaceDE w:val="0"/>
        <w:autoSpaceDN w:val="0"/>
        <w:jc w:val="center"/>
        <w:rPr>
          <w:b/>
          <w:sz w:val="22"/>
          <w:szCs w:val="20"/>
        </w:rPr>
      </w:pPr>
      <w:r w:rsidRPr="004123CD">
        <w:rPr>
          <w:b/>
          <w:sz w:val="22"/>
          <w:szCs w:val="20"/>
        </w:rPr>
        <w:t>ПО КАПИТАЛЬНОМУ РЕМОНТУ ОБЪЕКТОВ ЖИЛИЩНОГО ФОНДА,</w:t>
      </w:r>
    </w:p>
    <w:p w14:paraId="3AF30387" w14:textId="77777777" w:rsidR="004123CD" w:rsidRPr="004123CD" w:rsidRDefault="004123CD" w:rsidP="004123CD">
      <w:pPr>
        <w:widowControl w:val="0"/>
        <w:autoSpaceDE w:val="0"/>
        <w:autoSpaceDN w:val="0"/>
        <w:jc w:val="center"/>
        <w:rPr>
          <w:b/>
          <w:sz w:val="22"/>
          <w:szCs w:val="20"/>
        </w:rPr>
      </w:pPr>
      <w:r w:rsidRPr="004123CD">
        <w:rPr>
          <w:b/>
          <w:sz w:val="22"/>
          <w:szCs w:val="20"/>
        </w:rPr>
        <w:t>НАХОДЯЩИХСЯ В СОБСТВЕННОСТИ ГОРОДСКОГО ОКРУГА</w:t>
      </w:r>
    </w:p>
    <w:p w14:paraId="17DB212C" w14:textId="77777777" w:rsidR="004123CD" w:rsidRPr="004123CD" w:rsidRDefault="004123CD" w:rsidP="004123CD">
      <w:pPr>
        <w:widowControl w:val="0"/>
        <w:autoSpaceDE w:val="0"/>
        <w:autoSpaceDN w:val="0"/>
        <w:jc w:val="center"/>
        <w:rPr>
          <w:b/>
          <w:sz w:val="22"/>
          <w:szCs w:val="20"/>
        </w:rPr>
      </w:pPr>
      <w:r w:rsidRPr="004123CD">
        <w:rPr>
          <w:b/>
          <w:sz w:val="22"/>
          <w:szCs w:val="20"/>
        </w:rPr>
        <w:t>"АЛЕКСАНДРОВСК-САХАЛИНСКИЙ РАЙОН"</w:t>
      </w:r>
    </w:p>
    <w:p w14:paraId="4C944144" w14:textId="77777777" w:rsidR="004123CD" w:rsidRPr="004123CD" w:rsidRDefault="004123CD" w:rsidP="004123CD">
      <w:pPr>
        <w:spacing w:after="1" w:line="259" w:lineRule="auto"/>
        <w:rPr>
          <w:rFonts w:eastAsiaTheme="minorHAnsi"/>
          <w:sz w:val="22"/>
          <w:szCs w:val="22"/>
          <w:lang w:eastAsia="en-US"/>
        </w:rPr>
      </w:pPr>
    </w:p>
    <w:p w14:paraId="7362DA04" w14:textId="77777777" w:rsidR="004123CD" w:rsidRPr="004123CD" w:rsidRDefault="004123CD" w:rsidP="004123CD">
      <w:pPr>
        <w:widowControl w:val="0"/>
        <w:autoSpaceDE w:val="0"/>
        <w:autoSpaceDN w:val="0"/>
        <w:jc w:val="center"/>
        <w:outlineLvl w:val="1"/>
        <w:rPr>
          <w:sz w:val="22"/>
          <w:szCs w:val="20"/>
        </w:rPr>
      </w:pPr>
      <w:r w:rsidRPr="004123CD">
        <w:rPr>
          <w:sz w:val="22"/>
          <w:szCs w:val="20"/>
        </w:rPr>
        <w:t>1. Общие положения</w:t>
      </w:r>
    </w:p>
    <w:p w14:paraId="3252C284" w14:textId="77777777" w:rsidR="004123CD" w:rsidRPr="004123CD" w:rsidRDefault="004123CD" w:rsidP="004123CD">
      <w:pPr>
        <w:widowControl w:val="0"/>
        <w:autoSpaceDE w:val="0"/>
        <w:autoSpaceDN w:val="0"/>
        <w:jc w:val="center"/>
        <w:rPr>
          <w:sz w:val="22"/>
          <w:szCs w:val="20"/>
        </w:rPr>
      </w:pPr>
    </w:p>
    <w:p w14:paraId="2BFD0D8F" w14:textId="5864D6DE" w:rsidR="004123CD" w:rsidRPr="004123CD" w:rsidRDefault="004123CD" w:rsidP="004123CD">
      <w:pPr>
        <w:widowControl w:val="0"/>
        <w:autoSpaceDE w:val="0"/>
        <w:autoSpaceDN w:val="0"/>
        <w:ind w:firstLine="540"/>
        <w:jc w:val="both"/>
        <w:rPr>
          <w:sz w:val="22"/>
          <w:szCs w:val="20"/>
        </w:rPr>
      </w:pPr>
      <w:r w:rsidRPr="004123CD">
        <w:rPr>
          <w:sz w:val="22"/>
          <w:szCs w:val="20"/>
        </w:rPr>
        <w:t>1.1. Настоящий Порядок разработан 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Уставом городского округа "Александровск-Сахалинский район" в рамках реализации муниципальной программы «Обеспечение населения городского округа «Александровск-Сахалинский район» качественными услугами жилищно-коммунального хозяйства на 2015-2020 годы» и определяет условия организации и финансирования из бюджета городского округа "Александровск-Сахалинский район" мероприятий по капитальному ремонту объектов жилищного фонда, находящихся в собственности</w:t>
      </w:r>
      <w:r>
        <w:rPr>
          <w:sz w:val="22"/>
          <w:szCs w:val="20"/>
        </w:rPr>
        <w:t xml:space="preserve"> городского округа «Александровск-Сахалинский район»</w:t>
      </w:r>
      <w:r w:rsidRPr="004123CD">
        <w:rPr>
          <w:sz w:val="22"/>
          <w:szCs w:val="20"/>
        </w:rPr>
        <w:t>.</w:t>
      </w:r>
    </w:p>
    <w:p w14:paraId="25FDE4FE"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Действие настоящего Порядка не распространяется на объекты, на которых планируется капитальный ремонт наружных инженерных сетей, благоустройство подъездных путей.</w:t>
      </w:r>
    </w:p>
    <w:p w14:paraId="1846A70A" w14:textId="77777777" w:rsidR="004123CD" w:rsidRPr="004123CD" w:rsidRDefault="004123CD" w:rsidP="004123CD">
      <w:pPr>
        <w:widowControl w:val="0"/>
        <w:autoSpaceDE w:val="0"/>
        <w:autoSpaceDN w:val="0"/>
        <w:spacing w:before="220"/>
        <w:ind w:firstLine="540"/>
        <w:jc w:val="both"/>
        <w:rPr>
          <w:sz w:val="22"/>
          <w:szCs w:val="20"/>
        </w:rPr>
      </w:pPr>
      <w:bookmarkStart w:id="2" w:name="P75"/>
      <w:bookmarkEnd w:id="2"/>
      <w:r w:rsidRPr="004123CD">
        <w:rPr>
          <w:sz w:val="22"/>
          <w:szCs w:val="20"/>
        </w:rPr>
        <w:t>1.2. К объектам жилищного фонда относятся многоквартирные жилые дома (далее – МКД), квартиры (жилые помещения), находящиеся в собственности городского округа «Александровск-Сахалинский район».</w:t>
      </w:r>
    </w:p>
    <w:p w14:paraId="6982D80A"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Выполнение работ по капитальному ремонту объектов жилищного фонда осуществляется муниципальным казенным учреждением «Служба «Заказчик» администрации городского округа «Александровск-Сахалинский район» (далее - МКУ «Служба «Заказчик») при наличии доведенных лимитов бюджетных обязательств.</w:t>
      </w:r>
    </w:p>
    <w:p w14:paraId="5BA6D451"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1.3. В перечень объектов жилищного фонда, подлежащих капитальному ремонту, финансируемых за счет средств бюджета городского округа «Александровск-Сахалинский район», включаются жилые помещения, МКД, находящиеся в собственности городского округа «Александровск-Сахалинский район».</w:t>
      </w:r>
    </w:p>
    <w:p w14:paraId="2A2C1BB7"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1.4. Основные виды работ:</w:t>
      </w:r>
    </w:p>
    <w:p w14:paraId="793011B8"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капитальный ремонт объектов жилищного фонда - замена и (или) восстановление строительных конструкций объектов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424C2AB"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1.5. Заказчиком, осуществляющим закупки на выполнение мероприятий по капитальному ремонту объектов жилищного фонда, предусмотренных данным Порядком, выступает МКУ «Служба «Заказчик».</w:t>
      </w:r>
    </w:p>
    <w:p w14:paraId="514CF9A7" w14:textId="77777777" w:rsidR="004123CD" w:rsidRPr="004123CD" w:rsidRDefault="004123CD" w:rsidP="004123CD">
      <w:pPr>
        <w:widowControl w:val="0"/>
        <w:autoSpaceDE w:val="0"/>
        <w:autoSpaceDN w:val="0"/>
        <w:ind w:firstLine="540"/>
        <w:jc w:val="both"/>
        <w:rPr>
          <w:sz w:val="22"/>
          <w:szCs w:val="20"/>
        </w:rPr>
      </w:pPr>
    </w:p>
    <w:p w14:paraId="0BF769A5" w14:textId="77777777" w:rsidR="00175D56" w:rsidRDefault="00175D56" w:rsidP="004123CD">
      <w:pPr>
        <w:widowControl w:val="0"/>
        <w:autoSpaceDE w:val="0"/>
        <w:autoSpaceDN w:val="0"/>
        <w:jc w:val="center"/>
        <w:outlineLvl w:val="1"/>
        <w:rPr>
          <w:sz w:val="22"/>
          <w:szCs w:val="20"/>
        </w:rPr>
      </w:pPr>
    </w:p>
    <w:p w14:paraId="11126C37" w14:textId="77777777" w:rsidR="004123CD" w:rsidRPr="004123CD" w:rsidRDefault="004123CD" w:rsidP="004123CD">
      <w:pPr>
        <w:widowControl w:val="0"/>
        <w:autoSpaceDE w:val="0"/>
        <w:autoSpaceDN w:val="0"/>
        <w:jc w:val="center"/>
        <w:outlineLvl w:val="1"/>
        <w:rPr>
          <w:sz w:val="22"/>
          <w:szCs w:val="20"/>
        </w:rPr>
      </w:pPr>
      <w:r w:rsidRPr="004123CD">
        <w:rPr>
          <w:sz w:val="22"/>
          <w:szCs w:val="20"/>
        </w:rPr>
        <w:lastRenderedPageBreak/>
        <w:t>2. Порядок разработки и формирования плана</w:t>
      </w:r>
    </w:p>
    <w:p w14:paraId="0ACE26B7" w14:textId="77777777" w:rsidR="004123CD" w:rsidRPr="004123CD" w:rsidRDefault="004123CD" w:rsidP="004123CD">
      <w:pPr>
        <w:widowControl w:val="0"/>
        <w:autoSpaceDE w:val="0"/>
        <w:autoSpaceDN w:val="0"/>
        <w:jc w:val="center"/>
        <w:rPr>
          <w:sz w:val="22"/>
          <w:szCs w:val="20"/>
        </w:rPr>
      </w:pPr>
      <w:proofErr w:type="gramStart"/>
      <w:r w:rsidRPr="004123CD">
        <w:rPr>
          <w:sz w:val="22"/>
          <w:szCs w:val="20"/>
        </w:rPr>
        <w:t>капитального</w:t>
      </w:r>
      <w:proofErr w:type="gramEnd"/>
      <w:r w:rsidRPr="004123CD">
        <w:rPr>
          <w:sz w:val="22"/>
          <w:szCs w:val="20"/>
        </w:rPr>
        <w:t xml:space="preserve"> ремонта объектов жилищного фонда,</w:t>
      </w:r>
    </w:p>
    <w:p w14:paraId="21AFFED1" w14:textId="77777777" w:rsidR="004123CD" w:rsidRPr="004123CD" w:rsidRDefault="004123CD" w:rsidP="004123CD">
      <w:pPr>
        <w:widowControl w:val="0"/>
        <w:autoSpaceDE w:val="0"/>
        <w:autoSpaceDN w:val="0"/>
        <w:jc w:val="center"/>
        <w:rPr>
          <w:sz w:val="22"/>
          <w:szCs w:val="20"/>
        </w:rPr>
      </w:pPr>
      <w:proofErr w:type="gramStart"/>
      <w:r w:rsidRPr="004123CD">
        <w:rPr>
          <w:sz w:val="22"/>
          <w:szCs w:val="20"/>
        </w:rPr>
        <w:t>находящихся</w:t>
      </w:r>
      <w:proofErr w:type="gramEnd"/>
      <w:r w:rsidRPr="004123CD">
        <w:rPr>
          <w:sz w:val="22"/>
          <w:szCs w:val="20"/>
        </w:rPr>
        <w:t xml:space="preserve"> в собственности городского округа</w:t>
      </w:r>
    </w:p>
    <w:p w14:paraId="77CF6493" w14:textId="77777777" w:rsidR="004123CD" w:rsidRPr="004123CD" w:rsidRDefault="004123CD" w:rsidP="004123CD">
      <w:pPr>
        <w:widowControl w:val="0"/>
        <w:autoSpaceDE w:val="0"/>
        <w:autoSpaceDN w:val="0"/>
        <w:jc w:val="center"/>
        <w:rPr>
          <w:sz w:val="22"/>
          <w:szCs w:val="20"/>
        </w:rPr>
      </w:pPr>
      <w:r w:rsidRPr="004123CD">
        <w:rPr>
          <w:sz w:val="22"/>
          <w:szCs w:val="20"/>
        </w:rPr>
        <w:t>«Александровск-Сахалинский район»</w:t>
      </w:r>
    </w:p>
    <w:p w14:paraId="6A5254A2" w14:textId="77777777" w:rsidR="004123CD" w:rsidRPr="004123CD" w:rsidRDefault="004123CD" w:rsidP="004123CD">
      <w:pPr>
        <w:widowControl w:val="0"/>
        <w:autoSpaceDE w:val="0"/>
        <w:autoSpaceDN w:val="0"/>
        <w:jc w:val="center"/>
        <w:rPr>
          <w:sz w:val="22"/>
          <w:szCs w:val="20"/>
        </w:rPr>
      </w:pPr>
    </w:p>
    <w:p w14:paraId="7385C728" w14:textId="77777777" w:rsidR="004123CD" w:rsidRPr="004123CD" w:rsidRDefault="004123CD" w:rsidP="004123CD">
      <w:pPr>
        <w:widowControl w:val="0"/>
        <w:autoSpaceDE w:val="0"/>
        <w:autoSpaceDN w:val="0"/>
        <w:ind w:firstLine="540"/>
        <w:jc w:val="both"/>
        <w:rPr>
          <w:sz w:val="22"/>
          <w:szCs w:val="20"/>
        </w:rPr>
      </w:pPr>
      <w:r w:rsidRPr="004123CD">
        <w:rPr>
          <w:sz w:val="22"/>
          <w:szCs w:val="20"/>
        </w:rPr>
        <w:t>2.1. Необходимость проведения капитального ремонта объектов жилищного фонда устанавливается по показателю физического износа (соответственно, здания или элемента), характеризующему степень утраты первоначальных эксплуатационных свойств. Физический износ определяется путем обследования объектов визуальным способом, при необходимости обследование может быть поручено специализированной организации.</w:t>
      </w:r>
    </w:p>
    <w:p w14:paraId="6E36307B"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2.2. Включение объектов в план капитального ремонта (далее - проект титульного списка) осуществляется Комитетом по управлению муниципальной собственностью городского округа «Александровск-Сахалинский район» (далее – Комитет) на основании заявлений граждан, управляющих компаний и судебных решений.</w:t>
      </w:r>
    </w:p>
    <w:p w14:paraId="2FEECEB4"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2.3. Комитет в сроки, установленные постановлением администрации городского округа «Александровск-Сахалинский район» о разработке проекта бюджета городского округа «Александровск-Сахалинский район» на очередной финансовый год, направляет на утверждение мэру городского округа «Александровск-Сахалинский район» проект титульного списка капитального ремонта объектов жилищного фонда на следующий год (Приложение № 1).</w:t>
      </w:r>
    </w:p>
    <w:p w14:paraId="777C9825"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К проекту титульного списка прилагаются:</w:t>
      </w:r>
    </w:p>
    <w:p w14:paraId="01E5AB99"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 акты технического обследования объектов;</w:t>
      </w:r>
    </w:p>
    <w:p w14:paraId="62F4AC46"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 пояснительная записка с технико-экономическим обоснованием необходимости проведения мероприятий по капитальному ремонту (проектно-сметная документация).</w:t>
      </w:r>
    </w:p>
    <w:p w14:paraId="5F81F344"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2.4. На основании доведенных МКУ «Служба «Заказчик» показателей бюджетной росписи Комитет составляет титульный список на финансирование объектов капитального ремонта, который утверждается мэром.</w:t>
      </w:r>
    </w:p>
    <w:p w14:paraId="175E4F86"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2.5. При изменении лимитов бюджетных обязательств и при необходимости Комитет корректирует титульный список в соответствии с финансовыми средствами, предусмотренными бюджетными ассигнованиями, и представляет на утверждение мэру.</w:t>
      </w:r>
    </w:p>
    <w:p w14:paraId="181D76AA"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2.6. В случае, если при проведении капитального ремонта объектов жилищного фонда затрагиваются конструктивные характеристики надежности и безопасности таких объектов, составляется проектная документация.</w:t>
      </w:r>
    </w:p>
    <w:p w14:paraId="3D5E06F7" w14:textId="77777777" w:rsidR="004123CD" w:rsidRPr="004123CD" w:rsidRDefault="004123CD" w:rsidP="004123CD">
      <w:pPr>
        <w:widowControl w:val="0"/>
        <w:autoSpaceDE w:val="0"/>
        <w:autoSpaceDN w:val="0"/>
        <w:jc w:val="center"/>
        <w:outlineLvl w:val="1"/>
        <w:rPr>
          <w:sz w:val="22"/>
          <w:szCs w:val="20"/>
        </w:rPr>
      </w:pPr>
    </w:p>
    <w:p w14:paraId="5B3DF5D7" w14:textId="77777777" w:rsidR="004123CD" w:rsidRPr="004123CD" w:rsidRDefault="004123CD" w:rsidP="004123CD">
      <w:pPr>
        <w:widowControl w:val="0"/>
        <w:autoSpaceDE w:val="0"/>
        <w:autoSpaceDN w:val="0"/>
        <w:jc w:val="center"/>
        <w:outlineLvl w:val="1"/>
        <w:rPr>
          <w:sz w:val="22"/>
          <w:szCs w:val="20"/>
        </w:rPr>
      </w:pPr>
      <w:r w:rsidRPr="004123CD">
        <w:rPr>
          <w:sz w:val="22"/>
          <w:szCs w:val="20"/>
        </w:rPr>
        <w:t>3. Порядок организации</w:t>
      </w:r>
    </w:p>
    <w:p w14:paraId="730D1736" w14:textId="77777777" w:rsidR="004123CD" w:rsidRPr="004123CD" w:rsidRDefault="004123CD" w:rsidP="004123CD">
      <w:pPr>
        <w:widowControl w:val="0"/>
        <w:autoSpaceDE w:val="0"/>
        <w:autoSpaceDN w:val="0"/>
        <w:jc w:val="center"/>
        <w:rPr>
          <w:sz w:val="22"/>
          <w:szCs w:val="20"/>
        </w:rPr>
      </w:pPr>
      <w:proofErr w:type="gramStart"/>
      <w:r w:rsidRPr="004123CD">
        <w:rPr>
          <w:sz w:val="22"/>
          <w:szCs w:val="20"/>
        </w:rPr>
        <w:t>и</w:t>
      </w:r>
      <w:proofErr w:type="gramEnd"/>
      <w:r w:rsidRPr="004123CD">
        <w:rPr>
          <w:sz w:val="22"/>
          <w:szCs w:val="20"/>
        </w:rPr>
        <w:t xml:space="preserve"> проведения работ по капитальному ремонту</w:t>
      </w:r>
    </w:p>
    <w:p w14:paraId="58407837" w14:textId="77777777" w:rsidR="004123CD" w:rsidRPr="004123CD" w:rsidRDefault="004123CD" w:rsidP="004123CD">
      <w:pPr>
        <w:widowControl w:val="0"/>
        <w:autoSpaceDE w:val="0"/>
        <w:autoSpaceDN w:val="0"/>
        <w:jc w:val="center"/>
        <w:rPr>
          <w:sz w:val="22"/>
          <w:szCs w:val="20"/>
        </w:rPr>
      </w:pPr>
      <w:r w:rsidRPr="004123CD">
        <w:rPr>
          <w:sz w:val="22"/>
          <w:szCs w:val="20"/>
        </w:rPr>
        <w:t>(</w:t>
      </w:r>
      <w:proofErr w:type="gramStart"/>
      <w:r w:rsidRPr="004123CD">
        <w:rPr>
          <w:sz w:val="22"/>
          <w:szCs w:val="20"/>
        </w:rPr>
        <w:t>в</w:t>
      </w:r>
      <w:proofErr w:type="gramEnd"/>
      <w:r w:rsidRPr="004123CD">
        <w:rPr>
          <w:sz w:val="22"/>
          <w:szCs w:val="20"/>
        </w:rPr>
        <w:t xml:space="preserve"> том числе в части проектирования) объектов жилищного фонда,</w:t>
      </w:r>
    </w:p>
    <w:p w14:paraId="3C50AABA" w14:textId="77777777" w:rsidR="004123CD" w:rsidRPr="004123CD" w:rsidRDefault="004123CD" w:rsidP="004123CD">
      <w:pPr>
        <w:widowControl w:val="0"/>
        <w:autoSpaceDE w:val="0"/>
        <w:autoSpaceDN w:val="0"/>
        <w:jc w:val="center"/>
        <w:rPr>
          <w:sz w:val="22"/>
          <w:szCs w:val="20"/>
        </w:rPr>
      </w:pPr>
      <w:proofErr w:type="gramStart"/>
      <w:r w:rsidRPr="004123CD">
        <w:rPr>
          <w:sz w:val="22"/>
          <w:szCs w:val="20"/>
        </w:rPr>
        <w:t>находящихся</w:t>
      </w:r>
      <w:proofErr w:type="gramEnd"/>
      <w:r w:rsidRPr="004123CD">
        <w:rPr>
          <w:sz w:val="22"/>
          <w:szCs w:val="20"/>
        </w:rPr>
        <w:t xml:space="preserve"> в собственности городского округа</w:t>
      </w:r>
    </w:p>
    <w:p w14:paraId="7DB265C0" w14:textId="77777777" w:rsidR="004123CD" w:rsidRPr="004123CD" w:rsidRDefault="004123CD" w:rsidP="004123CD">
      <w:pPr>
        <w:widowControl w:val="0"/>
        <w:autoSpaceDE w:val="0"/>
        <w:autoSpaceDN w:val="0"/>
        <w:jc w:val="center"/>
        <w:rPr>
          <w:sz w:val="22"/>
          <w:szCs w:val="20"/>
        </w:rPr>
      </w:pPr>
      <w:r w:rsidRPr="004123CD">
        <w:rPr>
          <w:sz w:val="22"/>
          <w:szCs w:val="20"/>
        </w:rPr>
        <w:t>«Александровск-Сахалинский район»</w:t>
      </w:r>
    </w:p>
    <w:p w14:paraId="3FF68231" w14:textId="77777777" w:rsidR="004123CD" w:rsidRPr="004123CD" w:rsidRDefault="004123CD" w:rsidP="004123CD">
      <w:pPr>
        <w:widowControl w:val="0"/>
        <w:autoSpaceDE w:val="0"/>
        <w:autoSpaceDN w:val="0"/>
        <w:ind w:firstLine="540"/>
        <w:jc w:val="both"/>
        <w:rPr>
          <w:sz w:val="22"/>
          <w:szCs w:val="20"/>
        </w:rPr>
      </w:pPr>
    </w:p>
    <w:p w14:paraId="6EED6CFC" w14:textId="77777777" w:rsidR="004123CD" w:rsidRPr="004123CD" w:rsidRDefault="004123CD" w:rsidP="004123CD">
      <w:pPr>
        <w:widowControl w:val="0"/>
        <w:autoSpaceDE w:val="0"/>
        <w:autoSpaceDN w:val="0"/>
        <w:ind w:firstLine="540"/>
        <w:jc w:val="both"/>
        <w:rPr>
          <w:sz w:val="22"/>
          <w:szCs w:val="20"/>
        </w:rPr>
      </w:pPr>
      <w:r w:rsidRPr="004123CD">
        <w:rPr>
          <w:sz w:val="22"/>
          <w:szCs w:val="20"/>
        </w:rPr>
        <w:t>3.1. Выбор проектной и подрядной организации для капитального ремонта объектов жилищного фонда, находящихся в муниципальной собственности, указанных в пункте 1.2 раздела 1 настоящего Порядка, проводится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257B01ED"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3.2. Комитет при проведении капитального ремонта объектов жилищного фонда осуществляет следующие функции:</w:t>
      </w:r>
    </w:p>
    <w:p w14:paraId="7B0596AB"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 подготавливает титульные списки на капитальный ремонт объектов;</w:t>
      </w:r>
    </w:p>
    <w:p w14:paraId="20721975"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МКУ «Служба «Заказчик»:</w:t>
      </w:r>
    </w:p>
    <w:p w14:paraId="54475061"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lastRenderedPageBreak/>
        <w:t>- планируют муниципальные закупки, подготавливают заявки на осуществление закупок;</w:t>
      </w:r>
    </w:p>
    <w:p w14:paraId="4EE37FE4"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 заключают в установленные сроки муниципальные контракты на проектирование и проведение капитального ремонта объектов жилищного фонда;</w:t>
      </w:r>
    </w:p>
    <w:p w14:paraId="08AE21D4"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 осуществляют контроль за выполнением ремонтных работ, соответствием объема, стоимости и качества выполненных работ условиям заключенных муниципальных контрактов;</w:t>
      </w:r>
    </w:p>
    <w:p w14:paraId="1B5466E2"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 своевременно предъявляют претензии к подрядным организациям за невыполненные или ненадлежащее выполнение контрактных обязательств;</w:t>
      </w:r>
    </w:p>
    <w:p w14:paraId="0FFBADAB"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 не позднее 31 января года, следующего за отчетным, предоставляет Комитету сведения о выполнении ремонтных работ, объеме и качестве проведенных ремонтных работ по титульному списку на капитальный ремонт объектов жилищного фонда (Приложение № 2).</w:t>
      </w:r>
    </w:p>
    <w:p w14:paraId="45422A20"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Для выполнения строительного контроля МКУ «Служба «Заказчик» может привлечь в соответствии с действующим законодательством специализированную организацию или специалиста соответствующей квалификации.</w:t>
      </w:r>
    </w:p>
    <w:p w14:paraId="1656DF86"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3.3. МКУ «Служба «Заказчик» при выполнении возложенных на них обязанностей обеспечивает соблюдение договорных обязательств и финансовой дисциплины.</w:t>
      </w:r>
    </w:p>
    <w:p w14:paraId="1DC9DF9D" w14:textId="77777777" w:rsidR="004123CD" w:rsidRPr="004123CD" w:rsidRDefault="004123CD" w:rsidP="004123CD">
      <w:pPr>
        <w:widowControl w:val="0"/>
        <w:autoSpaceDE w:val="0"/>
        <w:autoSpaceDN w:val="0"/>
        <w:ind w:firstLine="540"/>
        <w:jc w:val="both"/>
        <w:rPr>
          <w:sz w:val="22"/>
          <w:szCs w:val="20"/>
        </w:rPr>
      </w:pPr>
    </w:p>
    <w:p w14:paraId="64944BE5" w14:textId="77777777" w:rsidR="004123CD" w:rsidRPr="004123CD" w:rsidRDefault="004123CD" w:rsidP="004123CD">
      <w:pPr>
        <w:widowControl w:val="0"/>
        <w:autoSpaceDE w:val="0"/>
        <w:autoSpaceDN w:val="0"/>
        <w:jc w:val="center"/>
        <w:outlineLvl w:val="1"/>
        <w:rPr>
          <w:sz w:val="22"/>
          <w:szCs w:val="20"/>
        </w:rPr>
      </w:pPr>
      <w:r w:rsidRPr="004123CD">
        <w:rPr>
          <w:sz w:val="22"/>
          <w:szCs w:val="20"/>
        </w:rPr>
        <w:t>4. Порядок финансирования капитального ремонта</w:t>
      </w:r>
    </w:p>
    <w:p w14:paraId="2830836F" w14:textId="77777777" w:rsidR="004123CD" w:rsidRPr="004123CD" w:rsidRDefault="004123CD" w:rsidP="004123CD">
      <w:pPr>
        <w:widowControl w:val="0"/>
        <w:autoSpaceDE w:val="0"/>
        <w:autoSpaceDN w:val="0"/>
        <w:jc w:val="center"/>
        <w:rPr>
          <w:sz w:val="22"/>
          <w:szCs w:val="20"/>
        </w:rPr>
      </w:pPr>
      <w:proofErr w:type="gramStart"/>
      <w:r w:rsidRPr="004123CD">
        <w:rPr>
          <w:sz w:val="22"/>
          <w:szCs w:val="20"/>
        </w:rPr>
        <w:t>объектов</w:t>
      </w:r>
      <w:proofErr w:type="gramEnd"/>
      <w:r w:rsidRPr="004123CD">
        <w:rPr>
          <w:sz w:val="22"/>
          <w:szCs w:val="20"/>
        </w:rPr>
        <w:t xml:space="preserve"> жилищного фонда, находящихся в муниципальной собственности</w:t>
      </w:r>
    </w:p>
    <w:p w14:paraId="682EFABC" w14:textId="77777777" w:rsidR="004123CD" w:rsidRPr="004123CD" w:rsidRDefault="004123CD" w:rsidP="004123CD">
      <w:pPr>
        <w:widowControl w:val="0"/>
        <w:autoSpaceDE w:val="0"/>
        <w:autoSpaceDN w:val="0"/>
        <w:ind w:firstLine="540"/>
        <w:jc w:val="both"/>
        <w:rPr>
          <w:sz w:val="22"/>
          <w:szCs w:val="20"/>
        </w:rPr>
      </w:pPr>
    </w:p>
    <w:p w14:paraId="6D55EE16" w14:textId="77777777" w:rsidR="004123CD" w:rsidRPr="004123CD" w:rsidRDefault="004123CD" w:rsidP="004123CD">
      <w:pPr>
        <w:widowControl w:val="0"/>
        <w:autoSpaceDE w:val="0"/>
        <w:autoSpaceDN w:val="0"/>
        <w:ind w:firstLine="540"/>
        <w:jc w:val="both"/>
        <w:rPr>
          <w:sz w:val="22"/>
          <w:szCs w:val="20"/>
        </w:rPr>
      </w:pPr>
      <w:r w:rsidRPr="004123CD">
        <w:rPr>
          <w:sz w:val="22"/>
          <w:szCs w:val="20"/>
        </w:rPr>
        <w:t>4.1. Финансирование капитального ремонта объектов жилищного фонда, находящихся в муниципальной собственности, производится в пределах бюджетных ассигнований, предусмотренных в бюджете городского округа «Александровск-Сахалинский район» на очередной финансовый год.</w:t>
      </w:r>
    </w:p>
    <w:p w14:paraId="149BC27F" w14:textId="77777777" w:rsidR="004123CD" w:rsidRPr="004123CD" w:rsidRDefault="004123CD" w:rsidP="004123CD">
      <w:pPr>
        <w:widowControl w:val="0"/>
        <w:autoSpaceDE w:val="0"/>
        <w:autoSpaceDN w:val="0"/>
        <w:spacing w:before="220"/>
        <w:ind w:firstLine="540"/>
        <w:jc w:val="both"/>
        <w:rPr>
          <w:sz w:val="22"/>
          <w:szCs w:val="20"/>
        </w:rPr>
      </w:pPr>
      <w:r w:rsidRPr="004123CD">
        <w:rPr>
          <w:sz w:val="22"/>
          <w:szCs w:val="20"/>
        </w:rPr>
        <w:t>4.2. Финансирование капитального ремонта объектов жилищного фонда, находящихся в муниципальной собственности, осуществляется в соответствии с бюджетным законодательством, нормативно-правовыми актами Сахалинской области и городского округа.</w:t>
      </w:r>
    </w:p>
    <w:p w14:paraId="36814965" w14:textId="77777777" w:rsidR="004123CD" w:rsidRPr="004123CD" w:rsidRDefault="004123CD" w:rsidP="004123CD">
      <w:pPr>
        <w:widowControl w:val="0"/>
        <w:autoSpaceDE w:val="0"/>
        <w:autoSpaceDN w:val="0"/>
        <w:jc w:val="center"/>
        <w:rPr>
          <w:sz w:val="22"/>
          <w:szCs w:val="20"/>
        </w:rPr>
      </w:pPr>
    </w:p>
    <w:p w14:paraId="18E97791" w14:textId="77777777" w:rsidR="004123CD" w:rsidRPr="004123CD" w:rsidRDefault="004123CD" w:rsidP="004123CD">
      <w:pPr>
        <w:widowControl w:val="0"/>
        <w:autoSpaceDE w:val="0"/>
        <w:autoSpaceDN w:val="0"/>
        <w:jc w:val="center"/>
        <w:outlineLvl w:val="1"/>
        <w:rPr>
          <w:sz w:val="22"/>
          <w:szCs w:val="20"/>
        </w:rPr>
      </w:pPr>
      <w:r w:rsidRPr="004123CD">
        <w:rPr>
          <w:sz w:val="22"/>
          <w:szCs w:val="20"/>
        </w:rPr>
        <w:t>5. Контроль за исполнением Порядка</w:t>
      </w:r>
    </w:p>
    <w:p w14:paraId="4F9CC147" w14:textId="77777777" w:rsidR="004123CD" w:rsidRPr="004123CD" w:rsidRDefault="004123CD" w:rsidP="004123CD">
      <w:pPr>
        <w:widowControl w:val="0"/>
        <w:autoSpaceDE w:val="0"/>
        <w:autoSpaceDN w:val="0"/>
        <w:ind w:firstLine="540"/>
        <w:jc w:val="both"/>
        <w:rPr>
          <w:sz w:val="22"/>
          <w:szCs w:val="20"/>
        </w:rPr>
      </w:pPr>
    </w:p>
    <w:p w14:paraId="4BAFA532" w14:textId="77777777" w:rsidR="004123CD" w:rsidRPr="004123CD" w:rsidRDefault="004123CD" w:rsidP="004123CD">
      <w:pPr>
        <w:widowControl w:val="0"/>
        <w:autoSpaceDE w:val="0"/>
        <w:autoSpaceDN w:val="0"/>
        <w:ind w:firstLine="540"/>
        <w:jc w:val="both"/>
        <w:rPr>
          <w:sz w:val="22"/>
          <w:szCs w:val="20"/>
        </w:rPr>
      </w:pPr>
      <w:r w:rsidRPr="004123CD">
        <w:rPr>
          <w:sz w:val="22"/>
          <w:szCs w:val="20"/>
        </w:rPr>
        <w:t>5.1. Контроль за исполнением настоящего Порядка осуществляется в соответствии с действующим законодательством Российской Федерации, нормативными правовыми актами Сахалинской области и муниципальными правовыми актами городского округа «Александровск-Сахалинский район».</w:t>
      </w:r>
    </w:p>
    <w:p w14:paraId="2C61584A" w14:textId="77777777" w:rsidR="004123CD" w:rsidRPr="004123CD" w:rsidRDefault="004123CD" w:rsidP="004123CD">
      <w:pPr>
        <w:widowControl w:val="0"/>
        <w:autoSpaceDE w:val="0"/>
        <w:autoSpaceDN w:val="0"/>
        <w:ind w:firstLine="540"/>
        <w:jc w:val="both"/>
        <w:rPr>
          <w:sz w:val="22"/>
          <w:szCs w:val="20"/>
        </w:rPr>
      </w:pPr>
    </w:p>
    <w:p w14:paraId="2D84E2A7" w14:textId="77777777" w:rsidR="004123CD" w:rsidRPr="004123CD" w:rsidRDefault="004123CD" w:rsidP="004123CD">
      <w:pPr>
        <w:widowControl w:val="0"/>
        <w:autoSpaceDE w:val="0"/>
        <w:autoSpaceDN w:val="0"/>
        <w:ind w:firstLine="540"/>
        <w:jc w:val="both"/>
        <w:rPr>
          <w:sz w:val="22"/>
          <w:szCs w:val="20"/>
        </w:rPr>
      </w:pPr>
    </w:p>
    <w:p w14:paraId="5DF7FD5A" w14:textId="77777777" w:rsidR="004123CD" w:rsidRPr="004123CD" w:rsidRDefault="004123CD" w:rsidP="004123CD">
      <w:pPr>
        <w:widowControl w:val="0"/>
        <w:pBdr>
          <w:top w:val="single" w:sz="6" w:space="0" w:color="auto"/>
        </w:pBdr>
        <w:autoSpaceDE w:val="0"/>
        <w:autoSpaceDN w:val="0"/>
        <w:spacing w:before="100" w:after="100"/>
        <w:jc w:val="both"/>
        <w:rPr>
          <w:sz w:val="2"/>
          <w:szCs w:val="2"/>
        </w:rPr>
      </w:pPr>
    </w:p>
    <w:p w14:paraId="763497D7" w14:textId="16966A32" w:rsidR="004123CD" w:rsidRPr="004123CD" w:rsidRDefault="004123CD" w:rsidP="004123CD">
      <w:pPr>
        <w:spacing w:after="160" w:line="259" w:lineRule="auto"/>
        <w:rPr>
          <w:rFonts w:eastAsiaTheme="minorHAnsi"/>
          <w:sz w:val="22"/>
          <w:szCs w:val="22"/>
          <w:lang w:eastAsia="en-US"/>
        </w:rPr>
      </w:pPr>
    </w:p>
    <w:sectPr w:rsidR="004123CD" w:rsidRPr="00412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44"/>
    <w:rsid w:val="00001C03"/>
    <w:rsid w:val="00041CAF"/>
    <w:rsid w:val="00064273"/>
    <w:rsid w:val="00080D52"/>
    <w:rsid w:val="00086440"/>
    <w:rsid w:val="0008672D"/>
    <w:rsid w:val="000A41F7"/>
    <w:rsid w:val="000C16DB"/>
    <w:rsid w:val="000C54E4"/>
    <w:rsid w:val="000C6527"/>
    <w:rsid w:val="000D3FA6"/>
    <w:rsid w:val="000F56B9"/>
    <w:rsid w:val="000F6C4D"/>
    <w:rsid w:val="0010686B"/>
    <w:rsid w:val="001151E4"/>
    <w:rsid w:val="00132C03"/>
    <w:rsid w:val="001467DA"/>
    <w:rsid w:val="001475DF"/>
    <w:rsid w:val="00165C7C"/>
    <w:rsid w:val="00171DFA"/>
    <w:rsid w:val="00175D56"/>
    <w:rsid w:val="0017666E"/>
    <w:rsid w:val="00195107"/>
    <w:rsid w:val="001B6ABA"/>
    <w:rsid w:val="001D5702"/>
    <w:rsid w:val="001E3852"/>
    <w:rsid w:val="00206D33"/>
    <w:rsid w:val="00214BC7"/>
    <w:rsid w:val="00285D5C"/>
    <w:rsid w:val="002B0873"/>
    <w:rsid w:val="002B2FDC"/>
    <w:rsid w:val="002B6DCF"/>
    <w:rsid w:val="002C7652"/>
    <w:rsid w:val="002D4A3F"/>
    <w:rsid w:val="002F165E"/>
    <w:rsid w:val="002F4A50"/>
    <w:rsid w:val="002F7C0A"/>
    <w:rsid w:val="00327FFC"/>
    <w:rsid w:val="00332A09"/>
    <w:rsid w:val="003402E8"/>
    <w:rsid w:val="003536CE"/>
    <w:rsid w:val="00383188"/>
    <w:rsid w:val="003843F4"/>
    <w:rsid w:val="00394FD2"/>
    <w:rsid w:val="003A3F44"/>
    <w:rsid w:val="003B39C7"/>
    <w:rsid w:val="003E0788"/>
    <w:rsid w:val="004123CD"/>
    <w:rsid w:val="00457EAB"/>
    <w:rsid w:val="00492482"/>
    <w:rsid w:val="004977E7"/>
    <w:rsid w:val="004B33A8"/>
    <w:rsid w:val="004D2B0D"/>
    <w:rsid w:val="004D7CD1"/>
    <w:rsid w:val="004E5799"/>
    <w:rsid w:val="005066C3"/>
    <w:rsid w:val="005106BA"/>
    <w:rsid w:val="005135E3"/>
    <w:rsid w:val="00541862"/>
    <w:rsid w:val="00544D49"/>
    <w:rsid w:val="005579BF"/>
    <w:rsid w:val="005A4F48"/>
    <w:rsid w:val="005C6791"/>
    <w:rsid w:val="005C68C8"/>
    <w:rsid w:val="00643405"/>
    <w:rsid w:val="006640EA"/>
    <w:rsid w:val="00666E72"/>
    <w:rsid w:val="00681DC4"/>
    <w:rsid w:val="00682CB8"/>
    <w:rsid w:val="00691B78"/>
    <w:rsid w:val="006B1A2B"/>
    <w:rsid w:val="006C193B"/>
    <w:rsid w:val="006C48D6"/>
    <w:rsid w:val="006C7FA0"/>
    <w:rsid w:val="00701289"/>
    <w:rsid w:val="0073060E"/>
    <w:rsid w:val="007324F1"/>
    <w:rsid w:val="00734CED"/>
    <w:rsid w:val="007510C6"/>
    <w:rsid w:val="0075666A"/>
    <w:rsid w:val="00757F5B"/>
    <w:rsid w:val="00774F5D"/>
    <w:rsid w:val="007767A1"/>
    <w:rsid w:val="007A64B4"/>
    <w:rsid w:val="007B50AB"/>
    <w:rsid w:val="007B7883"/>
    <w:rsid w:val="007C75F7"/>
    <w:rsid w:val="007D0075"/>
    <w:rsid w:val="007F77C2"/>
    <w:rsid w:val="008164A0"/>
    <w:rsid w:val="0082311F"/>
    <w:rsid w:val="00885B47"/>
    <w:rsid w:val="008B2379"/>
    <w:rsid w:val="008B5BFC"/>
    <w:rsid w:val="00907B7A"/>
    <w:rsid w:val="009124A7"/>
    <w:rsid w:val="00923ECE"/>
    <w:rsid w:val="00934107"/>
    <w:rsid w:val="009411B8"/>
    <w:rsid w:val="00945AC7"/>
    <w:rsid w:val="00952225"/>
    <w:rsid w:val="00986724"/>
    <w:rsid w:val="00986B57"/>
    <w:rsid w:val="00997073"/>
    <w:rsid w:val="009A1997"/>
    <w:rsid w:val="009D2A6A"/>
    <w:rsid w:val="009D51BF"/>
    <w:rsid w:val="009F74A5"/>
    <w:rsid w:val="00A142E8"/>
    <w:rsid w:val="00A41417"/>
    <w:rsid w:val="00A419D7"/>
    <w:rsid w:val="00A4605F"/>
    <w:rsid w:val="00A80F1D"/>
    <w:rsid w:val="00A81A08"/>
    <w:rsid w:val="00A913E4"/>
    <w:rsid w:val="00AB4FFB"/>
    <w:rsid w:val="00AC2F64"/>
    <w:rsid w:val="00B83DA7"/>
    <w:rsid w:val="00B863A6"/>
    <w:rsid w:val="00B914AB"/>
    <w:rsid w:val="00BA4AB6"/>
    <w:rsid w:val="00BB6FEC"/>
    <w:rsid w:val="00BC60E2"/>
    <w:rsid w:val="00BD11E4"/>
    <w:rsid w:val="00C26902"/>
    <w:rsid w:val="00C57A1B"/>
    <w:rsid w:val="00C71B6D"/>
    <w:rsid w:val="00C73EBD"/>
    <w:rsid w:val="00C91BE6"/>
    <w:rsid w:val="00CC2679"/>
    <w:rsid w:val="00CC4B47"/>
    <w:rsid w:val="00CD49E2"/>
    <w:rsid w:val="00CE776F"/>
    <w:rsid w:val="00D07825"/>
    <w:rsid w:val="00D124E4"/>
    <w:rsid w:val="00D1617C"/>
    <w:rsid w:val="00D2720D"/>
    <w:rsid w:val="00D35377"/>
    <w:rsid w:val="00D5145E"/>
    <w:rsid w:val="00DA73BC"/>
    <w:rsid w:val="00DC0C7C"/>
    <w:rsid w:val="00DE2973"/>
    <w:rsid w:val="00E2298A"/>
    <w:rsid w:val="00E34676"/>
    <w:rsid w:val="00E7366A"/>
    <w:rsid w:val="00EA32C2"/>
    <w:rsid w:val="00EA62DA"/>
    <w:rsid w:val="00EB6FEF"/>
    <w:rsid w:val="00EC476B"/>
    <w:rsid w:val="00EC49A0"/>
    <w:rsid w:val="00EE6380"/>
    <w:rsid w:val="00EF513D"/>
    <w:rsid w:val="00EF5E1A"/>
    <w:rsid w:val="00F03DDC"/>
    <w:rsid w:val="00F2086B"/>
    <w:rsid w:val="00F5189F"/>
    <w:rsid w:val="00F55635"/>
    <w:rsid w:val="00F712A0"/>
    <w:rsid w:val="00F87914"/>
    <w:rsid w:val="00F95833"/>
    <w:rsid w:val="00FA5090"/>
    <w:rsid w:val="00FA5EFC"/>
    <w:rsid w:val="00FC0421"/>
    <w:rsid w:val="00FD1B0A"/>
    <w:rsid w:val="00FE3379"/>
    <w:rsid w:val="00FF065C"/>
    <w:rsid w:val="00FF0971"/>
    <w:rsid w:val="00FF13B2"/>
    <w:rsid w:val="00FF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C6ED"/>
  <w15:chartTrackingRefBased/>
  <w15:docId w15:val="{92DF320F-D527-4957-A743-29CE5104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B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1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B0A"/>
    <w:rPr>
      <w:rFonts w:ascii="Arial" w:eastAsia="Times New Roman" w:hAnsi="Arial" w:cs="Arial"/>
      <w:b/>
      <w:bCs/>
      <w:kern w:val="32"/>
      <w:sz w:val="32"/>
      <w:szCs w:val="32"/>
      <w:lang w:eastAsia="ru-RU"/>
    </w:rPr>
  </w:style>
  <w:style w:type="paragraph" w:customStyle="1" w:styleId="Standard">
    <w:name w:val="Standard"/>
    <w:rsid w:val="00FD1B0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body">
    <w:name w:val="Text body"/>
    <w:basedOn w:val="Standard"/>
    <w:rsid w:val="00FD1B0A"/>
    <w:pPr>
      <w:spacing w:after="120"/>
    </w:pPr>
  </w:style>
  <w:style w:type="character" w:customStyle="1" w:styleId="Internetlink">
    <w:name w:val="Internet link"/>
    <w:rsid w:val="00FD1B0A"/>
    <w:rPr>
      <w:color w:val="000080"/>
      <w:u w:val="single" w:color="000000"/>
    </w:rPr>
  </w:style>
  <w:style w:type="character" w:styleId="a3">
    <w:name w:val="Hyperlink"/>
    <w:uiPriority w:val="99"/>
    <w:semiHidden/>
    <w:unhideWhenUsed/>
    <w:rsid w:val="007F77C2"/>
    <w:rPr>
      <w:color w:val="0000FF"/>
      <w:u w:val="single"/>
    </w:rPr>
  </w:style>
  <w:style w:type="paragraph" w:customStyle="1" w:styleId="ConsPlusNonformat">
    <w:name w:val="ConsPlusNonformat"/>
    <w:rsid w:val="007F77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7F77C2"/>
    <w:rPr>
      <w:rFonts w:ascii="Arial" w:eastAsia="Arial" w:hAnsi="Arial" w:cs="Courier New"/>
      <w:kern w:val="3"/>
      <w:szCs w:val="24"/>
      <w:lang w:val="en-US" w:bidi="en-US"/>
    </w:rPr>
  </w:style>
  <w:style w:type="paragraph" w:customStyle="1" w:styleId="ConsPlusNormal0">
    <w:name w:val="ConsPlusNormal"/>
    <w:link w:val="ConsPlusNormal"/>
    <w:rsid w:val="007F77C2"/>
    <w:pPr>
      <w:suppressAutoHyphens/>
      <w:autoSpaceDN w:val="0"/>
      <w:spacing w:after="0" w:line="240" w:lineRule="auto"/>
    </w:pPr>
    <w:rPr>
      <w:rFonts w:ascii="Arial" w:eastAsia="Arial" w:hAnsi="Arial" w:cs="Courier New"/>
      <w:kern w:val="3"/>
      <w:szCs w:val="24"/>
      <w:lang w:val="en-US" w:bidi="en-US"/>
    </w:rPr>
  </w:style>
  <w:style w:type="paragraph" w:customStyle="1" w:styleId="ConsPlusTitle">
    <w:name w:val="ConsPlusTitle"/>
    <w:uiPriority w:val="99"/>
    <w:rsid w:val="007F77C2"/>
    <w:pPr>
      <w:suppressAutoHyphens/>
      <w:autoSpaceDN w:val="0"/>
      <w:spacing w:after="0" w:line="240" w:lineRule="auto"/>
    </w:pPr>
    <w:rPr>
      <w:rFonts w:ascii="Arial" w:eastAsia="Arial" w:hAnsi="Arial" w:cs="Courier New"/>
      <w:b/>
      <w:kern w:val="3"/>
      <w:sz w:val="20"/>
      <w:szCs w:val="24"/>
      <w:lang w:val="en-US" w:bidi="en-US"/>
    </w:rPr>
  </w:style>
  <w:style w:type="paragraph" w:styleId="a4">
    <w:name w:val="Balloon Text"/>
    <w:basedOn w:val="a"/>
    <w:link w:val="a5"/>
    <w:uiPriority w:val="99"/>
    <w:semiHidden/>
    <w:unhideWhenUsed/>
    <w:rsid w:val="003E0788"/>
    <w:rPr>
      <w:rFonts w:ascii="Segoe UI" w:hAnsi="Segoe UI" w:cs="Segoe UI"/>
      <w:sz w:val="18"/>
      <w:szCs w:val="18"/>
    </w:rPr>
  </w:style>
  <w:style w:type="character" w:customStyle="1" w:styleId="a5">
    <w:name w:val="Текст выноски Знак"/>
    <w:basedOn w:val="a0"/>
    <w:link w:val="a4"/>
    <w:uiPriority w:val="99"/>
    <w:semiHidden/>
    <w:rsid w:val="003E07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F44D-84AA-4F43-83BB-B9F4F06E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4</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Шубин Алексей Г.</dc:creator>
  <cp:keywords/>
  <dc:description/>
  <cp:lastModifiedBy>Рымарь Наталья В.</cp:lastModifiedBy>
  <cp:revision>162</cp:revision>
  <cp:lastPrinted>2018-02-09T05:27:00Z</cp:lastPrinted>
  <dcterms:created xsi:type="dcterms:W3CDTF">2017-12-20T04:11:00Z</dcterms:created>
  <dcterms:modified xsi:type="dcterms:W3CDTF">2018-03-19T06:04:00Z</dcterms:modified>
</cp:coreProperties>
</file>