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6FCFD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BB6FD26" wp14:editId="0BB6FD27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6FCFE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B6FCFF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0BB6FD00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  <w:proofErr w:type="gramEnd"/>
    </w:p>
    <w:p w14:paraId="0BB6FD01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 РАЙОН</w:t>
      </w:r>
      <w:proofErr w:type="gramEnd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BB6FD02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B6FD03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BB6FD04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BB6FD05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BB6FD28" wp14:editId="0BB6FD2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6FD06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BB6FD07" w14:textId="5D13B97B" w:rsidR="00CF5A09" w:rsidRPr="00CF5A09" w:rsidRDefault="008A1705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F5A09"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07.06.2018</w:t>
      </w:r>
      <w:bookmarkStart w:id="0" w:name="_GoBack"/>
      <w:bookmarkEnd w:id="0"/>
      <w:r w:rsidR="00CF5A09"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326</w:t>
      </w:r>
      <w:r w:rsidR="00CF5A09"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BB6FD08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0BB6FD09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</w:tblGrid>
      <w:tr w:rsidR="00C95E26" w:rsidRPr="00B47F99" w14:paraId="48B6C8AD" w14:textId="77777777" w:rsidTr="00A24C29">
        <w:trPr>
          <w:trHeight w:val="1361"/>
        </w:trPr>
        <w:tc>
          <w:tcPr>
            <w:tcW w:w="5245" w:type="dxa"/>
          </w:tcPr>
          <w:p w14:paraId="35B3AB13" w14:textId="77777777" w:rsidR="00C95E26" w:rsidRPr="006619F9" w:rsidRDefault="00C95E26" w:rsidP="00A24C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F9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Комитету по управлению муниципальной собственностью городского округа «Александровск-Сахалинский район» Сахалинской </w:t>
            </w:r>
            <w:proofErr w:type="gramStart"/>
            <w:r w:rsidRPr="006619F9">
              <w:rPr>
                <w:rFonts w:ascii="Times New Roman" w:hAnsi="Times New Roman" w:cs="Times New Roman"/>
                <w:sz w:val="28"/>
                <w:szCs w:val="28"/>
              </w:rPr>
              <w:t>области  в</w:t>
            </w:r>
            <w:proofErr w:type="gramEnd"/>
            <w:r w:rsidRPr="006619F9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постоянное (бессрочное) пользование  земельного  участка под строительство малоэтажных жилых домов по  адресу: Сахалинская область, Александровск-Сахалинский район, с. Дуэ</w:t>
            </w:r>
          </w:p>
        </w:tc>
      </w:tr>
    </w:tbl>
    <w:p w14:paraId="273D6758" w14:textId="77777777" w:rsidR="00C95E26" w:rsidRPr="00B47F99" w:rsidRDefault="00C95E26" w:rsidP="00C95E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F9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79B27448" w14:textId="12E657D8" w:rsidR="00C95E26" w:rsidRPr="00B47F99" w:rsidRDefault="00C95E26" w:rsidP="00C95E26">
      <w:pPr>
        <w:spacing w:line="240" w:lineRule="auto"/>
        <w:jc w:val="both"/>
        <w:rPr>
          <w:szCs w:val="28"/>
        </w:rPr>
      </w:pPr>
      <w:r w:rsidRPr="00B47F9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7F99">
        <w:rPr>
          <w:rFonts w:ascii="Times New Roman" w:hAnsi="Times New Roman" w:cs="Times New Roman"/>
          <w:sz w:val="28"/>
          <w:szCs w:val="28"/>
        </w:rPr>
        <w:t xml:space="preserve">В соответствии со статьями 39.9, </w:t>
      </w:r>
      <w:proofErr w:type="gramStart"/>
      <w:r w:rsidRPr="00B47F99">
        <w:rPr>
          <w:rFonts w:ascii="Times New Roman" w:hAnsi="Times New Roman" w:cs="Times New Roman"/>
          <w:sz w:val="28"/>
          <w:szCs w:val="28"/>
        </w:rPr>
        <w:t>39.14  Земельного</w:t>
      </w:r>
      <w:proofErr w:type="gramEnd"/>
      <w:r w:rsidRPr="00B47F99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приказом Минэкономразвития России от 01.09.2014г. № 540 «Об утверждении классификатора видов разрешенного использования земельных участков», частью 2 статьи 3.3 Федерального закона от 25.10.2001г. № 137-ФЗ «О введении в действие Земельного кодекса Российской Федерации»,  статьей 16 Федерального закона от 06.10.2003г.  № 131-ФЗ «Об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Pr="00B47F99">
        <w:rPr>
          <w:rFonts w:ascii="Times New Roman" w:hAnsi="Times New Roman" w:cs="Times New Roman"/>
          <w:sz w:val="28"/>
          <w:szCs w:val="28"/>
        </w:rPr>
        <w:t>Федеральным законом от 24.07.2007г. № 221-ФЗ «О кадастровой деятельности», Федеральным законом от 13.07.2015г.  № 218-ФЗ 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>, пунктом 2.4. Перечня поручений Губернатора Сахалинской области от 22.06.2016 № 63-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ПП  </w:t>
      </w:r>
      <w:r w:rsidRPr="00B47F9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47F99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Александровск-Сахалинским КУМС  документов администрация городского округа «Александровск-Сахалинский район» </w:t>
      </w:r>
      <w:r w:rsidRPr="00B47F9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47F99">
        <w:rPr>
          <w:rFonts w:ascii="Times New Roman" w:hAnsi="Times New Roman" w:cs="Times New Roman"/>
          <w:sz w:val="28"/>
          <w:szCs w:val="28"/>
        </w:rPr>
        <w:t>:</w:t>
      </w:r>
      <w:r w:rsidRPr="00B47F99">
        <w:rPr>
          <w:szCs w:val="28"/>
        </w:rPr>
        <w:t xml:space="preserve">        </w:t>
      </w:r>
    </w:p>
    <w:p w14:paraId="4E23DBC7" w14:textId="77777777" w:rsidR="00C95E26" w:rsidRPr="00B47F99" w:rsidRDefault="00C95E26" w:rsidP="00C95E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F99">
        <w:rPr>
          <w:rFonts w:ascii="Times New Roman" w:hAnsi="Times New Roman" w:cs="Times New Roman"/>
          <w:sz w:val="28"/>
          <w:szCs w:val="28"/>
        </w:rPr>
        <w:lastRenderedPageBreak/>
        <w:t xml:space="preserve">1. Предоставить Комитету по управлению муниципальной собственностью городского округа «Александровск-Сахалинский район» Сахалинской области в постоянное (бессрочное) пользование земельный участок площадью </w:t>
      </w:r>
      <w:r>
        <w:rPr>
          <w:rFonts w:ascii="Times New Roman" w:hAnsi="Times New Roman" w:cs="Times New Roman"/>
          <w:sz w:val="28"/>
          <w:szCs w:val="28"/>
        </w:rPr>
        <w:t>5114</w:t>
      </w:r>
      <w:r w:rsidRPr="00B47F99">
        <w:rPr>
          <w:rFonts w:ascii="Times New Roman" w:hAnsi="Times New Roman" w:cs="Times New Roman"/>
          <w:sz w:val="28"/>
          <w:szCs w:val="28"/>
        </w:rPr>
        <w:t xml:space="preserve"> м</w:t>
      </w:r>
      <w:r w:rsidRPr="00B47F9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47F99">
        <w:rPr>
          <w:rFonts w:ascii="Times New Roman" w:hAnsi="Times New Roman" w:cs="Times New Roman"/>
          <w:sz w:val="28"/>
          <w:szCs w:val="28"/>
        </w:rPr>
        <w:t xml:space="preserve"> с кадас</w:t>
      </w:r>
      <w:r>
        <w:rPr>
          <w:rFonts w:ascii="Times New Roman" w:hAnsi="Times New Roman" w:cs="Times New Roman"/>
          <w:sz w:val="28"/>
          <w:szCs w:val="28"/>
        </w:rPr>
        <w:t>тровым номером 65:20:0000000:391</w:t>
      </w:r>
      <w:r w:rsidRPr="00B47F99">
        <w:rPr>
          <w:rFonts w:ascii="Times New Roman" w:hAnsi="Times New Roman" w:cs="Times New Roman"/>
          <w:sz w:val="28"/>
          <w:szCs w:val="28"/>
        </w:rPr>
        <w:t xml:space="preserve"> под строительство </w:t>
      </w:r>
      <w:r>
        <w:rPr>
          <w:rFonts w:ascii="Times New Roman" w:hAnsi="Times New Roman" w:cs="Times New Roman"/>
          <w:sz w:val="28"/>
          <w:szCs w:val="28"/>
        </w:rPr>
        <w:t>малоэтажных жилых домов</w:t>
      </w:r>
      <w:r w:rsidRPr="00B47F99">
        <w:rPr>
          <w:rFonts w:ascii="Times New Roman" w:hAnsi="Times New Roman" w:cs="Times New Roman"/>
          <w:sz w:val="28"/>
          <w:szCs w:val="28"/>
        </w:rPr>
        <w:t xml:space="preserve"> по адресу: Сахалинская область, Александровск - Сахалинский район, с. Дуэ. Категория земель: земли населенных пунктов.</w:t>
      </w:r>
    </w:p>
    <w:p w14:paraId="50B3313E" w14:textId="77777777" w:rsidR="00C95E26" w:rsidRPr="00B47F99" w:rsidRDefault="00C95E26" w:rsidP="00C95E26">
      <w:pPr>
        <w:pStyle w:val="ac"/>
        <w:jc w:val="both"/>
        <w:rPr>
          <w:szCs w:val="28"/>
        </w:rPr>
      </w:pPr>
      <w:r w:rsidRPr="00B47F99">
        <w:rPr>
          <w:szCs w:val="28"/>
        </w:rPr>
        <w:t xml:space="preserve">         2. Комитету по управлению муниципальной собственностью городского округа «Александровск-Сахалинский район» Сахалинской области:</w:t>
      </w:r>
    </w:p>
    <w:p w14:paraId="0574EA19" w14:textId="77777777" w:rsidR="00C95E26" w:rsidRPr="00B47F99" w:rsidRDefault="00C95E26" w:rsidP="00C95E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F99">
        <w:rPr>
          <w:rFonts w:ascii="Times New Roman" w:hAnsi="Times New Roman" w:cs="Times New Roman"/>
          <w:sz w:val="28"/>
          <w:szCs w:val="28"/>
        </w:rPr>
        <w:t xml:space="preserve">  - использовать земельный участок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разрешенным использованием и </w:t>
      </w:r>
      <w:r w:rsidRPr="00B47F99">
        <w:rPr>
          <w:rFonts w:ascii="Times New Roman" w:hAnsi="Times New Roman" w:cs="Times New Roman"/>
          <w:sz w:val="28"/>
          <w:szCs w:val="28"/>
        </w:rPr>
        <w:t>целевым назначением;</w:t>
      </w:r>
    </w:p>
    <w:p w14:paraId="71457B00" w14:textId="77777777" w:rsidR="00C95E26" w:rsidRPr="00B47F99" w:rsidRDefault="00C95E26" w:rsidP="00C95E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F99">
        <w:rPr>
          <w:rFonts w:ascii="Times New Roman" w:hAnsi="Times New Roman" w:cs="Times New Roman"/>
          <w:sz w:val="28"/>
          <w:szCs w:val="28"/>
        </w:rPr>
        <w:t>- зарегистрировать право постоянного (бессрочного) поль</w:t>
      </w:r>
      <w:r>
        <w:rPr>
          <w:rFonts w:ascii="Times New Roman" w:hAnsi="Times New Roman" w:cs="Times New Roman"/>
          <w:sz w:val="28"/>
          <w:szCs w:val="28"/>
        </w:rPr>
        <w:t xml:space="preserve">зования на земельный участок в </w:t>
      </w:r>
      <w:r w:rsidRPr="00B47F99">
        <w:rPr>
          <w:rFonts w:ascii="Times New Roman" w:hAnsi="Times New Roman" w:cs="Times New Roman"/>
          <w:sz w:val="28"/>
          <w:szCs w:val="28"/>
        </w:rPr>
        <w:t>Управлении Федеральной службы государственной регистрации, кадастра и картографии по Сахалинской области.</w:t>
      </w:r>
    </w:p>
    <w:p w14:paraId="118C9881" w14:textId="77777777" w:rsidR="00C95E26" w:rsidRPr="00B47F99" w:rsidRDefault="00C95E26" w:rsidP="00C95E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F99">
        <w:rPr>
          <w:rFonts w:ascii="Times New Roman" w:hAnsi="Times New Roman" w:cs="Times New Roman"/>
          <w:sz w:val="28"/>
          <w:szCs w:val="28"/>
        </w:rPr>
        <w:t xml:space="preserve">        3. Настоящее постановление разместить на официальном Интернет-сайте городского округа «Александровск-Сахалинский район».</w:t>
      </w:r>
    </w:p>
    <w:p w14:paraId="59C336BF" w14:textId="77777777" w:rsidR="00C95E26" w:rsidRPr="00B47F99" w:rsidRDefault="00C95E26" w:rsidP="00C95E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F99">
        <w:rPr>
          <w:rFonts w:ascii="Times New Roman" w:hAnsi="Times New Roman" w:cs="Times New Roman"/>
          <w:sz w:val="28"/>
          <w:szCs w:val="28"/>
        </w:rPr>
        <w:t xml:space="preserve">         4. Контроль за исполнением настоящего постановления возложить на председателя Комитета по управлению муниципальной собственностью городского округа «Александровск-Сахалинский район» Сахалинской области.</w:t>
      </w:r>
    </w:p>
    <w:p w14:paraId="0BB6FD1E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CF5A09" w:rsidRPr="00CF5A09" w14:paraId="0BB6FD23" w14:textId="77777777" w:rsidTr="00461308">
        <w:tc>
          <w:tcPr>
            <w:tcW w:w="5213" w:type="dxa"/>
            <w:shd w:val="clear" w:color="auto" w:fill="auto"/>
          </w:tcPr>
          <w:p w14:paraId="0BB6FD1F" w14:textId="77777777" w:rsidR="00CF5A09" w:rsidRPr="00C95E26" w:rsidRDefault="00CF5A09" w:rsidP="00C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Мэр городского округа </w:t>
            </w:r>
          </w:p>
          <w:p w14:paraId="0BB6FD20" w14:textId="77777777" w:rsidR="00CF5A09" w:rsidRPr="00C95E26" w:rsidRDefault="00CF5A09" w:rsidP="00C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0BB6FD21" w14:textId="77777777" w:rsidR="00CF5A09" w:rsidRPr="00C95E26" w:rsidRDefault="00CF5A09" w:rsidP="00CF5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B6FD22" w14:textId="798EBD24" w:rsidR="00CF5A09" w:rsidRPr="00C95E26" w:rsidRDefault="00CF5A09" w:rsidP="00C9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C9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="00C9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В.А.Иль</w:t>
            </w:r>
            <w:proofErr w:type="spellEnd"/>
          </w:p>
        </w:tc>
      </w:tr>
    </w:tbl>
    <w:p w14:paraId="0BB6FD24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6FD25" w14:textId="77777777" w:rsidR="00A5403A" w:rsidRPr="00CF5A09" w:rsidRDefault="00A5403A" w:rsidP="00CF5A09"/>
    <w:sectPr w:rsidR="00A5403A" w:rsidRPr="00CF5A09" w:rsidSect="001F6A2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6FD2C" w14:textId="77777777" w:rsidR="005A0D8A" w:rsidRDefault="005A0D8A" w:rsidP="00E654EF">
      <w:pPr>
        <w:spacing w:after="0" w:line="240" w:lineRule="auto"/>
      </w:pPr>
      <w:r>
        <w:separator/>
      </w:r>
    </w:p>
  </w:endnote>
  <w:endnote w:type="continuationSeparator" w:id="0">
    <w:p w14:paraId="0BB6FD2D" w14:textId="77777777" w:rsidR="005A0D8A" w:rsidRDefault="005A0D8A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6FD2E" w14:textId="77777777" w:rsidR="00E654EF" w:rsidRDefault="005A0D8A">
    <w:pPr>
      <w:pStyle w:val="aa"/>
    </w:pPr>
    <w:r>
      <w:rPr>
        <w:rFonts w:cs="Arial"/>
        <w:b/>
        <w:szCs w:val="18"/>
      </w:rPr>
      <w:t>(</w:t>
    </w:r>
    <w:proofErr w:type="gramStart"/>
    <w:r>
      <w:rPr>
        <w:rFonts w:cs="Arial"/>
        <w:b/>
        <w:szCs w:val="18"/>
      </w:rPr>
      <w:t>п</w:t>
    </w:r>
    <w:proofErr w:type="gramEnd"/>
    <w:r>
      <w:rPr>
        <w:rFonts w:cs="Arial"/>
        <w:b/>
        <w:szCs w:val="18"/>
      </w:rPr>
      <w:t>)-5.14.33-136/18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6FD2A" w14:textId="77777777" w:rsidR="005A0D8A" w:rsidRDefault="005A0D8A" w:rsidP="00E654EF">
      <w:pPr>
        <w:spacing w:after="0" w:line="240" w:lineRule="auto"/>
      </w:pPr>
      <w:r>
        <w:separator/>
      </w:r>
    </w:p>
  </w:footnote>
  <w:footnote w:type="continuationSeparator" w:id="0">
    <w:p w14:paraId="0BB6FD2B" w14:textId="77777777" w:rsidR="005A0D8A" w:rsidRDefault="005A0D8A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A1042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82574"/>
    <w:rsid w:val="00582D5F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90978"/>
    <w:rsid w:val="00796AAA"/>
    <w:rsid w:val="007C21C6"/>
    <w:rsid w:val="007C5568"/>
    <w:rsid w:val="007C5D4D"/>
    <w:rsid w:val="007D78EE"/>
    <w:rsid w:val="007E72B9"/>
    <w:rsid w:val="007F57D1"/>
    <w:rsid w:val="007F75CC"/>
    <w:rsid w:val="008057D5"/>
    <w:rsid w:val="00810C35"/>
    <w:rsid w:val="0081533D"/>
    <w:rsid w:val="008308B8"/>
    <w:rsid w:val="00836CC3"/>
    <w:rsid w:val="00840826"/>
    <w:rsid w:val="0084111F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1705"/>
    <w:rsid w:val="008A4863"/>
    <w:rsid w:val="008B0DB8"/>
    <w:rsid w:val="008B452A"/>
    <w:rsid w:val="008D2BCE"/>
    <w:rsid w:val="008D2EA7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95E26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FCFB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styleId="ac">
    <w:name w:val="Body Text"/>
    <w:basedOn w:val="a"/>
    <w:link w:val="ad"/>
    <w:rsid w:val="00C95E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95E2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2006/documentManagement/types"/>
    <ds:schemaRef ds:uri="http://purl.org/dc/terms/"/>
    <ds:schemaRef ds:uri="http://schemas.microsoft.com/sharepoint/v3"/>
    <ds:schemaRef ds:uri="http://schemas.microsoft.com/office/2006/metadata/properties"/>
    <ds:schemaRef ds:uri="http://purl.org/dc/elements/1.1/"/>
    <ds:schemaRef ds:uri="00ae519a-a787-4cb6-a9f3-e0d2ce624f96"/>
    <ds:schemaRef ds:uri="http://purl.org/dc/dcmitype/"/>
    <ds:schemaRef ds:uri="http://www.w3.org/XML/1998/namespace"/>
    <ds:schemaRef ds:uri="http://schemas.microsoft.com/office/infopath/2007/PartnerControls"/>
    <ds:schemaRef ds:uri="D7192FFF-C2B2-4F10-B7A4-C791C93B1729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0EAA67-82FB-4625-8468-18768283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Рымарь Наталья В.</cp:lastModifiedBy>
  <cp:revision>4</cp:revision>
  <cp:lastPrinted>2018-06-08T05:33:00Z</cp:lastPrinted>
  <dcterms:created xsi:type="dcterms:W3CDTF">2016-11-23T05:04:00Z</dcterms:created>
  <dcterms:modified xsi:type="dcterms:W3CDTF">2018-06-08T05:39:00Z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