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771FA8" w14:paraId="153F4C2A" w14:textId="77777777" w:rsidTr="009E62AE">
        <w:trPr>
          <w:trHeight w:val="993"/>
        </w:trPr>
        <w:tc>
          <w:tcPr>
            <w:tcW w:w="5443" w:type="dxa"/>
          </w:tcPr>
          <w:p w14:paraId="31E658C1" w14:textId="3C22672D" w:rsidR="004B7609" w:rsidRPr="009E62A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2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E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E62AE" w:rsidRPr="009E62A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17.01.2019 </w:t>
                </w:r>
              </w:sdtContent>
            </w:sdt>
            <w:r w:rsidR="004B7609" w:rsidRPr="009E62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E62AE" w:rsidRPr="009E62AE">
                  <w:rPr>
                    <w:rFonts w:ascii="Times New Roman" w:hAnsi="Times New Roman" w:cs="Times New Roman"/>
                    <w:sz w:val="28"/>
                    <w:szCs w:val="28"/>
                  </w:rPr>
                  <w:t>26</w:t>
                </w:r>
              </w:sdtContent>
            </w:sdt>
          </w:p>
          <w:p w14:paraId="0A6D1159" w14:textId="74E3A711" w:rsidR="00500FE8" w:rsidRPr="00771FA8" w:rsidRDefault="00780206" w:rsidP="00771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771FA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16E6195A" w:rsidR="00500FE8" w:rsidRPr="00771FA8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</w:t>
            </w:r>
            <w:proofErr w:type="gramStart"/>
            <w:r w:rsidRPr="00771FA8">
              <w:rPr>
                <w:rFonts w:ascii="Times New Roman" w:hAnsi="Times New Roman" w:cs="Times New Roman"/>
                <w:b/>
                <w:sz w:val="28"/>
                <w:szCs w:val="28"/>
              </w:rPr>
              <w:t>о  муниципальном</w:t>
            </w:r>
            <w:proofErr w:type="gramEnd"/>
            <w:r w:rsidRPr="0077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земельном контроле в границах городского округа «Александровск-Сахалинский район», утвержденное </w:t>
            </w:r>
            <w:r w:rsidRPr="00943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="009432B6" w:rsidRPr="00943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«Александровск-Сахалинский район» от 13.11.2015 № 677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DABD3" w14:textId="77777777" w:rsidR="00DA71CF" w:rsidRDefault="00DA71C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74B51" w14:textId="77777777" w:rsidR="009432B6" w:rsidRDefault="009432B6" w:rsidP="00DA71CF">
      <w:pPr>
        <w:pStyle w:val="ConsPlusNormal"/>
        <w:ind w:firstLine="540"/>
        <w:jc w:val="both"/>
      </w:pPr>
    </w:p>
    <w:p w14:paraId="47DF7E1C" w14:textId="77777777" w:rsidR="00DA71CF" w:rsidRPr="00DA71CF" w:rsidRDefault="00DA71CF" w:rsidP="00DA71CF">
      <w:pPr>
        <w:pStyle w:val="ConsPlusNormal"/>
        <w:ind w:firstLine="540"/>
        <w:jc w:val="both"/>
      </w:pPr>
      <w:r w:rsidRPr="00DA71CF"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статьей 11, 72 Земельного кодекса Российской Федерации и на основании протеста Сахалинской межрайонной природоохранной прокуратуры от 27.12.2018 № 7-31-2018, </w:t>
      </w:r>
      <w:r w:rsidRPr="00771FA8">
        <w:t xml:space="preserve">администрация городского округа "Александровск-Сахалинский район" </w:t>
      </w:r>
      <w:r w:rsidRPr="00DA71CF">
        <w:rPr>
          <w:b/>
        </w:rPr>
        <w:t>постановляет</w:t>
      </w:r>
      <w:r w:rsidRPr="00DA71CF">
        <w:t>:</w:t>
      </w:r>
    </w:p>
    <w:p w14:paraId="63F5E531" w14:textId="77777777" w:rsidR="00DA71CF" w:rsidRPr="00DA71CF" w:rsidRDefault="00DA71CF" w:rsidP="00DA71CF">
      <w:pPr>
        <w:pStyle w:val="ConsPlusNormal"/>
        <w:ind w:firstLine="540"/>
        <w:jc w:val="both"/>
      </w:pPr>
    </w:p>
    <w:p w14:paraId="53898C3D" w14:textId="23C1DCF7" w:rsidR="00DA71CF" w:rsidRDefault="00DA71CF" w:rsidP="00DA71CF">
      <w:pPr>
        <w:pStyle w:val="ConsPlusNormal"/>
        <w:ind w:firstLine="540"/>
        <w:jc w:val="both"/>
      </w:pPr>
      <w:r w:rsidRPr="00DA71CF">
        <w:t xml:space="preserve">1. Внести в Положение о муниципальном земельном контроле в границах городского округа «Александровск-Сахалинский район», утвержденное постановлением администрации городского округа «Александровск-Сахалинский район» от 13.11.2015 № 677 </w:t>
      </w:r>
      <w:r>
        <w:t xml:space="preserve">(в редакции от 04.02.2016 </w:t>
      </w:r>
      <w:r w:rsidRPr="00DA71CF">
        <w:t>№ 83) следующие изменения:</w:t>
      </w:r>
    </w:p>
    <w:p w14:paraId="4D35CB37" w14:textId="26EAD44E" w:rsidR="009432B6" w:rsidRPr="00DA71CF" w:rsidRDefault="009432B6" w:rsidP="00DA71CF">
      <w:pPr>
        <w:pStyle w:val="ConsPlusNormal"/>
        <w:ind w:firstLine="540"/>
        <w:jc w:val="both"/>
      </w:pPr>
    </w:p>
    <w:p w14:paraId="1F52653C" w14:textId="77777777" w:rsidR="009432B6" w:rsidRDefault="00DA71CF" w:rsidP="009432B6">
      <w:pPr>
        <w:pStyle w:val="ConsPlusNormal"/>
        <w:ind w:firstLine="540"/>
        <w:jc w:val="both"/>
      </w:pPr>
      <w:r w:rsidRPr="00DA71CF">
        <w:t>1.1. Пункт 2.1</w:t>
      </w:r>
      <w:proofErr w:type="gramStart"/>
      <w:r w:rsidRPr="00DA71CF">
        <w:t>. настоящего</w:t>
      </w:r>
      <w:proofErr w:type="gramEnd"/>
      <w:r w:rsidRPr="00DA71CF">
        <w:t xml:space="preserve"> Положения изложить в следующей редакции:</w:t>
      </w:r>
    </w:p>
    <w:p w14:paraId="4E3E367B" w14:textId="77777777" w:rsidR="00DA71CF" w:rsidRPr="00DA71CF" w:rsidRDefault="00DA71CF" w:rsidP="009432B6">
      <w:pPr>
        <w:pStyle w:val="ConsPlusNormal"/>
        <w:ind w:firstLine="540"/>
        <w:jc w:val="both"/>
      </w:pPr>
      <w:r w:rsidRPr="00DA71CF">
        <w:t>«2.1.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14:paraId="43BCE7B9" w14:textId="77777777" w:rsidR="00DA71CF" w:rsidRPr="00DA71CF" w:rsidRDefault="00DA71CF" w:rsidP="00DA71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1CF">
        <w:rPr>
          <w:rFonts w:ascii="Times New Roman" w:hAnsi="Times New Roman" w:cs="Times New Roman"/>
          <w:sz w:val="28"/>
          <w:szCs w:val="28"/>
        </w:rPr>
        <w:lastRenderedPageBreak/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статьи 72 Земельного кодекса Российской Федерации.</w:t>
      </w:r>
    </w:p>
    <w:p w14:paraId="41127248" w14:textId="77777777" w:rsidR="00DA71CF" w:rsidRPr="00DA71CF" w:rsidRDefault="00DA71CF" w:rsidP="00DA7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1CF">
        <w:rPr>
          <w:rFonts w:ascii="Times New Roman" w:hAnsi="Times New Roman" w:cs="Times New Roman"/>
          <w:sz w:val="28"/>
          <w:szCs w:val="28"/>
        </w:rPr>
        <w:tab/>
        <w:t>К полномочиям органов местного самоуправления в области земельных отношений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земель.»</w:t>
      </w:r>
    </w:p>
    <w:p w14:paraId="7BB71855" w14:textId="77777777" w:rsidR="00DA71CF" w:rsidRPr="00DA71CF" w:rsidRDefault="00DA71CF" w:rsidP="00DA71CF">
      <w:pPr>
        <w:pStyle w:val="ConsPlusNormal"/>
        <w:ind w:firstLine="540"/>
        <w:jc w:val="both"/>
      </w:pPr>
    </w:p>
    <w:p w14:paraId="3A2D6F76" w14:textId="77777777" w:rsidR="00DA71CF" w:rsidRPr="00DA71CF" w:rsidRDefault="00DA71CF" w:rsidP="00DA71CF">
      <w:pPr>
        <w:pStyle w:val="ConsPlusNormal"/>
        <w:ind w:firstLine="540"/>
        <w:jc w:val="both"/>
      </w:pPr>
      <w:r w:rsidRPr="00DA71CF">
        <w:t xml:space="preserve"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 в сети Интернет: </w:t>
      </w:r>
      <w:hyperlink r:id="rId13" w:history="1">
        <w:r w:rsidRPr="00DA71CF">
          <w:rPr>
            <w:rStyle w:val="a4"/>
          </w:rPr>
          <w:t>www.</w:t>
        </w:r>
        <w:r w:rsidRPr="00DA71CF">
          <w:rPr>
            <w:rStyle w:val="a4"/>
            <w:lang w:val="en-US"/>
          </w:rPr>
          <w:t>aleks</w:t>
        </w:r>
        <w:r w:rsidRPr="00DA71CF">
          <w:rPr>
            <w:rStyle w:val="a4"/>
          </w:rPr>
          <w:t>-</w:t>
        </w:r>
        <w:r w:rsidRPr="00DA71CF">
          <w:rPr>
            <w:rStyle w:val="a4"/>
            <w:lang w:val="en-US"/>
          </w:rPr>
          <w:t>sakh</w:t>
        </w:r>
        <w:r w:rsidRPr="00DA71CF">
          <w:rPr>
            <w:rStyle w:val="a4"/>
          </w:rPr>
          <w:t>.</w:t>
        </w:r>
        <w:proofErr w:type="spellStart"/>
        <w:r w:rsidRPr="00DA71CF">
          <w:rPr>
            <w:rStyle w:val="a4"/>
          </w:rPr>
          <w:t>ru</w:t>
        </w:r>
        <w:proofErr w:type="spellEnd"/>
      </w:hyperlink>
      <w:r w:rsidRPr="00DA71CF">
        <w:t xml:space="preserve">. </w:t>
      </w:r>
    </w:p>
    <w:p w14:paraId="7C19E1FF" w14:textId="77777777" w:rsidR="00DA71CF" w:rsidRPr="00DA71CF" w:rsidRDefault="00DA71CF" w:rsidP="00DA71CF">
      <w:pPr>
        <w:pStyle w:val="ConsPlusNormal"/>
        <w:ind w:firstLine="540"/>
        <w:jc w:val="both"/>
      </w:pPr>
    </w:p>
    <w:p w14:paraId="07FFF591" w14:textId="77777777" w:rsidR="00DA71CF" w:rsidRPr="00DA71CF" w:rsidRDefault="00DA71CF" w:rsidP="00DA71CF">
      <w:pPr>
        <w:tabs>
          <w:tab w:val="left" w:pos="59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1C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017C6DF5" w14:textId="77777777" w:rsidR="00DA71CF" w:rsidRPr="007706FF" w:rsidRDefault="00DA71CF" w:rsidP="00DA71CF">
      <w:pPr>
        <w:tabs>
          <w:tab w:val="left" w:pos="5954"/>
        </w:tabs>
        <w:ind w:firstLine="540"/>
        <w:jc w:val="both"/>
        <w:rPr>
          <w:sz w:val="27"/>
          <w:szCs w:val="27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5.14.33-28-п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1FA8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32B6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E62AE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A71CF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BFB26-A901-40DD-9493-EA1AEC1D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2019-01-18T00:06:00Z</cp:lastPrinted>
  <dcterms:created xsi:type="dcterms:W3CDTF">2018-12-05T01:13:00Z</dcterms:created>
  <dcterms:modified xsi:type="dcterms:W3CDTF">2019-01-18T00:11:00Z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