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1E1E32">
        <w:trPr>
          <w:trHeight w:val="1917"/>
        </w:trPr>
        <w:tc>
          <w:tcPr>
            <w:tcW w:w="5443" w:type="dxa"/>
          </w:tcPr>
          <w:p w14:paraId="31E658C1" w14:textId="71A70870" w:rsidR="004B7609" w:rsidRPr="004A279C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7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A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A279C" w:rsidRPr="004A279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20.08.2019 </w:t>
                </w:r>
              </w:sdtContent>
            </w:sdt>
            <w:r w:rsidR="004B7609" w:rsidRPr="004A279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4A279C" w:rsidRPr="004A279C">
                  <w:rPr>
                    <w:rFonts w:ascii="Times New Roman" w:hAnsi="Times New Roman" w:cs="Times New Roman"/>
                    <w:sz w:val="28"/>
                    <w:szCs w:val="28"/>
                  </w:rPr>
                  <w:t>501</w:t>
                </w:r>
              </w:sdtContent>
            </w:sdt>
          </w:p>
          <w:p w14:paraId="6CE7B2A3" w14:textId="504FEE0F" w:rsidR="004B7609" w:rsidRPr="004A279C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4A279C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867D3F">
        <w:trPr>
          <w:trHeight w:val="1063"/>
        </w:trPr>
        <w:tc>
          <w:tcPr>
            <w:tcW w:w="5443" w:type="dxa"/>
          </w:tcPr>
          <w:p w14:paraId="017DC38E" w14:textId="006A8381" w:rsidR="00867D3F" w:rsidRPr="004A279C" w:rsidRDefault="00262A74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</w:t>
            </w:r>
            <w:r w:rsidR="00867D3F" w:rsidRPr="004A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порядке размещения </w:t>
            </w:r>
            <w:r w:rsidRPr="004A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нестационарных </w:t>
            </w:r>
          </w:p>
          <w:p w14:paraId="3859B004" w14:textId="50C3BE5B" w:rsidR="00500FE8" w:rsidRPr="004A279C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A279C">
              <w:rPr>
                <w:rFonts w:ascii="Times New Roman" w:hAnsi="Times New Roman" w:cs="Times New Roman"/>
                <w:b/>
                <w:sz w:val="28"/>
                <w:szCs w:val="28"/>
              </w:rPr>
              <w:t>аттракционов</w:t>
            </w:r>
            <w:proofErr w:type="gramEnd"/>
            <w:r w:rsidRPr="004A279C">
              <w:rPr>
                <w:rFonts w:ascii="Times New Roman" w:hAnsi="Times New Roman" w:cs="Times New Roman"/>
                <w:b/>
                <w:sz w:val="28"/>
                <w:szCs w:val="28"/>
              </w:rPr>
              <w:t>, передвижных зоопарков, цирков на территории городского округа «Александровск-Сахалинский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D2BED" w14:textId="77777777" w:rsidR="00867D3F" w:rsidRDefault="00867D3F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E3DE4" w14:textId="77777777" w:rsidR="00867D3F" w:rsidRDefault="00867D3F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35D72" w14:textId="77777777" w:rsidR="00867D3F" w:rsidRPr="00FC15FE" w:rsidRDefault="00867D3F" w:rsidP="00867D3F">
      <w:pPr>
        <w:pStyle w:val="ConsPlusTitle"/>
        <w:widowControl/>
        <w:tabs>
          <w:tab w:val="left" w:pos="5103"/>
        </w:tabs>
        <w:ind w:firstLine="709"/>
        <w:jc w:val="both"/>
        <w:rPr>
          <w:b w:val="0"/>
          <w:sz w:val="28"/>
          <w:szCs w:val="28"/>
        </w:rPr>
      </w:pPr>
      <w:r w:rsidRPr="00FC15FE">
        <w:rPr>
          <w:b w:val="0"/>
          <w:sz w:val="28"/>
          <w:szCs w:val="28"/>
        </w:rPr>
        <w:t xml:space="preserve">В целях обеспечения безопасности населения при пользовании услугами </w:t>
      </w:r>
      <w:proofErr w:type="gramStart"/>
      <w:r w:rsidRPr="00FC15FE">
        <w:rPr>
          <w:b w:val="0"/>
          <w:sz w:val="28"/>
          <w:szCs w:val="28"/>
        </w:rPr>
        <w:t>нестационарных</w:t>
      </w:r>
      <w:proofErr w:type="gramEnd"/>
      <w:r w:rsidRPr="00FC15FE">
        <w:rPr>
          <w:b w:val="0"/>
          <w:sz w:val="28"/>
          <w:szCs w:val="28"/>
        </w:rPr>
        <w:t xml:space="preserve"> аттракционов, передвижных зоопарков, цирков и упорядочения размещения их на территории городского округа «Александровск-Сахалинский район», в соответствии с Федеральным законом "Об общих принципах организации местного самоуправления в Российской Федерации" от 6 октября 2003 г. N 131-ФЗ, руководствуясь Уставом городского округа «Александровск-Сахалинский район», администрация городского округа «Александровск-Сахалинский район» постановляет:</w:t>
      </w:r>
    </w:p>
    <w:p w14:paraId="0D14A8E5" w14:textId="77777777" w:rsidR="00867D3F" w:rsidRPr="004D78E4" w:rsidRDefault="00867D3F" w:rsidP="00867D3F">
      <w:pPr>
        <w:pStyle w:val="ConsPlusNormal"/>
        <w:ind w:firstLine="708"/>
        <w:jc w:val="both"/>
        <w:rPr>
          <w:b/>
        </w:rPr>
      </w:pPr>
    </w:p>
    <w:p w14:paraId="6CA021CB" w14:textId="16D4C4D2" w:rsidR="00867D3F" w:rsidRPr="00FC15FE" w:rsidRDefault="00867D3F" w:rsidP="00867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15FE">
        <w:rPr>
          <w:rFonts w:ascii="Times New Roman" w:hAnsi="Times New Roman"/>
          <w:sz w:val="26"/>
          <w:szCs w:val="26"/>
        </w:rPr>
        <w:t xml:space="preserve"> </w:t>
      </w:r>
      <w:r w:rsidRPr="00FC15FE">
        <w:rPr>
          <w:rFonts w:ascii="Times New Roman" w:hAnsi="Times New Roman"/>
          <w:sz w:val="28"/>
          <w:szCs w:val="28"/>
        </w:rPr>
        <w:t>Утвердить Положение о порядке размещения нестационарных аттракционов, передвижных аттракционов, зоопарков, цирков на территории городского округа «Александровск-Сахалинский район» (Приложение</w:t>
      </w:r>
      <w:r w:rsidR="00643305">
        <w:rPr>
          <w:rFonts w:ascii="Times New Roman" w:hAnsi="Times New Roman"/>
          <w:sz w:val="28"/>
          <w:szCs w:val="28"/>
        </w:rPr>
        <w:t xml:space="preserve"> 1</w:t>
      </w:r>
      <w:r w:rsidRPr="00FC15FE">
        <w:rPr>
          <w:rFonts w:ascii="Times New Roman" w:hAnsi="Times New Roman"/>
          <w:sz w:val="28"/>
          <w:szCs w:val="28"/>
        </w:rPr>
        <w:t>).</w:t>
      </w:r>
    </w:p>
    <w:p w14:paraId="563D6952" w14:textId="77777777" w:rsidR="00867D3F" w:rsidRPr="000A71CD" w:rsidRDefault="00867D3F" w:rsidP="00867D3F">
      <w:pPr>
        <w:pStyle w:val="ConsPlusNormal"/>
        <w:ind w:firstLine="709"/>
        <w:jc w:val="both"/>
      </w:pPr>
      <w:r>
        <w:t>2</w:t>
      </w:r>
      <w:r w:rsidRPr="000A71CD">
        <w:t xml:space="preserve">. </w:t>
      </w:r>
      <w:r>
        <w:t>Н</w:t>
      </w:r>
      <w:r w:rsidRPr="000A71CD">
        <w:rPr>
          <w:color w:val="000000"/>
        </w:rPr>
        <w:t xml:space="preserve">астоящее Постановление </w:t>
      </w:r>
      <w:r w:rsidRPr="000A71CD">
        <w:t>о</w:t>
      </w:r>
      <w:r w:rsidRPr="000A71CD">
        <w:rPr>
          <w:color w:val="000000"/>
        </w:rPr>
        <w:t xml:space="preserve">публиковать в средствах массовой информации и разместить на сайте администрации городского </w:t>
      </w:r>
      <w:r>
        <w:rPr>
          <w:color w:val="000000"/>
        </w:rPr>
        <w:t>округа «Александровск-Сахалинский район»</w:t>
      </w:r>
      <w:r w:rsidRPr="000A71CD">
        <w:rPr>
          <w:color w:val="000000"/>
        </w:rPr>
        <w:t xml:space="preserve"> в сети Интернет </w:t>
      </w:r>
      <w:r w:rsidRPr="0057195B">
        <w:t>www.aleks-sakh.ru</w:t>
      </w:r>
      <w:r w:rsidRPr="000A71CD">
        <w:rPr>
          <w:color w:val="000000"/>
        </w:rPr>
        <w:t>.</w:t>
      </w:r>
    </w:p>
    <w:p w14:paraId="0CFE634E" w14:textId="77777777" w:rsidR="00867D3F" w:rsidRPr="000A71CD" w:rsidRDefault="00867D3F" w:rsidP="00867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A71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71C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вице мэра городского округа «Александровск-Сахалинский район»</w:t>
      </w:r>
      <w:r w:rsidRPr="000A71CD">
        <w:rPr>
          <w:rFonts w:ascii="Times New Roman" w:hAnsi="Times New Roman"/>
          <w:sz w:val="28"/>
          <w:szCs w:val="28"/>
        </w:rPr>
        <w:t xml:space="preserve">. </w:t>
      </w:r>
    </w:p>
    <w:p w14:paraId="16346C1F" w14:textId="77777777" w:rsidR="00867D3F" w:rsidRPr="000A71CD" w:rsidRDefault="00867D3F" w:rsidP="00867D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EB4F6EE" w14:textId="77777777" w:rsid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1"/>
          <w:sz w:val="28"/>
          <w:szCs w:val="28"/>
        </w:rPr>
        <w:t xml:space="preserve">Мэр </w:t>
      </w:r>
      <w:r w:rsidRPr="00FC15FE">
        <w:rPr>
          <w:rFonts w:ascii="Times New Roman" w:hAnsi="Times New Roman"/>
          <w:sz w:val="28"/>
          <w:szCs w:val="28"/>
        </w:rPr>
        <w:t>городского округа</w:t>
      </w:r>
    </w:p>
    <w:p w14:paraId="3F71E081" w14:textId="48BB1875" w:rsidR="00867D3F" w:rsidRPr="00B31893" w:rsidRDefault="00867D3F" w:rsidP="0086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5FE">
        <w:rPr>
          <w:rFonts w:ascii="Times New Roman" w:hAnsi="Times New Roman"/>
          <w:sz w:val="28"/>
          <w:szCs w:val="28"/>
        </w:rPr>
        <w:t xml:space="preserve">«Александровск-Сахалинский </w:t>
      </w:r>
      <w:proofErr w:type="gramStart"/>
      <w:r w:rsidRPr="00FC15FE">
        <w:rPr>
          <w:rFonts w:ascii="Times New Roman" w:hAnsi="Times New Roman"/>
          <w:sz w:val="28"/>
          <w:szCs w:val="28"/>
        </w:rPr>
        <w:t>район»</w:t>
      </w:r>
      <w:r w:rsidRPr="000A71CD">
        <w:rPr>
          <w:rFonts w:ascii="Times New Roman" w:hAnsi="Times New Roman"/>
          <w:b/>
          <w:sz w:val="28"/>
          <w:szCs w:val="28"/>
        </w:rPr>
        <w:tab/>
      </w:r>
      <w:proofErr w:type="gramEnd"/>
      <w:r w:rsidRPr="000A71CD">
        <w:rPr>
          <w:rFonts w:ascii="Times New Roman" w:hAnsi="Times New Roman"/>
          <w:b/>
          <w:sz w:val="28"/>
          <w:szCs w:val="28"/>
        </w:rPr>
        <w:tab/>
      </w:r>
      <w:r w:rsidRPr="000A71CD">
        <w:rPr>
          <w:rFonts w:ascii="Times New Roman" w:hAnsi="Times New Roman"/>
          <w:b/>
          <w:sz w:val="28"/>
          <w:szCs w:val="28"/>
        </w:rPr>
        <w:tab/>
      </w:r>
      <w:r w:rsidR="0064330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A71CD">
        <w:rPr>
          <w:rFonts w:ascii="Times New Roman" w:hAnsi="Times New Roman"/>
          <w:b/>
          <w:sz w:val="28"/>
          <w:szCs w:val="28"/>
        </w:rPr>
        <w:tab/>
      </w:r>
      <w:r w:rsidRPr="00B31893">
        <w:rPr>
          <w:rFonts w:ascii="Times New Roman" w:hAnsi="Times New Roman"/>
          <w:sz w:val="28"/>
          <w:szCs w:val="28"/>
        </w:rPr>
        <w:t xml:space="preserve">      В.А.</w:t>
      </w:r>
      <w:r w:rsidR="00643305">
        <w:rPr>
          <w:rFonts w:ascii="Times New Roman" w:hAnsi="Times New Roman"/>
          <w:sz w:val="28"/>
          <w:szCs w:val="28"/>
        </w:rPr>
        <w:t xml:space="preserve"> </w:t>
      </w:r>
      <w:r w:rsidRPr="00B31893">
        <w:rPr>
          <w:rFonts w:ascii="Times New Roman" w:hAnsi="Times New Roman"/>
          <w:sz w:val="28"/>
          <w:szCs w:val="28"/>
        </w:rPr>
        <w:t>Иль</w:t>
      </w:r>
    </w:p>
    <w:p w14:paraId="0EBE78C0" w14:textId="77777777" w:rsidR="00867D3F" w:rsidRDefault="00867D3F" w:rsidP="00867D3F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0"/>
        <w:rPr>
          <w:rFonts w:ascii="Times New Roman" w:hAnsi="Times New Roman"/>
          <w:sz w:val="24"/>
          <w:szCs w:val="24"/>
        </w:rPr>
        <w:sectPr w:rsidR="00867D3F" w:rsidSect="00867D3F">
          <w:type w:val="continuous"/>
          <w:pgSz w:w="11906" w:h="16838"/>
          <w:pgMar w:top="1134" w:right="749" w:bottom="1134" w:left="1134" w:header="709" w:footer="709" w:gutter="0"/>
          <w:cols w:space="708"/>
          <w:docGrid w:linePitch="360"/>
        </w:sectPr>
      </w:pPr>
    </w:p>
    <w:p w14:paraId="3C2B26F5" w14:textId="7B8F6FA5" w:rsidR="00867D3F" w:rsidRPr="00E4757D" w:rsidRDefault="00867D3F" w:rsidP="00867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757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43305" w:rsidRPr="00E4757D">
        <w:rPr>
          <w:rFonts w:ascii="Times New Roman" w:hAnsi="Times New Roman" w:cs="Times New Roman"/>
          <w:sz w:val="26"/>
          <w:szCs w:val="26"/>
        </w:rPr>
        <w:t xml:space="preserve"> 1</w:t>
      </w:r>
      <w:r w:rsidRPr="00E475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824A3C" w14:textId="77777777" w:rsidR="00867D3F" w:rsidRPr="00E4757D" w:rsidRDefault="00867D3F" w:rsidP="00867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4757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4757D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</w:p>
    <w:p w14:paraId="4766D9B4" w14:textId="77777777" w:rsidR="00867D3F" w:rsidRPr="00E4757D" w:rsidRDefault="00867D3F" w:rsidP="00867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4757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E4757D">
        <w:rPr>
          <w:rFonts w:ascii="Times New Roman" w:hAnsi="Times New Roman" w:cs="Times New Roman"/>
          <w:sz w:val="26"/>
          <w:szCs w:val="26"/>
        </w:rPr>
        <w:t xml:space="preserve"> округа </w:t>
      </w:r>
    </w:p>
    <w:p w14:paraId="4FBABC89" w14:textId="77777777" w:rsidR="00867D3F" w:rsidRPr="00E4757D" w:rsidRDefault="00867D3F" w:rsidP="00867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757D">
        <w:rPr>
          <w:rFonts w:ascii="Times New Roman" w:hAnsi="Times New Roman" w:cs="Times New Roman"/>
          <w:sz w:val="26"/>
          <w:szCs w:val="26"/>
        </w:rPr>
        <w:t>«Александровск-Сахалинский район»</w:t>
      </w:r>
    </w:p>
    <w:p w14:paraId="25254A92" w14:textId="2EC057E1" w:rsidR="00867D3F" w:rsidRPr="00E4757D" w:rsidRDefault="00E4757D" w:rsidP="00E4757D">
      <w:pPr>
        <w:autoSpaceDE w:val="0"/>
        <w:autoSpaceDN w:val="0"/>
        <w:adjustRightInd w:val="0"/>
        <w:spacing w:after="36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E4757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4757D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alias w:val="{RegDate}"/>
          <w:tag w:val="{RegDate}"/>
          <w:id w:val="1575241491"/>
          <w:placeholder>
            <w:docPart w:val="5E0E6BAB451D4FC6AD2985C3ED8499D6"/>
          </w:placeholder>
        </w:sdtPr>
        <w:sdtContent>
          <w:r w:rsidRPr="00E4757D">
            <w:rPr>
              <w:rFonts w:ascii="Times New Roman" w:hAnsi="Times New Roman" w:cs="Times New Roman"/>
              <w:sz w:val="26"/>
              <w:szCs w:val="26"/>
            </w:rPr>
            <w:t xml:space="preserve">20.08.2019 </w:t>
          </w:r>
        </w:sdtContent>
      </w:sdt>
      <w:r w:rsidRPr="00E4757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Pr="00E4757D">
        <w:rPr>
          <w:rFonts w:ascii="Times New Roman" w:hAnsi="Times New Roman" w:cs="Times New Roman"/>
          <w:sz w:val="26"/>
          <w:szCs w:val="26"/>
        </w:rPr>
        <w:t xml:space="preserve">№ </w:t>
      </w: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alias w:val="{RegNumber}"/>
          <w:tag w:val="{RegNumber}"/>
          <w:id w:val="-112675529"/>
          <w:placeholder>
            <w:docPart w:val="FACB8A33D08A4CD3BE8DA92B5DDBA25B"/>
          </w:placeholder>
        </w:sdtPr>
        <w:sdtContent>
          <w:r w:rsidRPr="00E4757D">
            <w:rPr>
              <w:rFonts w:ascii="Times New Roman" w:hAnsi="Times New Roman" w:cs="Times New Roman"/>
              <w:sz w:val="26"/>
              <w:szCs w:val="26"/>
            </w:rPr>
            <w:t>501</w:t>
          </w:r>
        </w:sdtContent>
      </w:sdt>
      <w:bookmarkEnd w:id="0"/>
    </w:p>
    <w:p w14:paraId="22AA83B4" w14:textId="77777777" w:rsidR="00867D3F" w:rsidRPr="00FC15FE" w:rsidRDefault="00867D3F" w:rsidP="0086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5FE">
        <w:rPr>
          <w:rFonts w:ascii="Times New Roman" w:hAnsi="Times New Roman"/>
          <w:b/>
          <w:bCs/>
          <w:sz w:val="28"/>
          <w:szCs w:val="28"/>
        </w:rPr>
        <w:t xml:space="preserve">Положение о порядке размещения временных нестационарных аттракционов, передвижных цирков и зоопарков на территории </w:t>
      </w:r>
      <w:r w:rsidRPr="00B31893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FC15FE">
        <w:rPr>
          <w:rFonts w:ascii="Times New Roman" w:hAnsi="Times New Roman"/>
          <w:b/>
          <w:sz w:val="28"/>
          <w:szCs w:val="28"/>
        </w:rPr>
        <w:t>«Александровск-Сахалинский район»</w:t>
      </w:r>
    </w:p>
    <w:p w14:paraId="028B60DE" w14:textId="77777777" w:rsidR="00867D3F" w:rsidRPr="00FC15FE" w:rsidRDefault="00867D3F" w:rsidP="00867D3F">
      <w:pPr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1"/>
          <w:sz w:val="26"/>
          <w:szCs w:val="26"/>
        </w:rPr>
      </w:pPr>
      <w:r w:rsidRPr="00FC15FE">
        <w:rPr>
          <w:rFonts w:ascii="Times New Roman" w:hAnsi="Times New Roman"/>
          <w:b/>
          <w:spacing w:val="1"/>
          <w:sz w:val="26"/>
          <w:szCs w:val="26"/>
        </w:rPr>
        <w:t>1. Общие положения</w:t>
      </w:r>
    </w:p>
    <w:p w14:paraId="380FDB46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br/>
        <w:t xml:space="preserve">           1.1. Настоящее Положение разработано в целях обеспечения безопасности населения при пользовании услугами передвижных аттракционов, зоопарков, цирков и упорядочения размещения их на </w:t>
      </w:r>
      <w:r w:rsidRPr="00867D3F">
        <w:rPr>
          <w:rFonts w:ascii="Times New Roman" w:hAnsi="Times New Roman" w:cs="Times New Roman"/>
          <w:sz w:val="26"/>
          <w:szCs w:val="26"/>
        </w:rPr>
        <w:t>городского округа «Александровск-Сахалинский район»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14:paraId="535BCFDE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1.2. Работа временных нестационарных аттракционов, передвижных зоопарков, цирков осуществляется на временно отведенной территории </w:t>
      </w:r>
      <w:r w:rsidRPr="00867D3F">
        <w:rPr>
          <w:rFonts w:ascii="Times New Roman" w:hAnsi="Times New Roman" w:cs="Times New Roman"/>
          <w:sz w:val="26"/>
          <w:szCs w:val="26"/>
        </w:rPr>
        <w:t>городского округа «Александровск-Сахалинский район»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при соблюдении законодательных норм и правил технической эксплуатации инженерных систем, технических средств, требований общественной, пожарной, санитарно-эпидемиологической, экологической безопасности, а также других нормативных актов.</w:t>
      </w:r>
    </w:p>
    <w:p w14:paraId="0442546A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1.3. В положении используются следующие термины: </w:t>
      </w:r>
    </w:p>
    <w:p w14:paraId="7FAD1509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proofErr w:type="spellStart"/>
      <w:r w:rsidRPr="00867D3F">
        <w:rPr>
          <w:rFonts w:ascii="Times New Roman" w:hAnsi="Times New Roman" w:cs="Times New Roman"/>
          <w:b/>
          <w:i/>
          <w:spacing w:val="1"/>
          <w:sz w:val="26"/>
          <w:szCs w:val="26"/>
        </w:rPr>
        <w:t>Услугодатель</w:t>
      </w:r>
      <w:proofErr w:type="spellEnd"/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- юридическое лицо, независимо от его организационно-правовой формы, или индивидуальный предприниматель, предоставляющие услуги населению в сфере культурного отдыха и развлечений с использованием нестационарных аттракционов, передвижных цирков, зоопарков. </w:t>
      </w:r>
    </w:p>
    <w:p w14:paraId="2E0CF2C1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b/>
          <w:i/>
          <w:spacing w:val="1"/>
          <w:sz w:val="26"/>
          <w:szCs w:val="26"/>
        </w:rPr>
        <w:t>Потребитель услуги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- лицо, имеющее намерение получить услугу или получающее услугу в сфере культурного отдыха и развлечений, с использованием временных нестационарных аттракционов, передвижных цирков и зоопарков. </w:t>
      </w:r>
    </w:p>
    <w:p w14:paraId="41C9B2F3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b/>
          <w:i/>
          <w:spacing w:val="1"/>
          <w:sz w:val="26"/>
          <w:szCs w:val="26"/>
        </w:rPr>
        <w:t>Аттракцион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- машина или устройство, в которых, с целью развлечения и создания психоэмоциональных и физиологических эффектов, предусмотрено использование биомеханического воздействия на посетителей аттракционов;</w:t>
      </w:r>
    </w:p>
    <w:p w14:paraId="71E2F023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b/>
          <w:i/>
          <w:spacing w:val="1"/>
          <w:sz w:val="26"/>
          <w:szCs w:val="26"/>
        </w:rPr>
        <w:t>Нестационарный аттракцион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- переносное техническое устройство без фундамента, предназначенное для развлечений в местах общественного отдыха.</w:t>
      </w:r>
    </w:p>
    <w:p w14:paraId="2A236315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</w:p>
    <w:p w14:paraId="2A9CD38E" w14:textId="77777777" w:rsidR="00867D3F" w:rsidRPr="00867D3F" w:rsidRDefault="00867D3F" w:rsidP="00867D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b/>
          <w:spacing w:val="1"/>
          <w:sz w:val="26"/>
          <w:szCs w:val="26"/>
        </w:rPr>
        <w:t xml:space="preserve">2. Порядок размещения нестационарных аттракционов, </w:t>
      </w:r>
    </w:p>
    <w:p w14:paraId="5D6CA788" w14:textId="77777777" w:rsidR="00867D3F" w:rsidRPr="00867D3F" w:rsidRDefault="00867D3F" w:rsidP="00867D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6"/>
          <w:szCs w:val="26"/>
        </w:rPr>
      </w:pPr>
      <w:proofErr w:type="gramStart"/>
      <w:r w:rsidRPr="00867D3F">
        <w:rPr>
          <w:rFonts w:ascii="Times New Roman" w:hAnsi="Times New Roman" w:cs="Times New Roman"/>
          <w:b/>
          <w:spacing w:val="1"/>
          <w:sz w:val="26"/>
          <w:szCs w:val="26"/>
        </w:rPr>
        <w:t>передвижных</w:t>
      </w:r>
      <w:proofErr w:type="gramEnd"/>
      <w:r w:rsidRPr="00867D3F">
        <w:rPr>
          <w:rFonts w:ascii="Times New Roman" w:hAnsi="Times New Roman" w:cs="Times New Roman"/>
          <w:b/>
          <w:spacing w:val="1"/>
          <w:sz w:val="26"/>
          <w:szCs w:val="26"/>
        </w:rPr>
        <w:t xml:space="preserve"> зоопарков, цирков</w:t>
      </w:r>
    </w:p>
    <w:p w14:paraId="2C63E80C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br/>
        <w:t xml:space="preserve">            2.1. Нестационарные аттракционы, передвижные зоопарки, цирки (далее - </w:t>
      </w:r>
      <w:proofErr w:type="spellStart"/>
      <w:r w:rsidRPr="00867D3F">
        <w:rPr>
          <w:rFonts w:ascii="Times New Roman" w:hAnsi="Times New Roman" w:cs="Times New Roman"/>
          <w:spacing w:val="1"/>
          <w:sz w:val="26"/>
          <w:szCs w:val="26"/>
        </w:rPr>
        <w:t>Услугодатель</w:t>
      </w:r>
      <w:proofErr w:type="spellEnd"/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), желающие провести гастроли на территории </w:t>
      </w:r>
      <w:r w:rsidRPr="00867D3F">
        <w:rPr>
          <w:rFonts w:ascii="Times New Roman" w:hAnsi="Times New Roman" w:cs="Times New Roman"/>
          <w:sz w:val="26"/>
          <w:szCs w:val="26"/>
        </w:rPr>
        <w:t>городского округа «Александровск-Сахалинский район»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, направляют заявление на имя мэра </w:t>
      </w:r>
      <w:r w:rsidRPr="00867D3F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>с просьбой о предоставлении площадки для размещения своих объектов.</w:t>
      </w:r>
    </w:p>
    <w:p w14:paraId="0FC9CD75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>2.2. В заявлении указывается:</w:t>
      </w:r>
    </w:p>
    <w:p w14:paraId="4BDBC4B7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для юридических лиц - полное наименование и организационно-правовая форма, юридический адрес, для индивидуальных предпринимателей - фамилия, имя, отчество, паспортные данные (серия, номер, когда и кем выдан, место регистрации), ИНН; </w:t>
      </w:r>
    </w:p>
    <w:p w14:paraId="491677B2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lastRenderedPageBreak/>
        <w:t xml:space="preserve">- наименование нестационарных аттракционов, передвижных цирков, зоопарков; </w:t>
      </w:r>
    </w:p>
    <w:p w14:paraId="7DFAD1FC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место размещения. </w:t>
      </w:r>
    </w:p>
    <w:p w14:paraId="1A56A716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2.3. К заявлению прилагаются: </w:t>
      </w:r>
    </w:p>
    <w:p w14:paraId="0954B842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свидетельство (копия) о государственной регистрации и наименование зарегистрировавшего органа; </w:t>
      </w:r>
    </w:p>
    <w:p w14:paraId="122D7779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свидетельство (копия) о постановке на учет в налоговом органе; </w:t>
      </w:r>
    </w:p>
    <w:p w14:paraId="754D18F9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перечень услуг, предлагаемых населению в сфере культурного отдыха и развлечений, с использованием временных нестационарных аттракционов, передвижных цирков и зоопарков; </w:t>
      </w:r>
    </w:p>
    <w:p w14:paraId="29C3F541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>- техническая документация (копии) на оборудование временных нестационарных аттракционов, передвижных цирков и зоопарков, сертификаты соответствия гигиеническим, противопожарным и техническим требованиям;</w:t>
      </w:r>
    </w:p>
    <w:p w14:paraId="5DA48E8F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ветеринарное свидетельство (копия) и ветеринарные паспорта (копии) на всех ввозимых животных с отметками о проведенных диагностических исследованиях и вакцинации перед заездом. </w:t>
      </w:r>
    </w:p>
    <w:p w14:paraId="0CFDFCE3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2.4. Заявление рассматривается комитетом по управлению муниципальной собственностью </w:t>
      </w:r>
      <w:r w:rsidRPr="00867D3F">
        <w:rPr>
          <w:rFonts w:ascii="Times New Roman" w:hAnsi="Times New Roman" w:cs="Times New Roman"/>
          <w:sz w:val="26"/>
          <w:szCs w:val="26"/>
        </w:rPr>
        <w:t>городского округа «Александровск-Сахалинский район»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(далее – Комитет) в течение 10 рабочих дней с момента его поступления. </w:t>
      </w:r>
    </w:p>
    <w:p w14:paraId="06DB4A63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2.5. Срок действия разрешения устанавливается администрацией с учетом сроков, указанных в заявлении </w:t>
      </w:r>
      <w:proofErr w:type="spellStart"/>
      <w:r w:rsidRPr="00867D3F">
        <w:rPr>
          <w:rFonts w:ascii="Times New Roman" w:hAnsi="Times New Roman" w:cs="Times New Roman"/>
          <w:spacing w:val="1"/>
          <w:sz w:val="26"/>
          <w:szCs w:val="26"/>
        </w:rPr>
        <w:t>Услугодателя</w:t>
      </w:r>
      <w:proofErr w:type="spellEnd"/>
      <w:r w:rsidRPr="00867D3F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14:paraId="25C17B1A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2.6. Место размещения нестационарных аттракционов, передвижных цирков, зоопарков на территории </w:t>
      </w:r>
      <w:r w:rsidRPr="00867D3F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>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14:paraId="0A9C64B2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>2.7. В удобном для обозрения месте должна быть размещена следующая информация, необходимая потребителям:</w:t>
      </w:r>
    </w:p>
    <w:p w14:paraId="2CCFC8BF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сведения об </w:t>
      </w:r>
      <w:proofErr w:type="spellStart"/>
      <w:r w:rsidRPr="00867D3F">
        <w:rPr>
          <w:rFonts w:ascii="Times New Roman" w:hAnsi="Times New Roman" w:cs="Times New Roman"/>
          <w:spacing w:val="1"/>
          <w:sz w:val="26"/>
          <w:szCs w:val="26"/>
        </w:rPr>
        <w:t>Услугодателе</w:t>
      </w:r>
      <w:proofErr w:type="spellEnd"/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(наименование, юридический адрес, телефон); </w:t>
      </w:r>
    </w:p>
    <w:p w14:paraId="3A551730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режим работы временного нестационарного аттракциона, передвижного цирка и зоопарка; </w:t>
      </w:r>
    </w:p>
    <w:p w14:paraId="6D675112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перечень услуг и стоимость пользования ими за единицу времени; </w:t>
      </w:r>
    </w:p>
    <w:p w14:paraId="2F9E0811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сведения по технике безопасности и правилах пользования нестационарными аттракционами, передвижными цирками и зоопарками; </w:t>
      </w:r>
    </w:p>
    <w:p w14:paraId="5CA836A3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место нахождения книги отзывов и предложений; </w:t>
      </w:r>
    </w:p>
    <w:p w14:paraId="3C44E97A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свидетельство (копия) о государственной регистрации и наименование зарегистрировавшего органа; </w:t>
      </w:r>
    </w:p>
    <w:p w14:paraId="3ABDB421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номера телефонов органа по защите прав потребителей, </w:t>
      </w:r>
      <w:proofErr w:type="spellStart"/>
      <w:r w:rsidRPr="00867D3F">
        <w:rPr>
          <w:rFonts w:ascii="Times New Roman" w:hAnsi="Times New Roman" w:cs="Times New Roman"/>
          <w:spacing w:val="1"/>
          <w:sz w:val="26"/>
          <w:szCs w:val="26"/>
        </w:rPr>
        <w:t>Услугодателя</w:t>
      </w:r>
      <w:proofErr w:type="spellEnd"/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, органа, выдавшего разрешение. </w:t>
      </w:r>
    </w:p>
    <w:p w14:paraId="1AB4226B" w14:textId="03062CFD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2.8. </w:t>
      </w:r>
      <w:r w:rsidR="00A43E8E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>дминистрация городского округа «Александровск-Сахалинский район» определяет территорию временного размещения организации.</w:t>
      </w:r>
    </w:p>
    <w:p w14:paraId="0B9920D7" w14:textId="14303ACD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2.9. На основании Постановления администрации </w:t>
      </w:r>
      <w:r w:rsidR="00324165"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городского округа «Александровск-Сахалинский район» 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о размещении нестационарных аттракционов, передвижных цирков, зоопарков на территории </w:t>
      </w:r>
      <w:r w:rsidRPr="00867D3F">
        <w:rPr>
          <w:rFonts w:ascii="Times New Roman" w:hAnsi="Times New Roman" w:cs="Times New Roman"/>
          <w:sz w:val="26"/>
          <w:szCs w:val="26"/>
        </w:rPr>
        <w:t>городского округа «Александровск-Сахалинский район»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на временно отведенной территории </w:t>
      </w:r>
      <w:r w:rsidRPr="00867D3F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="00A43E8E"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муниципальной собственностью городского округа «Александровск-Сахалинский район» </w:t>
      </w:r>
      <w:proofErr w:type="spellStart"/>
      <w:r w:rsidRPr="00867D3F">
        <w:rPr>
          <w:rFonts w:ascii="Times New Roman" w:hAnsi="Times New Roman" w:cs="Times New Roman"/>
          <w:spacing w:val="1"/>
          <w:sz w:val="26"/>
          <w:szCs w:val="26"/>
        </w:rPr>
        <w:t>Услугодателю</w:t>
      </w:r>
      <w:proofErr w:type="spellEnd"/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выдаётся разрешение на размещение и работу нестационарных аттракционов, передвижного цирка, зоопарка (Приложение N </w:t>
      </w:r>
      <w:r w:rsidR="00643305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>)</w:t>
      </w:r>
    </w:p>
    <w:p w14:paraId="0C8D93E7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lastRenderedPageBreak/>
        <w:t xml:space="preserve">2.9.1. </w:t>
      </w:r>
      <w:proofErr w:type="spellStart"/>
      <w:r w:rsidRPr="00867D3F">
        <w:rPr>
          <w:rFonts w:ascii="Times New Roman" w:hAnsi="Times New Roman" w:cs="Times New Roman"/>
          <w:spacing w:val="1"/>
          <w:sz w:val="26"/>
          <w:szCs w:val="26"/>
        </w:rPr>
        <w:t>Услугодатель</w:t>
      </w:r>
      <w:proofErr w:type="spellEnd"/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обязан обеспечить охрану располагаемых объектов, чистоту, порядок, необходимое количество биотуалетов, а также безопасность граждан во время посещения проводимых мероприятий.</w:t>
      </w:r>
    </w:p>
    <w:p w14:paraId="2E6FB672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2.9.2. </w:t>
      </w:r>
      <w:proofErr w:type="spellStart"/>
      <w:r w:rsidRPr="00867D3F">
        <w:rPr>
          <w:rFonts w:ascii="Times New Roman" w:hAnsi="Times New Roman" w:cs="Times New Roman"/>
          <w:spacing w:val="1"/>
          <w:sz w:val="26"/>
          <w:szCs w:val="26"/>
        </w:rPr>
        <w:t>Услугодатель</w:t>
      </w:r>
      <w:proofErr w:type="spellEnd"/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обязан иметь и предъявлять уполномоченным органам следующие документы: </w:t>
      </w:r>
    </w:p>
    <w:p w14:paraId="0EB70FBB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учредительные документы; </w:t>
      </w:r>
    </w:p>
    <w:p w14:paraId="1FE32405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гигиенический сертификат в случаях, предусмотренных действующим законодательством; </w:t>
      </w:r>
    </w:p>
    <w:p w14:paraId="67E9984C" w14:textId="22CD2B93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разрешение </w:t>
      </w:r>
      <w:r w:rsidR="00A43E8E">
        <w:rPr>
          <w:rFonts w:ascii="Times New Roman" w:hAnsi="Times New Roman" w:cs="Times New Roman"/>
          <w:spacing w:val="1"/>
          <w:sz w:val="26"/>
          <w:szCs w:val="26"/>
        </w:rPr>
        <w:t xml:space="preserve">Комитета по управлению муниципальной собственностью </w:t>
      </w:r>
      <w:r w:rsidR="00324165"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городского округа «Александровск-Сахалинский район» 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на размещение нестационарных аттракционов, передвижных цирков, зоопарков; </w:t>
      </w:r>
    </w:p>
    <w:p w14:paraId="07849C91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книгу отзывов и предложений; </w:t>
      </w:r>
    </w:p>
    <w:p w14:paraId="05770AF2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инструкцию по эксплуатации (для нестационарных аттракционов); </w:t>
      </w:r>
    </w:p>
    <w:p w14:paraId="42EB9618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журнал для проведения инструктажа по технике безопасности; </w:t>
      </w:r>
    </w:p>
    <w:p w14:paraId="62E9E8B0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технические паспорта завода изготовителя на все оборудование, включая клетки для животных; </w:t>
      </w:r>
    </w:p>
    <w:p w14:paraId="42909D33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- заключение государственных органов пожарной безопасности; </w:t>
      </w:r>
    </w:p>
    <w:p w14:paraId="40EB91A2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>- ветеринарное свидетельство, ветеринарные паспорта на всех ввозимых животных;</w:t>
      </w:r>
    </w:p>
    <w:p w14:paraId="283EC11B" w14:textId="29E107E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2.9.3. В случае необходимости продления пребывания на территории </w:t>
      </w:r>
      <w:r w:rsidRPr="00867D3F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 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уполномоченные лица </w:t>
      </w:r>
      <w:proofErr w:type="spellStart"/>
      <w:r w:rsidRPr="00867D3F">
        <w:rPr>
          <w:rFonts w:ascii="Times New Roman" w:hAnsi="Times New Roman" w:cs="Times New Roman"/>
          <w:spacing w:val="1"/>
          <w:sz w:val="26"/>
          <w:szCs w:val="26"/>
        </w:rPr>
        <w:t>Услугодателя</w:t>
      </w:r>
      <w:proofErr w:type="spellEnd"/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обращаются в </w:t>
      </w:r>
      <w:r w:rsidR="00324165"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комитетом по управлению муниципальной собственностью </w:t>
      </w:r>
      <w:r w:rsidR="00324165" w:rsidRPr="00867D3F">
        <w:rPr>
          <w:rFonts w:ascii="Times New Roman" w:hAnsi="Times New Roman" w:cs="Times New Roman"/>
          <w:sz w:val="26"/>
          <w:szCs w:val="26"/>
        </w:rPr>
        <w:t>городского округа «Александровск-Сахалинский район»</w:t>
      </w:r>
      <w:r w:rsidR="00324165"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>с письмом о возможности продления срока размещения не позднее, чем за 5 рабочих дней.</w:t>
      </w:r>
    </w:p>
    <w:p w14:paraId="0A82E6B4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2.9.7. По окончании гастролей </w:t>
      </w:r>
      <w:proofErr w:type="spellStart"/>
      <w:r w:rsidRPr="00867D3F">
        <w:rPr>
          <w:rFonts w:ascii="Times New Roman" w:hAnsi="Times New Roman" w:cs="Times New Roman"/>
          <w:spacing w:val="1"/>
          <w:sz w:val="26"/>
          <w:szCs w:val="26"/>
        </w:rPr>
        <w:t>Услугодатель</w:t>
      </w:r>
      <w:proofErr w:type="spellEnd"/>
      <w:r w:rsidRPr="00867D3F">
        <w:rPr>
          <w:rFonts w:ascii="Times New Roman" w:hAnsi="Times New Roman" w:cs="Times New Roman"/>
          <w:spacing w:val="1"/>
          <w:sz w:val="26"/>
          <w:szCs w:val="26"/>
        </w:rPr>
        <w:t xml:space="preserve"> приводит в надлежащее состояние место временного размещения.</w:t>
      </w:r>
    </w:p>
    <w:p w14:paraId="5AD93C37" w14:textId="77777777" w:rsidR="00867D3F" w:rsidRPr="00324165" w:rsidRDefault="00867D3F" w:rsidP="00867D3F">
      <w:pPr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b/>
          <w:spacing w:val="1"/>
          <w:sz w:val="26"/>
          <w:szCs w:val="26"/>
        </w:rPr>
        <w:t xml:space="preserve">3. </w:t>
      </w:r>
      <w:r w:rsidRPr="00324165">
        <w:rPr>
          <w:rFonts w:ascii="Times New Roman" w:hAnsi="Times New Roman" w:cs="Times New Roman"/>
          <w:b/>
          <w:spacing w:val="1"/>
          <w:sz w:val="26"/>
          <w:szCs w:val="26"/>
        </w:rPr>
        <w:t xml:space="preserve">При организации размещения передвижных аттракционов, зоопарков, цирков на территории </w:t>
      </w:r>
      <w:r w:rsidRPr="00324165">
        <w:rPr>
          <w:rFonts w:ascii="Times New Roman" w:hAnsi="Times New Roman" w:cs="Times New Roman"/>
          <w:b/>
          <w:sz w:val="26"/>
          <w:szCs w:val="26"/>
        </w:rPr>
        <w:t xml:space="preserve">городского округа «Александровск-Сахалинский район» </w:t>
      </w:r>
      <w:proofErr w:type="spellStart"/>
      <w:r w:rsidRPr="00324165">
        <w:rPr>
          <w:rFonts w:ascii="Times New Roman" w:hAnsi="Times New Roman" w:cs="Times New Roman"/>
          <w:b/>
          <w:spacing w:val="1"/>
          <w:sz w:val="26"/>
          <w:szCs w:val="26"/>
        </w:rPr>
        <w:t>Услугодателям</w:t>
      </w:r>
      <w:proofErr w:type="spellEnd"/>
      <w:r w:rsidRPr="00324165">
        <w:rPr>
          <w:rFonts w:ascii="Times New Roman" w:hAnsi="Times New Roman" w:cs="Times New Roman"/>
          <w:b/>
          <w:spacing w:val="1"/>
          <w:sz w:val="26"/>
          <w:szCs w:val="26"/>
        </w:rPr>
        <w:t xml:space="preserve"> запрещается:</w:t>
      </w:r>
    </w:p>
    <w:p w14:paraId="5AE7E5FE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br/>
        <w:t xml:space="preserve">           3.1. Размещать рекламу в местах, не предназначенных для этих целей (на деревьях, столбах электроснабжения, турникетах, ограждениях и т.д.).</w:t>
      </w:r>
    </w:p>
    <w:p w14:paraId="0D6F1D37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>3.2. Размещать сооружения и конструкции вне временно отведенной территории.</w:t>
      </w:r>
    </w:p>
    <w:p w14:paraId="7AC07595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>3.3. Производить выпас травоядных животных.</w:t>
      </w:r>
    </w:p>
    <w:p w14:paraId="446BD495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pacing w:val="1"/>
          <w:sz w:val="26"/>
          <w:szCs w:val="26"/>
        </w:rPr>
        <w:t>3.4. Производить захоронение павших животных.</w:t>
      </w:r>
    </w:p>
    <w:p w14:paraId="77C730EA" w14:textId="77777777" w:rsidR="00867D3F" w:rsidRPr="00867D3F" w:rsidRDefault="00867D3F" w:rsidP="00867D3F">
      <w:pPr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b/>
          <w:spacing w:val="1"/>
          <w:sz w:val="26"/>
          <w:szCs w:val="26"/>
        </w:rPr>
        <w:t>4. Ответственность за нарушение настоящего Положения</w:t>
      </w:r>
    </w:p>
    <w:p w14:paraId="2FAC8A94" w14:textId="77777777" w:rsidR="00867D3F" w:rsidRPr="00867D3F" w:rsidRDefault="00867D3F" w:rsidP="00867D3F">
      <w:pPr>
        <w:shd w:val="clear" w:color="auto" w:fill="FFFFFF"/>
        <w:spacing w:after="0" w:line="210" w:lineRule="atLeast"/>
        <w:ind w:firstLine="851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  <w:r w:rsidRPr="00867D3F">
        <w:rPr>
          <w:rFonts w:ascii="Times New Roman" w:hAnsi="Times New Roman" w:cs="Times New Roman"/>
          <w:sz w:val="26"/>
          <w:szCs w:val="26"/>
        </w:rPr>
        <w:br/>
        <w:t xml:space="preserve">             4.1. </w:t>
      </w:r>
      <w:proofErr w:type="spellStart"/>
      <w:r w:rsidRPr="00867D3F">
        <w:rPr>
          <w:rFonts w:ascii="Times New Roman" w:hAnsi="Times New Roman" w:cs="Times New Roman"/>
          <w:sz w:val="26"/>
          <w:szCs w:val="26"/>
        </w:rPr>
        <w:t>Услугодатель</w:t>
      </w:r>
      <w:proofErr w:type="spellEnd"/>
      <w:r w:rsidRPr="00867D3F">
        <w:rPr>
          <w:rFonts w:ascii="Times New Roman" w:hAnsi="Times New Roman" w:cs="Times New Roman"/>
          <w:sz w:val="26"/>
          <w:szCs w:val="26"/>
        </w:rPr>
        <w:t>, желающий разместить на территории городского округа «Александровск-Сахалинский район» нестационарные аттракционы, передвижные зоопарк или цирк, в случае нарушения настоящего Положения, несет административную ответственность в соответствии с действующим законодательством Российской Федерации.</w:t>
      </w:r>
    </w:p>
    <w:p w14:paraId="094D1621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</w:p>
    <w:p w14:paraId="6D56929A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2D431B01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026FAEFD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1198C72D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1C5C476F" w14:textId="633A2163" w:rsidR="00E4757D" w:rsidRPr="00E4757D" w:rsidRDefault="00E4757D" w:rsidP="00E47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75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475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2D1CFB" w14:textId="77777777" w:rsidR="00E4757D" w:rsidRPr="00E4757D" w:rsidRDefault="00E4757D" w:rsidP="00E47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4757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4757D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</w:p>
    <w:p w14:paraId="2CBD90BE" w14:textId="77777777" w:rsidR="00E4757D" w:rsidRPr="00E4757D" w:rsidRDefault="00E4757D" w:rsidP="00E47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4757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E4757D">
        <w:rPr>
          <w:rFonts w:ascii="Times New Roman" w:hAnsi="Times New Roman" w:cs="Times New Roman"/>
          <w:sz w:val="26"/>
          <w:szCs w:val="26"/>
        </w:rPr>
        <w:t xml:space="preserve"> округа </w:t>
      </w:r>
    </w:p>
    <w:p w14:paraId="7F668E67" w14:textId="77777777" w:rsidR="00E4757D" w:rsidRPr="00E4757D" w:rsidRDefault="00E4757D" w:rsidP="00E47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757D">
        <w:rPr>
          <w:rFonts w:ascii="Times New Roman" w:hAnsi="Times New Roman" w:cs="Times New Roman"/>
          <w:sz w:val="26"/>
          <w:szCs w:val="26"/>
        </w:rPr>
        <w:t>«Александровск-Сахалинский район»</w:t>
      </w:r>
    </w:p>
    <w:p w14:paraId="1C720D44" w14:textId="77777777" w:rsidR="00E4757D" w:rsidRPr="00E4757D" w:rsidRDefault="00E4757D" w:rsidP="00E4757D">
      <w:pPr>
        <w:autoSpaceDE w:val="0"/>
        <w:autoSpaceDN w:val="0"/>
        <w:adjustRightInd w:val="0"/>
        <w:spacing w:after="36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E4757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4757D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alias w:val="{RegDate}"/>
          <w:tag w:val="{RegDate}"/>
          <w:id w:val="-625697796"/>
          <w:placeholder>
            <w:docPart w:val="56913E12DFFD471E9B0630AC313C8324"/>
          </w:placeholder>
        </w:sdtPr>
        <w:sdtContent>
          <w:r w:rsidRPr="00E4757D">
            <w:rPr>
              <w:rFonts w:ascii="Times New Roman" w:hAnsi="Times New Roman" w:cs="Times New Roman"/>
              <w:sz w:val="26"/>
              <w:szCs w:val="26"/>
            </w:rPr>
            <w:t xml:space="preserve">20.08.2019 </w:t>
          </w:r>
        </w:sdtContent>
      </w:sdt>
      <w:r w:rsidRPr="00E4757D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alias w:val="{RegNumber}"/>
          <w:tag w:val="{RegNumber}"/>
          <w:id w:val="1711153581"/>
          <w:placeholder>
            <w:docPart w:val="C3DAF126A42648228DDD306A0557D328"/>
          </w:placeholder>
        </w:sdtPr>
        <w:sdtContent>
          <w:r w:rsidRPr="00E4757D">
            <w:rPr>
              <w:rFonts w:ascii="Times New Roman" w:hAnsi="Times New Roman" w:cs="Times New Roman"/>
              <w:sz w:val="26"/>
              <w:szCs w:val="26"/>
            </w:rPr>
            <w:t>501</w:t>
          </w:r>
        </w:sdtContent>
      </w:sdt>
    </w:p>
    <w:p w14:paraId="2D1DC3B8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205A0538" w14:textId="77777777" w:rsidR="00867D3F" w:rsidRPr="00867D3F" w:rsidRDefault="00867D3F" w:rsidP="00867D3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867D3F">
        <w:rPr>
          <w:rFonts w:ascii="Times New Roman" w:hAnsi="Times New Roman" w:cs="Times New Roman"/>
          <w:spacing w:val="1"/>
          <w:sz w:val="28"/>
          <w:szCs w:val="28"/>
        </w:rPr>
        <w:t>Форма разрешения на размещение временных нестационарных аттракционов, </w:t>
      </w:r>
      <w:r w:rsidRPr="00867D3F">
        <w:rPr>
          <w:rFonts w:ascii="Times New Roman" w:hAnsi="Times New Roman" w:cs="Times New Roman"/>
          <w:spacing w:val="1"/>
          <w:sz w:val="28"/>
          <w:szCs w:val="28"/>
        </w:rPr>
        <w:br/>
        <w:t xml:space="preserve">передвижных цирков и зоопарков на территории </w:t>
      </w:r>
      <w:r w:rsidRPr="00867D3F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867D3F">
        <w:rPr>
          <w:rFonts w:ascii="Times New Roman" w:hAnsi="Times New Roman" w:cs="Times New Roman"/>
          <w:spacing w:val="1"/>
          <w:sz w:val="28"/>
          <w:szCs w:val="28"/>
        </w:rPr>
        <w:br/>
      </w:r>
    </w:p>
    <w:p w14:paraId="388706F1" w14:textId="77777777" w:rsidR="00867D3F" w:rsidRPr="00867D3F" w:rsidRDefault="00867D3F" w:rsidP="00867D3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867D3F">
        <w:rPr>
          <w:rFonts w:ascii="Times New Roman" w:hAnsi="Times New Roman" w:cs="Times New Roman"/>
          <w:spacing w:val="1"/>
          <w:sz w:val="28"/>
          <w:szCs w:val="28"/>
        </w:rPr>
        <w:t>Фирменный бланк _______________________________________________ </w:t>
      </w:r>
      <w:r w:rsidRPr="00867D3F">
        <w:rPr>
          <w:rFonts w:ascii="Times New Roman" w:hAnsi="Times New Roman" w:cs="Times New Roman"/>
          <w:spacing w:val="1"/>
          <w:sz w:val="28"/>
          <w:szCs w:val="28"/>
        </w:rPr>
        <w:br/>
      </w:r>
      <w:r w:rsidRPr="00867D3F">
        <w:rPr>
          <w:rFonts w:ascii="Times New Roman" w:hAnsi="Times New Roman" w:cs="Times New Roman"/>
          <w:spacing w:val="1"/>
          <w:sz w:val="20"/>
          <w:szCs w:val="20"/>
        </w:rPr>
        <w:t>(наименование органа, выдавшего разрешение)</w:t>
      </w:r>
    </w:p>
    <w:p w14:paraId="2F221DF9" w14:textId="77777777" w:rsidR="00867D3F" w:rsidRPr="00867D3F" w:rsidRDefault="00867D3F" w:rsidP="00867D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67D3F">
        <w:rPr>
          <w:rFonts w:ascii="Times New Roman" w:hAnsi="Times New Roman" w:cs="Times New Roman"/>
          <w:sz w:val="26"/>
          <w:szCs w:val="26"/>
        </w:rPr>
        <w:br/>
      </w:r>
    </w:p>
    <w:p w14:paraId="4AE4ABCE" w14:textId="77777777" w:rsidR="00867D3F" w:rsidRPr="00867D3F" w:rsidRDefault="00867D3F" w:rsidP="00867D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67D3F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14:paraId="419FC937" w14:textId="77777777" w:rsidR="00867D3F" w:rsidRPr="00867D3F" w:rsidRDefault="00867D3F" w:rsidP="00867D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867D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7D3F">
        <w:rPr>
          <w:rFonts w:ascii="Times New Roman" w:hAnsi="Times New Roman" w:cs="Times New Roman"/>
          <w:sz w:val="28"/>
          <w:szCs w:val="28"/>
        </w:rPr>
        <w:t xml:space="preserve"> размещение временных нестационарных аттракционов, передвижных цирков, зоопарков на территории городского округа «Александровск-Сахалинский район»</w:t>
      </w:r>
    </w:p>
    <w:p w14:paraId="29F7127B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D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67D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7D3F">
        <w:rPr>
          <w:rFonts w:ascii="Times New Roman" w:hAnsi="Times New Roman" w:cs="Times New Roman"/>
          <w:sz w:val="28"/>
          <w:szCs w:val="28"/>
        </w:rPr>
        <w:t xml:space="preserve"> "____"____________ 20__ г.</w:t>
      </w:r>
    </w:p>
    <w:p w14:paraId="068CC7D0" w14:textId="77777777" w:rsidR="00867D3F" w:rsidRPr="00867D3F" w:rsidRDefault="00867D3F" w:rsidP="00867D3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867D3F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</w:t>
      </w:r>
      <w:r w:rsidRPr="00867D3F">
        <w:rPr>
          <w:rFonts w:ascii="Times New Roman" w:hAnsi="Times New Roman" w:cs="Times New Roman"/>
          <w:spacing w:val="1"/>
          <w:sz w:val="26"/>
          <w:szCs w:val="26"/>
        </w:rPr>
        <w:t> </w:t>
      </w:r>
      <w:r w:rsidRPr="00867D3F">
        <w:rPr>
          <w:rFonts w:ascii="Times New Roman" w:hAnsi="Times New Roman" w:cs="Times New Roman"/>
          <w:sz w:val="26"/>
          <w:szCs w:val="26"/>
        </w:rPr>
        <w:br/>
      </w:r>
      <w:r w:rsidRPr="00867D3F">
        <w:rPr>
          <w:rFonts w:ascii="Times New Roman" w:hAnsi="Times New Roman" w:cs="Times New Roman"/>
          <w:sz w:val="20"/>
          <w:szCs w:val="20"/>
        </w:rPr>
        <w:t>(место размещения)</w:t>
      </w:r>
    </w:p>
    <w:p w14:paraId="61DA22D8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8779FB9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867D3F">
        <w:rPr>
          <w:rFonts w:ascii="Times New Roman" w:hAnsi="Times New Roman" w:cs="Times New Roman"/>
          <w:sz w:val="28"/>
          <w:szCs w:val="28"/>
        </w:rPr>
        <w:t>Нестационарный аттракцион, передвижной цирк, зоопарк</w:t>
      </w:r>
      <w:r w:rsidRPr="00867D3F">
        <w:rPr>
          <w:rFonts w:ascii="Times New Roman" w:hAnsi="Times New Roman" w:cs="Times New Roman"/>
          <w:spacing w:val="1"/>
          <w:sz w:val="28"/>
          <w:szCs w:val="28"/>
        </w:rPr>
        <w:t> (нужное подчеркнуть)</w:t>
      </w:r>
    </w:p>
    <w:p w14:paraId="70373B38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</w:p>
    <w:p w14:paraId="11E7CA55" w14:textId="77777777" w:rsidR="00867D3F" w:rsidRPr="00867D3F" w:rsidRDefault="00867D3F" w:rsidP="00867D3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67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449E371" w14:textId="77777777" w:rsidR="00867D3F" w:rsidRPr="00867D3F" w:rsidRDefault="00867D3F" w:rsidP="00867D3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867D3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7D3F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67D3F">
        <w:rPr>
          <w:rFonts w:ascii="Times New Roman" w:hAnsi="Times New Roman" w:cs="Times New Roman"/>
          <w:sz w:val="20"/>
          <w:szCs w:val="20"/>
        </w:rPr>
        <w:t>)</w:t>
      </w:r>
    </w:p>
    <w:p w14:paraId="21A7213F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7D3F">
        <w:rPr>
          <w:rFonts w:ascii="Times New Roman" w:hAnsi="Times New Roman" w:cs="Times New Roman"/>
        </w:rPr>
        <w:br/>
      </w:r>
      <w:r w:rsidRPr="00867D3F">
        <w:rPr>
          <w:rFonts w:ascii="Times New Roman" w:hAnsi="Times New Roman" w:cs="Times New Roman"/>
          <w:sz w:val="28"/>
          <w:szCs w:val="28"/>
        </w:rPr>
        <w:t>Настоящее разрешение предоставлено</w:t>
      </w:r>
      <w:r w:rsidRPr="00867D3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23B33465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7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CEDDD9C" w14:textId="77777777" w:rsidR="00867D3F" w:rsidRPr="00867D3F" w:rsidRDefault="00867D3F" w:rsidP="00867D3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67D3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7D3F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867D3F">
        <w:rPr>
          <w:rFonts w:ascii="Times New Roman" w:hAnsi="Times New Roman" w:cs="Times New Roman"/>
          <w:sz w:val="20"/>
          <w:szCs w:val="20"/>
        </w:rPr>
        <w:t xml:space="preserve"> полное наименование и организационно-правовая форма юридического лица)</w:t>
      </w:r>
    </w:p>
    <w:p w14:paraId="3C5B781F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7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C1C1DEC" w14:textId="77777777" w:rsidR="00867D3F" w:rsidRPr="00867D3F" w:rsidRDefault="00867D3F" w:rsidP="00867D3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67D3F">
        <w:rPr>
          <w:rFonts w:ascii="Times New Roman" w:hAnsi="Times New Roman" w:cs="Times New Roman"/>
          <w:sz w:val="20"/>
          <w:szCs w:val="20"/>
        </w:rPr>
        <w:t>(N; дата свидетельства о государственной регистрации, наименование зарегистрировавшего органа)</w:t>
      </w:r>
    </w:p>
    <w:p w14:paraId="7DB4A658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7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867D3F">
        <w:rPr>
          <w:rFonts w:ascii="Times New Roman" w:hAnsi="Times New Roman" w:cs="Times New Roman"/>
          <w:sz w:val="24"/>
          <w:szCs w:val="24"/>
        </w:rPr>
        <w:br/>
      </w:r>
      <w:r w:rsidRPr="00867D3F">
        <w:rPr>
          <w:rFonts w:ascii="Times New Roman" w:hAnsi="Times New Roman" w:cs="Times New Roman"/>
          <w:sz w:val="24"/>
          <w:szCs w:val="24"/>
        </w:rPr>
        <w:br/>
      </w:r>
      <w:r w:rsidRPr="00867D3F">
        <w:rPr>
          <w:rFonts w:ascii="Times New Roman" w:hAnsi="Times New Roman" w:cs="Times New Roman"/>
          <w:sz w:val="28"/>
          <w:szCs w:val="28"/>
        </w:rPr>
        <w:t>Настоящее разрешение выдано на срок с "__"____ 20___ по "___"_____20___</w:t>
      </w:r>
      <w:r w:rsidRPr="00867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E8657" w14:textId="77777777" w:rsid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867D3F">
        <w:rPr>
          <w:rFonts w:ascii="Times New Roman" w:hAnsi="Times New Roman" w:cs="Times New Roman"/>
          <w:spacing w:val="1"/>
          <w:sz w:val="28"/>
          <w:szCs w:val="28"/>
        </w:rPr>
        <w:br/>
      </w:r>
      <w:r w:rsidRPr="00867D3F">
        <w:rPr>
          <w:rFonts w:ascii="Times New Roman" w:hAnsi="Times New Roman" w:cs="Times New Roman"/>
          <w:spacing w:val="1"/>
          <w:sz w:val="28"/>
          <w:szCs w:val="28"/>
        </w:rPr>
        <w:br/>
      </w:r>
    </w:p>
    <w:p w14:paraId="6C8BD9CE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4354818F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6D641CD8" w14:textId="77777777" w:rsidR="00A43E8E" w:rsidRDefault="00A43E8E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Председатель</w:t>
      </w:r>
    </w:p>
    <w:p w14:paraId="0E5A3890" w14:textId="128A41AB" w:rsidR="00867D3F" w:rsidRPr="00867D3F" w:rsidRDefault="00A43E8E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Александровск-Сахалинского КУМС</w:t>
      </w:r>
      <w:r w:rsidR="00867D3F" w:rsidRPr="00867D3F">
        <w:rPr>
          <w:rFonts w:ascii="Times New Roman" w:hAnsi="Times New Roman" w:cs="Times New Roman"/>
          <w:spacing w:val="1"/>
          <w:sz w:val="28"/>
          <w:szCs w:val="28"/>
        </w:rPr>
        <w:tab/>
        <w:t>_____________</w:t>
      </w:r>
      <w:r w:rsidR="00867D3F" w:rsidRPr="00867D3F">
        <w:rPr>
          <w:rFonts w:ascii="Times New Roman" w:hAnsi="Times New Roman" w:cs="Times New Roman"/>
          <w:spacing w:val="1"/>
          <w:sz w:val="28"/>
          <w:szCs w:val="28"/>
        </w:rPr>
        <w:tab/>
      </w:r>
      <w:proofErr w:type="gramStart"/>
      <w:r w:rsidR="00867D3F" w:rsidRPr="00867D3F">
        <w:rPr>
          <w:rFonts w:ascii="Times New Roman" w:hAnsi="Times New Roman" w:cs="Times New Roman"/>
          <w:spacing w:val="1"/>
          <w:sz w:val="28"/>
          <w:szCs w:val="28"/>
        </w:rPr>
        <w:tab/>
        <w:t>(</w:t>
      </w:r>
      <w:proofErr w:type="gramEnd"/>
      <w:r w:rsidR="00867D3F" w:rsidRPr="00867D3F">
        <w:rPr>
          <w:rFonts w:ascii="Times New Roman" w:hAnsi="Times New Roman" w:cs="Times New Roman"/>
          <w:spacing w:val="1"/>
          <w:sz w:val="28"/>
          <w:szCs w:val="28"/>
        </w:rPr>
        <w:t>Фамилия И.О.)</w:t>
      </w:r>
      <w:r w:rsidR="00867D3F" w:rsidRPr="00867D3F">
        <w:rPr>
          <w:rFonts w:ascii="Times New Roman" w:hAnsi="Times New Roman" w:cs="Times New Roman"/>
          <w:spacing w:val="1"/>
          <w:sz w:val="28"/>
          <w:szCs w:val="28"/>
        </w:rPr>
        <w:tab/>
        <w:t xml:space="preserve">  </w:t>
      </w:r>
    </w:p>
    <w:p w14:paraId="3638B7D7" w14:textId="77777777" w:rsidR="00867D3F" w:rsidRPr="00867D3F" w:rsidRDefault="00867D3F" w:rsidP="00867D3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0D0D352D" w14:textId="77777777" w:rsidR="004B7609" w:rsidRPr="00867D3F" w:rsidRDefault="004B7609" w:rsidP="0086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867D3F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5.14.33-377-п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4165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27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3305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67D3F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3E8E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4757D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5E0E6BAB451D4FC6AD2985C3ED849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6AA83-D062-44E5-A779-7367F1FDC2B0}"/>
      </w:docPartPr>
      <w:docPartBody>
        <w:p w:rsidR="00000000" w:rsidRDefault="00025C1E" w:rsidP="00025C1E">
          <w:pPr>
            <w:pStyle w:val="5E0E6BAB451D4FC6AD2985C3ED8499D6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FACB8A33D08A4CD3BE8DA92B5DDBA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5E9DA-87A9-4A2E-9B4D-785C38BA99DB}"/>
      </w:docPartPr>
      <w:docPartBody>
        <w:p w:rsidR="00000000" w:rsidRDefault="00025C1E" w:rsidP="00025C1E">
          <w:pPr>
            <w:pStyle w:val="FACB8A33D08A4CD3BE8DA92B5DDBA25B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56913E12DFFD471E9B0630AC313C8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467A2-6555-4CCF-86DF-0E5A924685A6}"/>
      </w:docPartPr>
      <w:docPartBody>
        <w:p w:rsidR="00000000" w:rsidRDefault="00025C1E" w:rsidP="00025C1E">
          <w:pPr>
            <w:pStyle w:val="56913E12DFFD471E9B0630AC313C8324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C3DAF126A42648228DDD306A0557D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362AF-2831-43F6-A439-7A14769EEEA1}"/>
      </w:docPartPr>
      <w:docPartBody>
        <w:p w:rsidR="00000000" w:rsidRDefault="00025C1E" w:rsidP="00025C1E">
          <w:pPr>
            <w:pStyle w:val="C3DAF126A42648228DDD306A0557D328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25C1E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5E0E6BAB451D4FC6AD2985C3ED8499D6">
    <w:name w:val="5E0E6BAB451D4FC6AD2985C3ED8499D6"/>
    <w:rsid w:val="00025C1E"/>
  </w:style>
  <w:style w:type="paragraph" w:customStyle="1" w:styleId="FACB8A33D08A4CD3BE8DA92B5DDBA25B">
    <w:name w:val="FACB8A33D08A4CD3BE8DA92B5DDBA25B"/>
    <w:rsid w:val="00025C1E"/>
  </w:style>
  <w:style w:type="paragraph" w:customStyle="1" w:styleId="56913E12DFFD471E9B0630AC313C8324">
    <w:name w:val="56913E12DFFD471E9B0630AC313C8324"/>
    <w:rsid w:val="00025C1E"/>
  </w:style>
  <w:style w:type="paragraph" w:customStyle="1" w:styleId="C3DAF126A42648228DDD306A0557D328">
    <w:name w:val="C3DAF126A42648228DDD306A0557D328"/>
    <w:rsid w:val="00025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dcmitype/"/>
    <ds:schemaRef ds:uri="00ae519a-a787-4cb6-a9f3-e0d2ce624f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D7192FFF-C2B2-4F10-B7A4-C791C93B172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CA2169-6B57-4865-A3C6-7C9F1EDF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45</cp:revision>
  <cp:lastPrinted>2019-08-21T22:56:00Z</cp:lastPrinted>
  <dcterms:created xsi:type="dcterms:W3CDTF">2018-12-05T01:13:00Z</dcterms:created>
  <dcterms:modified xsi:type="dcterms:W3CDTF">2019-08-21T22:56:00Z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