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1735BE">
        <w:trPr>
          <w:trHeight w:val="993"/>
        </w:trPr>
        <w:tc>
          <w:tcPr>
            <w:tcW w:w="5443" w:type="dxa"/>
          </w:tcPr>
          <w:p w14:paraId="31E658C1" w14:textId="1DC83577" w:rsidR="004B7609" w:rsidRPr="001735BE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2DC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7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1735BE" w:rsidRPr="001735B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23.12.2019 </w:t>
                </w:r>
              </w:sdtContent>
            </w:sdt>
            <w:r w:rsidR="004B7609" w:rsidRPr="001735B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1735BE" w:rsidRPr="001735BE">
                  <w:rPr>
                    <w:rFonts w:ascii="Times New Roman" w:hAnsi="Times New Roman" w:cs="Times New Roman"/>
                    <w:sz w:val="28"/>
                    <w:szCs w:val="28"/>
                  </w:rPr>
                  <w:t>845</w:t>
                </w:r>
              </w:sdtContent>
            </w:sdt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75439922" w:rsidR="00500FE8" w:rsidRPr="00E32DCD" w:rsidRDefault="00E32DCD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D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</w:t>
            </w:r>
            <w:r w:rsidR="00A85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административный регламент </w:t>
            </w:r>
            <w:r w:rsidRPr="00E32D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исполнения муниципальной функции «Осуществление муниципального земельного контроля в границах городского округа «Александровск - Сахалинский район», утвержденный постановлением </w:t>
            </w:r>
            <w:r w:rsidR="00FC5AC0" w:rsidRPr="00E32DCD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городского</w:t>
            </w:r>
            <w:r w:rsidRPr="00E32D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округа «Александровск - Сахал</w:t>
            </w:r>
            <w:r w:rsidR="00A85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инский район» </w:t>
            </w:r>
            <w:r w:rsidR="00FC5AC0">
              <w:rPr>
                <w:rFonts w:ascii="Times New Roman" w:hAnsi="Times New Roman" w:cs="Times New Roman"/>
                <w:b/>
                <w:sz w:val="26"/>
                <w:szCs w:val="26"/>
              </w:rPr>
              <w:t>от 16.12.2015 №</w:t>
            </w:r>
            <w:r w:rsidRPr="00E32D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732 (в редакции постановлений от 17.03.2016 № 181; от 26.10.2018 №689; от 01.07.2019 № 417)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F5419" w14:textId="77777777" w:rsidR="00E32DCD" w:rsidRDefault="00E32DCD" w:rsidP="00E32DCD">
      <w:pPr>
        <w:ind w:firstLine="567"/>
        <w:jc w:val="both"/>
        <w:rPr>
          <w:rFonts w:eastAsia="Times New Roman"/>
          <w:sz w:val="28"/>
          <w:szCs w:val="28"/>
        </w:rPr>
      </w:pPr>
    </w:p>
    <w:p w14:paraId="0A725357" w14:textId="77777777" w:rsidR="00E32DCD" w:rsidRDefault="00E32DCD" w:rsidP="00E32DCD">
      <w:pPr>
        <w:ind w:firstLine="567"/>
        <w:jc w:val="both"/>
        <w:rPr>
          <w:rFonts w:eastAsia="Times New Roman"/>
          <w:sz w:val="28"/>
          <w:szCs w:val="28"/>
        </w:rPr>
      </w:pPr>
    </w:p>
    <w:p w14:paraId="5EF3E1E8" w14:textId="77777777" w:rsidR="00E32DCD" w:rsidRDefault="00E32DCD" w:rsidP="00E32DCD">
      <w:pPr>
        <w:ind w:firstLine="567"/>
        <w:jc w:val="both"/>
        <w:rPr>
          <w:rFonts w:eastAsia="Times New Roman"/>
          <w:sz w:val="28"/>
          <w:szCs w:val="28"/>
        </w:rPr>
      </w:pPr>
    </w:p>
    <w:p w14:paraId="4D2E6F0D" w14:textId="77777777" w:rsidR="00E32DCD" w:rsidRDefault="00E32DCD" w:rsidP="00E32DCD">
      <w:pPr>
        <w:ind w:firstLine="567"/>
        <w:jc w:val="both"/>
        <w:rPr>
          <w:rFonts w:eastAsia="Times New Roman"/>
          <w:sz w:val="28"/>
          <w:szCs w:val="28"/>
        </w:rPr>
      </w:pPr>
    </w:p>
    <w:p w14:paraId="245B371A" w14:textId="3D56AFBA" w:rsidR="00E32DCD" w:rsidRPr="00E32DCD" w:rsidRDefault="00E32DCD" w:rsidP="00E3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32DCD">
        <w:rPr>
          <w:rFonts w:ascii="Times New Roman" w:eastAsia="Times New Roman" w:hAnsi="Times New Roman" w:cs="Times New Roman"/>
          <w:sz w:val="28"/>
          <w:szCs w:val="28"/>
        </w:rPr>
        <w:t>Во исполнение постановления Правительства Сахалинской области от 16.04.2019г. №176 «О внесении изменений в некоторые нормативные правовые акты Правительства Сахалинской области», в соответствии с постановлением администрации городского округа «Александровск-Сахалинский район» от 10.07.2019 № 429 «О внесении изменений в постановление администрации городского округа «Александровск-Сахалинский район» от 27.05.2016 № 329 «О порядке разработки и утверждения административных регламентов исполнения муниципальных(государственных) услуг»</w:t>
      </w:r>
      <w:r w:rsidR="00FC5A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2DC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E32DCD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«Александровск - Сахалинский район» </w:t>
      </w:r>
      <w:r w:rsidRPr="00E32DC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A5DA8E6" w14:textId="77777777" w:rsidR="00E32DCD" w:rsidRPr="00E32DCD" w:rsidRDefault="00E32DCD" w:rsidP="00E32D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257232" w14:textId="44133970" w:rsidR="00E32DCD" w:rsidRPr="00E32DCD" w:rsidRDefault="00E32DCD" w:rsidP="00E32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DCD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</w:t>
      </w:r>
      <w:r w:rsidR="00A85EA5" w:rsidRPr="00A85EA5">
        <w:rPr>
          <w:rFonts w:ascii="Times New Roman" w:hAnsi="Times New Roman" w:cs="Times New Roman"/>
          <w:sz w:val="28"/>
          <w:szCs w:val="28"/>
        </w:rPr>
        <w:t>исполнения муниципальной функции</w:t>
      </w:r>
      <w:r w:rsidR="00A85EA5" w:rsidRPr="00E32D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DCD">
        <w:rPr>
          <w:rFonts w:ascii="Times New Roman" w:hAnsi="Times New Roman" w:cs="Times New Roman"/>
          <w:sz w:val="28"/>
          <w:szCs w:val="28"/>
        </w:rPr>
        <w:t>«Осуществление муниципального земельного контроля на территории городского округа «Александровск - Сахалинский район», утвержденный постановлением администрации городского округа «Александровск - Сахалинский район» от 16.12.2015 № 732 следующие изменения:</w:t>
      </w:r>
    </w:p>
    <w:p w14:paraId="759ABE8E" w14:textId="77777777" w:rsidR="00E32DCD" w:rsidRPr="00E32DCD" w:rsidRDefault="00E32DCD" w:rsidP="00E32DC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DCD">
        <w:rPr>
          <w:rFonts w:ascii="Times New Roman" w:eastAsia="Times New Roman" w:hAnsi="Times New Roman" w:cs="Times New Roman"/>
          <w:sz w:val="28"/>
          <w:szCs w:val="28"/>
        </w:rPr>
        <w:t>1.1. В наименовании слова «исполнения муниципальных (государственных) функций» заменить словами «осуществления муниципального контроля (надзора)».</w:t>
      </w:r>
    </w:p>
    <w:p w14:paraId="4C8D37FC" w14:textId="77777777" w:rsidR="00E32DCD" w:rsidRPr="00E32DCD" w:rsidRDefault="00E32DCD" w:rsidP="00E32DC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DCD">
        <w:rPr>
          <w:rFonts w:ascii="Times New Roman" w:eastAsia="Times New Roman" w:hAnsi="Times New Roman" w:cs="Times New Roman"/>
          <w:sz w:val="28"/>
          <w:szCs w:val="28"/>
        </w:rPr>
        <w:t xml:space="preserve">1.2. Слова «исполнения муниципальных (государственных) функций» в </w:t>
      </w:r>
      <w:r w:rsidRPr="00E32DC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соответствующем падеже заменить словами «осуществления муниципального контроля» в соответствующем падеже в названии и далее по тексту.</w:t>
      </w:r>
    </w:p>
    <w:p w14:paraId="60A995B0" w14:textId="77777777" w:rsidR="00E32DCD" w:rsidRPr="00E32DCD" w:rsidRDefault="00E32DCD" w:rsidP="00E32DCD">
      <w:pPr>
        <w:pStyle w:val="Standard"/>
        <w:ind w:firstLine="555"/>
        <w:jc w:val="both"/>
        <w:rPr>
          <w:rFonts w:eastAsia="Times New Roman" w:cs="Times New Roman"/>
          <w:szCs w:val="28"/>
          <w:lang w:eastAsia="ru-RU"/>
        </w:rPr>
      </w:pPr>
      <w:r w:rsidRPr="00E32DCD">
        <w:rPr>
          <w:rFonts w:cs="Times New Roman"/>
          <w:szCs w:val="28"/>
        </w:rPr>
        <w:t>2</w:t>
      </w:r>
      <w:r w:rsidRPr="00E32DCD">
        <w:rPr>
          <w:rFonts w:eastAsia="Times New Roman" w:cs="Times New Roman"/>
          <w:szCs w:val="28"/>
          <w:lang w:eastAsia="ru-RU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64E0644A" w14:textId="77777777" w:rsidR="00E32DCD" w:rsidRPr="00E32DCD" w:rsidRDefault="00E32DCD" w:rsidP="00E32DCD">
      <w:pPr>
        <w:pStyle w:val="af2"/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вице-мэра городского округа «Александровск-Сахалинский район».</w:t>
      </w:r>
    </w:p>
    <w:p w14:paraId="0F74658B" w14:textId="77777777" w:rsidR="00E32DCD" w:rsidRPr="00E32DCD" w:rsidRDefault="00E32DCD" w:rsidP="00E32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59CC1F" w14:textId="77FAA6B6" w:rsidR="004B7609" w:rsidRPr="004B7609" w:rsidRDefault="004B7609" w:rsidP="004B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5.14.33-711-п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735BE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5EA5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2DC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AC0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Standard">
    <w:name w:val="Standard"/>
    <w:rsid w:val="00E32D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styleId="af2">
    <w:name w:val="Body Text"/>
    <w:basedOn w:val="a"/>
    <w:link w:val="af3"/>
    <w:uiPriority w:val="99"/>
    <w:semiHidden/>
    <w:unhideWhenUsed/>
    <w:rsid w:val="00E32DC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3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00ae519a-a787-4cb6-a9f3-e0d2ce624f96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D7192FFF-C2B2-4F10-B7A4-C791C93B17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609FA8-A68C-49F2-A515-6E215FA7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44</cp:revision>
  <cp:lastPrinted>2019-12-24T01:00:00Z</cp:lastPrinted>
  <dcterms:created xsi:type="dcterms:W3CDTF">2018-12-05T01:13:00Z</dcterms:created>
  <dcterms:modified xsi:type="dcterms:W3CDTF">2019-12-24T01:01:00Z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