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9E" w:rsidRPr="00DE6F62" w:rsidRDefault="009D6C9E" w:rsidP="009D6C9E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5008" cy="1080000"/>
            <wp:effectExtent l="0" t="0" r="3810" b="6350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0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9E" w:rsidRPr="00DE6F62" w:rsidRDefault="009D6C9E" w:rsidP="00DE6F62">
      <w:pPr>
        <w:tabs>
          <w:tab w:val="left" w:pos="595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62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93081">
        <w:rPr>
          <w:rFonts w:ascii="Times New Roman" w:hAnsi="Times New Roman" w:cs="Times New Roman"/>
          <w:b/>
          <w:sz w:val="28"/>
          <w:szCs w:val="28"/>
        </w:rPr>
        <w:t>Я</w:t>
      </w:r>
      <w:r w:rsidRPr="00DE6F6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6C9E" w:rsidRPr="00DE6F62" w:rsidRDefault="009D6C9E" w:rsidP="00DE6F62">
      <w:pPr>
        <w:tabs>
          <w:tab w:val="left" w:pos="595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6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9D6C9E" w:rsidRPr="00DE6F62" w:rsidRDefault="009D6C9E" w:rsidP="00DE6F62">
      <w:pPr>
        <w:tabs>
          <w:tab w:val="left" w:pos="595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62">
        <w:rPr>
          <w:rFonts w:ascii="Times New Roman" w:hAnsi="Times New Roman" w:cs="Times New Roman"/>
          <w:b/>
          <w:sz w:val="28"/>
          <w:szCs w:val="28"/>
        </w:rPr>
        <w:t xml:space="preserve"> «АЛЕКСАНДРОВСК-САХАЛИНСКИЙ РАЙОН»</w:t>
      </w:r>
    </w:p>
    <w:p w:rsidR="009D6C9E" w:rsidRPr="00DE6F62" w:rsidRDefault="009D6C9E" w:rsidP="00DE6F62">
      <w:pPr>
        <w:tabs>
          <w:tab w:val="left" w:pos="595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DE6F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C9E" w:rsidRPr="00DE6F62" w:rsidRDefault="009D6C9E" w:rsidP="00312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F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8000" cy="1155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11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2A" w:rsidRPr="00CE57DD" w:rsidRDefault="0031272A" w:rsidP="0039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7DD">
        <w:rPr>
          <w:rFonts w:ascii="Times New Roman" w:hAnsi="Times New Roman" w:cs="Times New Roman"/>
          <w:sz w:val="28"/>
          <w:szCs w:val="28"/>
        </w:rPr>
        <w:t xml:space="preserve">от  </w:t>
      </w:r>
      <w:r w:rsidR="008706DF">
        <w:rPr>
          <w:rFonts w:ascii="Times New Roman" w:hAnsi="Times New Roman" w:cs="Times New Roman"/>
          <w:sz w:val="28"/>
          <w:szCs w:val="28"/>
        </w:rPr>
        <w:t>30.06.2020</w:t>
      </w:r>
      <w:proofErr w:type="gramEnd"/>
      <w:r w:rsidRPr="00CE57DD">
        <w:rPr>
          <w:rFonts w:ascii="Times New Roman" w:hAnsi="Times New Roman" w:cs="Times New Roman"/>
          <w:sz w:val="28"/>
          <w:szCs w:val="28"/>
        </w:rPr>
        <w:t xml:space="preserve"> №</w:t>
      </w:r>
      <w:r w:rsidR="008706DF">
        <w:rPr>
          <w:rFonts w:ascii="Times New Roman" w:hAnsi="Times New Roman" w:cs="Times New Roman"/>
          <w:sz w:val="28"/>
          <w:szCs w:val="28"/>
        </w:rPr>
        <w:t xml:space="preserve"> 412</w:t>
      </w:r>
      <w:r w:rsidRPr="00CE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2A" w:rsidRPr="00CE57DD" w:rsidRDefault="0031272A" w:rsidP="0039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7DD">
        <w:rPr>
          <w:rFonts w:ascii="Times New Roman" w:hAnsi="Times New Roman" w:cs="Times New Roman"/>
          <w:sz w:val="28"/>
          <w:szCs w:val="28"/>
        </w:rPr>
        <w:t>г. Александровск-Сахалинский</w:t>
      </w:r>
    </w:p>
    <w:p w:rsidR="0031272A" w:rsidRPr="00CE57DD" w:rsidRDefault="0031272A" w:rsidP="0039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A" w:rsidRPr="00CE57DD" w:rsidRDefault="00397F88" w:rsidP="00397F88">
      <w:pPr>
        <w:pStyle w:val="ConsPlusNormal"/>
        <w:ind w:right="51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7D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учебно-консультационном пункте по гражданской обороне и чрезвычайным ситуациям </w:t>
      </w:r>
      <w:r w:rsidR="0031272A" w:rsidRPr="00CE57DD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"Александровск-Сахалинский район»</w:t>
      </w:r>
    </w:p>
    <w:bookmarkEnd w:id="0"/>
    <w:p w:rsidR="0031272A" w:rsidRPr="00CE57DD" w:rsidRDefault="0031272A" w:rsidP="0039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A" w:rsidRPr="00CE57DD" w:rsidRDefault="0031272A" w:rsidP="0039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45" w:rsidRPr="00F431AD" w:rsidRDefault="00397F88" w:rsidP="00397F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7D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постановлением Администрации</w:t>
      </w:r>
      <w:r w:rsidRPr="00397F88">
        <w:rPr>
          <w:rFonts w:ascii="Times New Roman" w:hAnsi="Times New Roman" w:cs="Times New Roman"/>
          <w:sz w:val="28"/>
          <w:szCs w:val="28"/>
        </w:rPr>
        <w:t xml:space="preserve"> Сахалинской области от 01.08.2002 № 91-па «Об утверждении Положения об организации подготовки населения Сахалинской области по вопросам гражданской обороны и защиты от чрезвычайных ситуаций»,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FB5">
        <w:rPr>
          <w:rFonts w:ascii="Times New Roman" w:hAnsi="Times New Roman" w:cs="Times New Roman"/>
          <w:sz w:val="28"/>
          <w:szCs w:val="28"/>
        </w:rPr>
        <w:t xml:space="preserve">постановлением городского округа </w:t>
      </w:r>
      <w:r w:rsidR="00731FB5" w:rsidRPr="00731FB5">
        <w:rPr>
          <w:rFonts w:ascii="Times New Roman" w:hAnsi="Times New Roman" w:cs="Times New Roman"/>
          <w:sz w:val="28"/>
          <w:szCs w:val="28"/>
        </w:rPr>
        <w:t>«Александровск-Сахалинский район» от 09.07.2009 г. № 217 Об утверждении порядка подготовки к ведению и ведения гражданской обороны в городском округе «Александровск-Сахалинский район»</w:t>
      </w:r>
      <w:r w:rsidRPr="00731FB5">
        <w:rPr>
          <w:rFonts w:ascii="Times New Roman" w:hAnsi="Times New Roman" w:cs="Times New Roman"/>
          <w:sz w:val="28"/>
          <w:szCs w:val="28"/>
        </w:rPr>
        <w:t xml:space="preserve">, </w:t>
      </w:r>
      <w:r w:rsidRPr="00397F88">
        <w:rPr>
          <w:rFonts w:ascii="Times New Roman" w:hAnsi="Times New Roman" w:cs="Times New Roman"/>
          <w:sz w:val="28"/>
          <w:szCs w:val="28"/>
        </w:rPr>
        <w:t>руководствуясь стат</w:t>
      </w:r>
      <w:r>
        <w:rPr>
          <w:rFonts w:ascii="Times New Roman" w:hAnsi="Times New Roman" w:cs="Times New Roman"/>
          <w:sz w:val="28"/>
          <w:szCs w:val="28"/>
        </w:rPr>
        <w:t>ьей 39</w:t>
      </w:r>
      <w:r w:rsidRPr="00397F88">
        <w:rPr>
          <w:rFonts w:ascii="Times New Roman" w:hAnsi="Times New Roman" w:cs="Times New Roman"/>
          <w:sz w:val="28"/>
          <w:szCs w:val="28"/>
        </w:rPr>
        <w:t xml:space="preserve"> Устава 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97F8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«Александровск-Сахалинский район»</w:t>
      </w:r>
      <w:r w:rsidRPr="00397F88">
        <w:rPr>
          <w:rFonts w:ascii="Times New Roman" w:hAnsi="Times New Roman" w:cs="Times New Roman"/>
          <w:sz w:val="28"/>
          <w:szCs w:val="28"/>
        </w:rPr>
        <w:t xml:space="preserve">, в целях создания учебно-консультационного пункта по гражданской обороне и чрезвычайным ситуациям для проведения подготовки неработающего населения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F88">
        <w:rPr>
          <w:rFonts w:ascii="Times New Roman" w:hAnsi="Times New Roman" w:cs="Times New Roman"/>
          <w:sz w:val="28"/>
          <w:szCs w:val="28"/>
        </w:rPr>
        <w:t>Александровск-Сахалинский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97F88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 и защиты от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F88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F88">
        <w:rPr>
          <w:rFonts w:ascii="Times New Roman" w:hAnsi="Times New Roman" w:cs="Times New Roman"/>
          <w:sz w:val="28"/>
          <w:szCs w:val="28"/>
        </w:rPr>
        <w:t>Александровск-Сахалинский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015A7" w:rsidRPr="00F431A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3001" w:rsidRDefault="00833001" w:rsidP="00397F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97F88" w:rsidRDefault="00397F88" w:rsidP="00397F88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88">
        <w:rPr>
          <w:rFonts w:ascii="Times New Roman" w:hAnsi="Times New Roman" w:cs="Times New Roman"/>
          <w:sz w:val="28"/>
          <w:szCs w:val="28"/>
        </w:rPr>
        <w:t>Утвердить</w:t>
      </w:r>
      <w:r w:rsidRPr="0039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F8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F88">
        <w:rPr>
          <w:rFonts w:ascii="Times New Roman" w:hAnsi="Times New Roman" w:cs="Times New Roman"/>
          <w:sz w:val="28"/>
          <w:szCs w:val="28"/>
        </w:rPr>
        <w:t xml:space="preserve"> об учебно-консультационном пункте по гражданской обороне и чрезвычайным ситуациям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97F88">
        <w:rPr>
          <w:rFonts w:ascii="Times New Roman" w:hAnsi="Times New Roman" w:cs="Times New Roman"/>
          <w:sz w:val="28"/>
          <w:szCs w:val="28"/>
        </w:rPr>
        <w:t>Александровск-Сахалинский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97F88" w:rsidRPr="00CE57DD" w:rsidRDefault="00397F88" w:rsidP="00487169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88">
        <w:rPr>
          <w:rFonts w:ascii="Times New Roman" w:hAnsi="Times New Roman" w:cs="Times New Roman"/>
          <w:sz w:val="28"/>
          <w:szCs w:val="28"/>
        </w:rPr>
        <w:t xml:space="preserve">МКУ «Управление ГОЧС» создать, оборудовать и организовать деятельность </w:t>
      </w:r>
      <w:r w:rsidR="006D2DB4" w:rsidRPr="00397F88">
        <w:rPr>
          <w:rFonts w:ascii="Times New Roman" w:hAnsi="Times New Roman" w:cs="Times New Roman"/>
          <w:sz w:val="28"/>
          <w:szCs w:val="28"/>
        </w:rPr>
        <w:t>учебно-консультационно</w:t>
      </w:r>
      <w:r w:rsidR="006D2DB4">
        <w:rPr>
          <w:rFonts w:ascii="Times New Roman" w:hAnsi="Times New Roman" w:cs="Times New Roman"/>
          <w:sz w:val="28"/>
          <w:szCs w:val="28"/>
        </w:rPr>
        <w:t>го</w:t>
      </w:r>
      <w:r w:rsidR="006D2DB4" w:rsidRPr="00397F8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D2DB4">
        <w:rPr>
          <w:rFonts w:ascii="Times New Roman" w:hAnsi="Times New Roman" w:cs="Times New Roman"/>
          <w:sz w:val="28"/>
          <w:szCs w:val="28"/>
        </w:rPr>
        <w:t>а</w:t>
      </w:r>
      <w:r w:rsidR="006D2DB4" w:rsidRPr="00397F88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 </w:t>
      </w:r>
      <w:r w:rsidRPr="00397F88">
        <w:rPr>
          <w:rFonts w:ascii="Times New Roman" w:hAnsi="Times New Roman" w:cs="Times New Roman"/>
          <w:sz w:val="28"/>
          <w:szCs w:val="28"/>
        </w:rPr>
        <w:t>на базе администрации городского округа «Александровск-</w:t>
      </w:r>
      <w:r w:rsidRPr="00CE57DD">
        <w:rPr>
          <w:rFonts w:ascii="Times New Roman" w:hAnsi="Times New Roman" w:cs="Times New Roman"/>
          <w:sz w:val="28"/>
          <w:szCs w:val="28"/>
        </w:rPr>
        <w:t>Сахалинский район» и её территориальных органов.</w:t>
      </w:r>
    </w:p>
    <w:p w:rsidR="00F431AD" w:rsidRPr="00CE57DD" w:rsidRDefault="00686D45" w:rsidP="00397F88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«Красное знамя», разместить на официальном Интернет-сайте городского округа «Александровск-Сахалинский район»</w:t>
      </w:r>
      <w:r w:rsidR="002C6743" w:rsidRPr="00CE57DD">
        <w:rPr>
          <w:rFonts w:ascii="Times New Roman" w:hAnsi="Times New Roman" w:cs="Times New Roman"/>
          <w:sz w:val="28"/>
          <w:szCs w:val="28"/>
        </w:rPr>
        <w:t>.</w:t>
      </w:r>
    </w:p>
    <w:p w:rsidR="00686D45" w:rsidRPr="00CE57DD" w:rsidRDefault="00686D45" w:rsidP="00397F88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D372B" w:rsidRPr="00CE57D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E57DD">
        <w:rPr>
          <w:rFonts w:ascii="Times New Roman" w:hAnsi="Times New Roman" w:cs="Times New Roman"/>
          <w:sz w:val="28"/>
          <w:szCs w:val="28"/>
        </w:rPr>
        <w:t>.</w:t>
      </w:r>
    </w:p>
    <w:p w:rsidR="00397F88" w:rsidRDefault="00397F88" w:rsidP="00397F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88" w:rsidRPr="00397F88" w:rsidRDefault="00397F88" w:rsidP="00397F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36"/>
        <w:gridCol w:w="5004"/>
      </w:tblGrid>
      <w:tr w:rsidR="00686D45" w:rsidRPr="000D372B" w:rsidTr="00397F88">
        <w:trPr>
          <w:trHeight w:val="629"/>
        </w:trPr>
        <w:tc>
          <w:tcPr>
            <w:tcW w:w="5236" w:type="dxa"/>
          </w:tcPr>
          <w:p w:rsidR="00686D45" w:rsidRPr="009D4C1F" w:rsidRDefault="00686D45" w:rsidP="00397F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1F">
              <w:rPr>
                <w:rFonts w:ascii="Times New Roman" w:hAnsi="Times New Roman" w:cs="Times New Roman"/>
                <w:b/>
                <w:sz w:val="28"/>
                <w:szCs w:val="28"/>
              </w:rPr>
              <w:t>Мэр городского округа</w:t>
            </w:r>
          </w:p>
          <w:p w:rsidR="00686D45" w:rsidRPr="009D4C1F" w:rsidRDefault="00686D45" w:rsidP="00397F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1F">
              <w:rPr>
                <w:rFonts w:ascii="Times New Roman" w:hAnsi="Times New Roman" w:cs="Times New Roman"/>
                <w:b/>
                <w:sz w:val="28"/>
                <w:szCs w:val="28"/>
              </w:rPr>
              <w:t>«Александровск-Сахалинский район»</w:t>
            </w:r>
          </w:p>
        </w:tc>
        <w:tc>
          <w:tcPr>
            <w:tcW w:w="5004" w:type="dxa"/>
            <w:vAlign w:val="bottom"/>
          </w:tcPr>
          <w:p w:rsidR="00686D45" w:rsidRPr="009D4C1F" w:rsidRDefault="00686D45" w:rsidP="00397F8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1F">
              <w:rPr>
                <w:rFonts w:ascii="Times New Roman" w:hAnsi="Times New Roman" w:cs="Times New Roman"/>
                <w:b/>
                <w:sz w:val="28"/>
                <w:szCs w:val="28"/>
              </w:rPr>
              <w:t>В.А. Иль</w:t>
            </w:r>
          </w:p>
        </w:tc>
      </w:tr>
    </w:tbl>
    <w:p w:rsidR="009D4C1F" w:rsidRDefault="009D4C1F" w:rsidP="0039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F88" w:rsidRDefault="00397F88" w:rsidP="0039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4C1F" w:rsidRDefault="009D4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7FAE" w:rsidRPr="008706DF" w:rsidRDefault="00EE7FAE" w:rsidP="006D2DB4">
      <w:pPr>
        <w:pStyle w:val="ConsTitle"/>
        <w:widowControl/>
        <w:ind w:left="5387" w:right="0"/>
        <w:rPr>
          <w:rFonts w:ascii="Times New Roman" w:hAnsi="Times New Roman" w:cs="Times New Roman"/>
          <w:b w:val="0"/>
          <w:sz w:val="24"/>
          <w:szCs w:val="26"/>
        </w:rPr>
      </w:pPr>
      <w:r w:rsidRPr="008706DF"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</w:t>
      </w:r>
    </w:p>
    <w:p w:rsidR="006D2DB4" w:rsidRPr="008706DF" w:rsidRDefault="00EE7FAE" w:rsidP="006D2DB4">
      <w:pPr>
        <w:pStyle w:val="ConsTitle"/>
        <w:widowControl/>
        <w:ind w:left="5387" w:right="0"/>
        <w:rPr>
          <w:rFonts w:ascii="Times New Roman" w:hAnsi="Times New Roman" w:cs="Times New Roman"/>
          <w:b w:val="0"/>
          <w:sz w:val="24"/>
          <w:szCs w:val="26"/>
        </w:rPr>
      </w:pPr>
      <w:r w:rsidRPr="008706DF">
        <w:rPr>
          <w:rFonts w:ascii="Times New Roman" w:hAnsi="Times New Roman" w:cs="Times New Roman"/>
          <w:b w:val="0"/>
          <w:sz w:val="24"/>
          <w:szCs w:val="26"/>
        </w:rPr>
        <w:t xml:space="preserve">к постановлению администрации </w:t>
      </w:r>
    </w:p>
    <w:p w:rsidR="006D2DB4" w:rsidRPr="008706DF" w:rsidRDefault="00EE7FAE" w:rsidP="006D2DB4">
      <w:pPr>
        <w:pStyle w:val="ConsTitle"/>
        <w:widowControl/>
        <w:ind w:left="5387" w:right="0"/>
        <w:rPr>
          <w:rFonts w:ascii="Times New Roman" w:hAnsi="Times New Roman" w:cs="Times New Roman"/>
          <w:b w:val="0"/>
          <w:sz w:val="24"/>
          <w:szCs w:val="26"/>
        </w:rPr>
      </w:pPr>
      <w:r w:rsidRPr="008706DF">
        <w:rPr>
          <w:rFonts w:ascii="Times New Roman" w:hAnsi="Times New Roman" w:cs="Times New Roman"/>
          <w:b w:val="0"/>
          <w:sz w:val="24"/>
          <w:szCs w:val="26"/>
        </w:rPr>
        <w:t>городского</w:t>
      </w:r>
      <w:r w:rsidR="006D2DB4" w:rsidRPr="008706DF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Pr="008706DF">
        <w:rPr>
          <w:rFonts w:ascii="Times New Roman" w:hAnsi="Times New Roman" w:cs="Times New Roman"/>
          <w:b w:val="0"/>
          <w:sz w:val="24"/>
          <w:szCs w:val="26"/>
        </w:rPr>
        <w:t xml:space="preserve">округа </w:t>
      </w:r>
    </w:p>
    <w:p w:rsidR="00EE7FAE" w:rsidRPr="008706DF" w:rsidRDefault="00EE7FAE" w:rsidP="006D2DB4">
      <w:pPr>
        <w:pStyle w:val="ConsTitle"/>
        <w:widowControl/>
        <w:ind w:left="5387" w:right="0"/>
        <w:rPr>
          <w:rFonts w:ascii="Times New Roman" w:hAnsi="Times New Roman" w:cs="Times New Roman"/>
          <w:b w:val="0"/>
          <w:sz w:val="24"/>
          <w:szCs w:val="26"/>
        </w:rPr>
      </w:pPr>
      <w:r w:rsidRPr="008706DF">
        <w:rPr>
          <w:rFonts w:ascii="Times New Roman" w:hAnsi="Times New Roman" w:cs="Times New Roman"/>
          <w:b w:val="0"/>
          <w:sz w:val="24"/>
          <w:szCs w:val="26"/>
        </w:rPr>
        <w:t>«Александровск-Сахалинский район»</w:t>
      </w:r>
    </w:p>
    <w:p w:rsidR="00EE7FAE" w:rsidRPr="008706DF" w:rsidRDefault="00EE7FAE" w:rsidP="006D2DB4">
      <w:pPr>
        <w:pStyle w:val="ConsTitle"/>
        <w:widowControl/>
        <w:ind w:left="5387" w:right="0"/>
        <w:rPr>
          <w:rFonts w:ascii="Times New Roman" w:hAnsi="Times New Roman" w:cs="Times New Roman"/>
          <w:b w:val="0"/>
          <w:sz w:val="24"/>
          <w:szCs w:val="26"/>
        </w:rPr>
      </w:pPr>
      <w:proofErr w:type="gramStart"/>
      <w:r w:rsidRPr="008706DF">
        <w:rPr>
          <w:rFonts w:ascii="Times New Roman" w:hAnsi="Times New Roman" w:cs="Times New Roman"/>
          <w:b w:val="0"/>
          <w:sz w:val="24"/>
          <w:szCs w:val="26"/>
        </w:rPr>
        <w:t>от</w:t>
      </w:r>
      <w:proofErr w:type="gramEnd"/>
      <w:r w:rsidRPr="008706DF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8706DF" w:rsidRPr="008706DF">
        <w:rPr>
          <w:rFonts w:ascii="Times New Roman" w:hAnsi="Times New Roman" w:cs="Times New Roman"/>
          <w:b w:val="0"/>
          <w:sz w:val="24"/>
          <w:szCs w:val="26"/>
        </w:rPr>
        <w:t>30.06.2020 № 412</w:t>
      </w:r>
    </w:p>
    <w:p w:rsidR="00036EE1" w:rsidRPr="0086148C" w:rsidRDefault="00036EE1" w:rsidP="009D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72B" w:rsidRDefault="000D372B" w:rsidP="000D372B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3F3B" w:rsidRPr="008706DF" w:rsidRDefault="006D2DB4" w:rsidP="00E93F3B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06D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706DF" w:rsidRPr="008706DF" w:rsidRDefault="006D2DB4" w:rsidP="00E93F3B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  <w:r w:rsidRPr="008706DF">
        <w:rPr>
          <w:rFonts w:ascii="Times New Roman" w:hAnsi="Times New Roman" w:cs="Times New Roman"/>
          <w:b/>
          <w:sz w:val="26"/>
          <w:szCs w:val="26"/>
        </w:rPr>
        <w:t xml:space="preserve"> учебно-консультационном пункте по гражданской обороне и чрезвычайным ситуациям на территории городского округа </w:t>
      </w:r>
    </w:p>
    <w:p w:rsidR="00E93F3B" w:rsidRPr="008706DF" w:rsidRDefault="006D2DB4" w:rsidP="00E93F3B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06DF">
        <w:rPr>
          <w:rFonts w:ascii="Times New Roman" w:hAnsi="Times New Roman" w:cs="Times New Roman"/>
          <w:b/>
          <w:sz w:val="26"/>
          <w:szCs w:val="26"/>
        </w:rPr>
        <w:t>«Александровск-Сахалинский район»</w:t>
      </w:r>
    </w:p>
    <w:p w:rsidR="00E93F3B" w:rsidRPr="008706DF" w:rsidRDefault="00E93F3B" w:rsidP="00E93F3B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F3B" w:rsidRPr="008706DF" w:rsidRDefault="00E93F3B" w:rsidP="006D2DB4">
      <w:pPr>
        <w:pStyle w:val="a5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</w:pPr>
      <w:r w:rsidRPr="008706DF"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>Общие положения</w:t>
      </w:r>
    </w:p>
    <w:p w:rsidR="00E93F3B" w:rsidRPr="008706DF" w:rsidRDefault="00E93F3B" w:rsidP="00E93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2DB4" w:rsidRPr="008706DF" w:rsidRDefault="006D2DB4" w:rsidP="006D2DB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Настоящее Положение определяет основные цели и задачи, порядок создания и функционирования учебно-консультационного пункта по гражданской обороне и чрезвычайным ситуациям (далее - УКП).</w:t>
      </w:r>
    </w:p>
    <w:p w:rsidR="006D2DB4" w:rsidRPr="008706DF" w:rsidRDefault="006D2DB4" w:rsidP="006D2DB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УКП предназначен для подготовки неработающего населения (не занятого в производстве и сфере обслуживания).</w:t>
      </w:r>
    </w:p>
    <w:p w:rsidR="006D2DB4" w:rsidRPr="008706DF" w:rsidRDefault="006D2DB4" w:rsidP="006D2DB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Главная цель создания УКП – обеспечение необходимых условий для подготовки неработающего населения по вопросам гражданской обороны и защиты от чрезвычайных ситуаций (далее - ГОЧС) по месту жительства.</w:t>
      </w:r>
    </w:p>
    <w:p w:rsidR="006D2DB4" w:rsidRPr="008706DF" w:rsidRDefault="006D2DB4" w:rsidP="006D2D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67A3" w:rsidRPr="008706DF" w:rsidRDefault="003167A3" w:rsidP="003167A3">
      <w:pPr>
        <w:pStyle w:val="a5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</w:pPr>
      <w:r w:rsidRPr="008706DF"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>Основные задачи</w:t>
      </w:r>
    </w:p>
    <w:p w:rsidR="003167A3" w:rsidRPr="008706DF" w:rsidRDefault="003167A3" w:rsidP="00405E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67A3" w:rsidRPr="008706DF" w:rsidRDefault="003167A3" w:rsidP="003167A3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Основными задачами УКП являются:</w:t>
      </w:r>
    </w:p>
    <w:p w:rsidR="003167A3" w:rsidRPr="008706DF" w:rsidRDefault="003167A3" w:rsidP="003167A3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организация подготовки неработающего населения методами: проведения занятий по программе подготовки неработающего населения «Александровск-Сахалинский район»; посещения периодических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 чтения памяток, листовок и пособий, прослушиванием радиопередач и просмотром телепрограмм по тематике гражданской обороны и защиты от чрезвычайных ситуаций;</w:t>
      </w:r>
    </w:p>
    <w:p w:rsidR="003167A3" w:rsidRPr="008706DF" w:rsidRDefault="003167A3" w:rsidP="003167A3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выработка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практических навыков действий в условиях чрезвычайных ситуаций мирного и военного времен;</w:t>
      </w:r>
    </w:p>
    <w:p w:rsidR="003167A3" w:rsidRPr="008706DF" w:rsidRDefault="003167A3" w:rsidP="003167A3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повышение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3167A3" w:rsidRPr="008706DF" w:rsidRDefault="003167A3" w:rsidP="003167A3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пропаганда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знаний в области ГОЧС, важности и необходимости всех мероприятий ГОЧС в современных условиях.</w:t>
      </w:r>
    </w:p>
    <w:p w:rsidR="003167A3" w:rsidRPr="008706DF" w:rsidRDefault="003167A3" w:rsidP="003167A3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Методическое руководство по организации подготовки осуществля</w:t>
      </w:r>
      <w:r w:rsidR="00FF2413" w:rsidRPr="008706DF">
        <w:rPr>
          <w:rFonts w:ascii="Times New Roman" w:hAnsi="Times New Roman" w:cs="Times New Roman"/>
          <w:sz w:val="26"/>
          <w:szCs w:val="26"/>
        </w:rPr>
        <w:t>е</w:t>
      </w:r>
      <w:r w:rsidRPr="008706DF">
        <w:rPr>
          <w:rFonts w:ascii="Times New Roman" w:hAnsi="Times New Roman" w:cs="Times New Roman"/>
          <w:sz w:val="26"/>
          <w:szCs w:val="26"/>
        </w:rPr>
        <w:t xml:space="preserve">т отдел по ГОЧС </w:t>
      </w:r>
      <w:r w:rsidR="00FF2413" w:rsidRPr="008706DF">
        <w:rPr>
          <w:rFonts w:ascii="Times New Roman" w:hAnsi="Times New Roman" w:cs="Times New Roman"/>
          <w:sz w:val="26"/>
          <w:szCs w:val="26"/>
        </w:rPr>
        <w:t>МКУ «Управление ГОЧС» а</w:t>
      </w:r>
      <w:r w:rsidRPr="008706DF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FF2413" w:rsidRPr="008706DF">
        <w:rPr>
          <w:rFonts w:ascii="Times New Roman" w:hAnsi="Times New Roman" w:cs="Times New Roman"/>
          <w:sz w:val="26"/>
          <w:szCs w:val="26"/>
        </w:rPr>
        <w:t xml:space="preserve"> «Александровск-Сахалинский район»</w:t>
      </w:r>
      <w:r w:rsidRPr="008706DF">
        <w:rPr>
          <w:rFonts w:ascii="Times New Roman" w:hAnsi="Times New Roman" w:cs="Times New Roman"/>
          <w:sz w:val="26"/>
          <w:szCs w:val="26"/>
        </w:rPr>
        <w:t>.</w:t>
      </w:r>
    </w:p>
    <w:p w:rsidR="00CE57DD" w:rsidRPr="008706DF" w:rsidRDefault="00CE57DD" w:rsidP="00CE57DD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2413" w:rsidRPr="008706DF" w:rsidRDefault="00FF2413" w:rsidP="00FF2413">
      <w:pPr>
        <w:pStyle w:val="a5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</w:pPr>
      <w:r w:rsidRPr="008706DF"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lastRenderedPageBreak/>
        <w:t>Создание и организационная структура УКП</w:t>
      </w:r>
    </w:p>
    <w:p w:rsidR="00FF2413" w:rsidRPr="008706DF" w:rsidRDefault="00FF2413" w:rsidP="00FF24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2413" w:rsidRPr="008706DF" w:rsidRDefault="00FF2413" w:rsidP="006149F5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УКП создается на базе отдела по ГОЧС МКУ «Управление ГОЧС» администрации городского округа «Александровск-Сахалинский район».</w:t>
      </w:r>
    </w:p>
    <w:p w:rsidR="00FF2413" w:rsidRPr="008706DF" w:rsidRDefault="00FF2413" w:rsidP="00FF2413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 xml:space="preserve">Для проведения подготовки населения используются помещения администрации городского округа «Александровск-Сахалинский район» </w:t>
      </w:r>
      <w:r w:rsidR="00CE57DD" w:rsidRPr="008706DF">
        <w:rPr>
          <w:rFonts w:ascii="Times New Roman" w:hAnsi="Times New Roman" w:cs="Times New Roman"/>
          <w:sz w:val="26"/>
          <w:szCs w:val="26"/>
        </w:rPr>
        <w:t>и её территориальных органов.</w:t>
      </w:r>
    </w:p>
    <w:p w:rsidR="00FF2413" w:rsidRPr="008706DF" w:rsidRDefault="00FF2413" w:rsidP="00FF2413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 xml:space="preserve">Отдел по </w:t>
      </w:r>
      <w:r w:rsidR="00CE57DD" w:rsidRPr="008706DF">
        <w:rPr>
          <w:rFonts w:ascii="Times New Roman" w:hAnsi="Times New Roman" w:cs="Times New Roman"/>
          <w:sz w:val="26"/>
          <w:szCs w:val="26"/>
        </w:rPr>
        <w:t xml:space="preserve">ГОЧС МКУ «Управление ГОЧС» администрации городского округа «Александровск-Сахалинский район» </w:t>
      </w:r>
      <w:r w:rsidRPr="008706DF">
        <w:rPr>
          <w:rFonts w:ascii="Times New Roman" w:hAnsi="Times New Roman" w:cs="Times New Roman"/>
          <w:sz w:val="26"/>
          <w:szCs w:val="26"/>
        </w:rPr>
        <w:t>осуществляет подготовку неработающего населения в УКП.</w:t>
      </w:r>
    </w:p>
    <w:p w:rsidR="00FF2413" w:rsidRPr="008706DF" w:rsidRDefault="00FF2413" w:rsidP="00FF2413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 xml:space="preserve">Непосредственный контроль за организацией функционирования УКП осуществляет мэр </w:t>
      </w:r>
      <w:r w:rsidR="00341376" w:rsidRPr="008706DF">
        <w:rPr>
          <w:rFonts w:ascii="Times New Roman" w:hAnsi="Times New Roman" w:cs="Times New Roman"/>
          <w:sz w:val="26"/>
          <w:szCs w:val="26"/>
        </w:rPr>
        <w:t>городского округа «Александровск-Сахалинский район»</w:t>
      </w:r>
      <w:r w:rsidRPr="008706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2413" w:rsidRPr="008706DF" w:rsidRDefault="00FF2413" w:rsidP="00FF24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376" w:rsidRPr="008706DF" w:rsidRDefault="00341376" w:rsidP="00341376">
      <w:pPr>
        <w:pStyle w:val="a5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</w:pPr>
      <w:r w:rsidRPr="008706DF"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 xml:space="preserve">Организация работы УКП </w:t>
      </w:r>
    </w:p>
    <w:p w:rsidR="00341376" w:rsidRPr="008706DF" w:rsidRDefault="00341376" w:rsidP="00341376">
      <w:pPr>
        <w:ind w:firstLine="720"/>
        <w:rPr>
          <w:sz w:val="26"/>
          <w:szCs w:val="26"/>
        </w:rPr>
      </w:pPr>
    </w:p>
    <w:p w:rsidR="00341376" w:rsidRPr="008706DF" w:rsidRDefault="00341376" w:rsidP="00341376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 xml:space="preserve">Непосредственным организатором подготовки является администрация городского округа «Александровск-Сахалинский район». </w:t>
      </w:r>
    </w:p>
    <w:p w:rsidR="00341376" w:rsidRPr="008706DF" w:rsidRDefault="00341376" w:rsidP="00341376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Администрация городского округа «Александровск-Сахалинский район» издаёт распоряжение, которым утверждаются:</w:t>
      </w:r>
    </w:p>
    <w:p w:rsidR="00341376" w:rsidRPr="008706DF" w:rsidRDefault="00341376" w:rsidP="00341376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Программа подготовки неработающего населения городского округа «Александровск-Сахалинский район» в области гражданской обороны и защиты от чрезвычайных ситуаций;</w:t>
      </w:r>
    </w:p>
    <w:p w:rsidR="00341376" w:rsidRPr="008706DF" w:rsidRDefault="00341376" w:rsidP="00341376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План проведения учебных занятий по подготовке неработающего населения городского округа «Александровск-Сахалинский район» в области гражданской обороны и защиты от чрезвычайных ситуаций при УКП;</w:t>
      </w:r>
    </w:p>
    <w:p w:rsidR="00341376" w:rsidRPr="008706DF" w:rsidRDefault="00341376" w:rsidP="00341376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Расписание проведения учебных занятий по подготовке неработающего населения городского округа «Александровск-Сахалинский район» в области гражданской обороны и защиты от чрезвычайных ситуаций природного и техногенного характера при УКП.</w:t>
      </w:r>
    </w:p>
    <w:p w:rsidR="00341376" w:rsidRPr="008706DF" w:rsidRDefault="00341376" w:rsidP="00341376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 xml:space="preserve">Руководит работой и организует подготовку начальник УКП. Он обязан: ежемесячно проводить инструкторско-методическое занятие с консультантами (инструкторами), оповещать население о месте и времени проведения занятий (мероприятий), информировать администрацию городского округа «Александровск-Сахалинский район» о подготовке населения. </w:t>
      </w:r>
    </w:p>
    <w:p w:rsidR="00341376" w:rsidRPr="008706DF" w:rsidRDefault="00341376" w:rsidP="00341376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Функции начальника УКП возлагаются на заместителя начальника - начальника отдела по ГОЧС МКУ «Управление ГОЧС» администрации городского округа «Александровск-Сахалинский район». Функции консультанта УКП возлагаются на специалиста отдела по ГОЧС МКУ «Управление ГОЧС» администрации городского округа «Александровск-Сахалинский район».</w:t>
      </w:r>
    </w:p>
    <w:p w:rsidR="00341376" w:rsidRPr="008706DF" w:rsidRDefault="00341376" w:rsidP="00341376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 xml:space="preserve">Начальник УКП (инструкторы, консультанты) </w:t>
      </w:r>
      <w:r w:rsidR="006E031D" w:rsidRPr="008706DF">
        <w:rPr>
          <w:rFonts w:ascii="Times New Roman" w:hAnsi="Times New Roman" w:cs="Times New Roman"/>
          <w:sz w:val="26"/>
          <w:szCs w:val="26"/>
        </w:rPr>
        <w:t>должны</w:t>
      </w:r>
      <w:r w:rsidRPr="008706DF">
        <w:rPr>
          <w:rFonts w:ascii="Times New Roman" w:hAnsi="Times New Roman" w:cs="Times New Roman"/>
          <w:sz w:val="26"/>
          <w:szCs w:val="26"/>
        </w:rPr>
        <w:t xml:space="preserve"> пройти подготовку в Областном казённом образовательном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Сахалинской области». Периодичность подготовки (переподготовки) составляет один раз в 5 лет, а для лиц, впервые назначенных на должность подготовка проводиться в течение первого года работы.</w:t>
      </w:r>
    </w:p>
    <w:p w:rsidR="00FF2413" w:rsidRPr="008706DF" w:rsidRDefault="00FF2413" w:rsidP="00FF24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899" w:rsidRPr="008706DF" w:rsidRDefault="00E93899" w:rsidP="00E93899">
      <w:pPr>
        <w:pStyle w:val="a5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</w:pPr>
      <w:r w:rsidRPr="008706DF"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>Подготовка неработающего населения</w:t>
      </w:r>
    </w:p>
    <w:p w:rsidR="00E93899" w:rsidRPr="008706DF" w:rsidRDefault="00E93899" w:rsidP="00E938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899" w:rsidRPr="008706DF" w:rsidRDefault="00E93899" w:rsidP="00E93899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Подготовка населения осуществляется путем:</w:t>
      </w:r>
    </w:p>
    <w:p w:rsidR="00E93899" w:rsidRPr="008706DF" w:rsidRDefault="00E93899" w:rsidP="00E9389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бесед, лекций, вечеров вопросов и ответов, консультаций, показов учебных кино- и видеофильмов;</w:t>
      </w:r>
    </w:p>
    <w:p w:rsidR="00E93899" w:rsidRPr="008706DF" w:rsidRDefault="00E93899" w:rsidP="00E9389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распространения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для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E93899" w:rsidRPr="008706DF" w:rsidRDefault="00E93899" w:rsidP="00E9389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участия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в учениях и тренировках по гражданской обороне и защите от чрезвычайных ситуаций.</w:t>
      </w:r>
    </w:p>
    <w:p w:rsidR="00E93899" w:rsidRPr="008706DF" w:rsidRDefault="00E93899" w:rsidP="00E93899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Основное внимание при подготовке неработающего населения обращать:</w:t>
      </w:r>
    </w:p>
    <w:p w:rsidR="00E93899" w:rsidRPr="008706DF" w:rsidRDefault="00E93899" w:rsidP="00E9389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морально-психологическую подготовку;</w:t>
      </w:r>
    </w:p>
    <w:p w:rsidR="00E93899" w:rsidRPr="008706DF" w:rsidRDefault="00E93899" w:rsidP="00E9389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умелые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действия в чрезвычайных ситуациях, характерных для мест его проживания;</w:t>
      </w:r>
    </w:p>
    <w:p w:rsidR="00E93899" w:rsidRPr="008706DF" w:rsidRDefault="00E93899" w:rsidP="00E9389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воспитание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чувства высокой ответственности за свою подготовку и подготовку своей семьи к защите от чрезвычайных ситуаций природного и техногенного характера и от опасностей, возникающих в ходе военных действий или вследствие этих действий.</w:t>
      </w:r>
    </w:p>
    <w:p w:rsidR="00E93899" w:rsidRPr="008706DF" w:rsidRDefault="00E93899" w:rsidP="00E93899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Подготовку неработающего населения осуществлять в течении календарного года.</w:t>
      </w:r>
    </w:p>
    <w:p w:rsidR="00E93899" w:rsidRPr="008706DF" w:rsidRDefault="00E93899" w:rsidP="00E93899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 xml:space="preserve">Для проведения бесед, лекций и консультаций привлекать сотрудников УКП, </w:t>
      </w:r>
      <w:r w:rsidRPr="008706DF">
        <w:rPr>
          <w:rFonts w:ascii="Times New Roman" w:hAnsi="Times New Roman" w:cs="Times New Roman"/>
          <w:b/>
          <w:sz w:val="26"/>
          <w:szCs w:val="26"/>
        </w:rPr>
        <w:t xml:space="preserve">специалистов территориальных </w:t>
      </w:r>
      <w:r w:rsidR="00BA7557" w:rsidRPr="008706DF">
        <w:rPr>
          <w:rFonts w:ascii="Times New Roman" w:hAnsi="Times New Roman" w:cs="Times New Roman"/>
          <w:b/>
          <w:sz w:val="26"/>
          <w:szCs w:val="26"/>
        </w:rPr>
        <w:t>органов</w:t>
      </w:r>
      <w:r w:rsidRPr="008706DF">
        <w:rPr>
          <w:rFonts w:ascii="Times New Roman" w:hAnsi="Times New Roman" w:cs="Times New Roman"/>
          <w:sz w:val="26"/>
          <w:szCs w:val="26"/>
        </w:rPr>
        <w:t xml:space="preserve"> </w:t>
      </w:r>
      <w:r w:rsidR="0079501B" w:rsidRPr="008706DF">
        <w:rPr>
          <w:rFonts w:ascii="Times New Roman" w:hAnsi="Times New Roman" w:cs="Times New Roman"/>
          <w:sz w:val="26"/>
          <w:szCs w:val="26"/>
        </w:rPr>
        <w:t>администрации городского округа «Александровск-Сахалинский район»</w:t>
      </w:r>
      <w:r w:rsidRPr="008706DF">
        <w:rPr>
          <w:rFonts w:ascii="Times New Roman" w:hAnsi="Times New Roman" w:cs="Times New Roman"/>
          <w:sz w:val="26"/>
          <w:szCs w:val="26"/>
        </w:rPr>
        <w:t xml:space="preserve">, специалистов по защите населения и территорий от чрезвычайных ситуаций и гражданской обороны учреждений и организаций городского округа, прошедших подготовку в Областном казённом образовательном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Сахалинской области». </w:t>
      </w:r>
    </w:p>
    <w:p w:rsidR="00FF2413" w:rsidRPr="008706DF" w:rsidRDefault="00FF2413" w:rsidP="002E1E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0CA9" w:rsidRPr="008706DF" w:rsidRDefault="00A00CA9" w:rsidP="00A00CA9">
      <w:pPr>
        <w:pStyle w:val="a5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</w:pPr>
      <w:r w:rsidRPr="008706DF"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>Оборудование и оснащение</w:t>
      </w:r>
    </w:p>
    <w:p w:rsidR="00A00CA9" w:rsidRPr="008706DF" w:rsidRDefault="00A00CA9" w:rsidP="00A00C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0CA9" w:rsidRPr="008706DF" w:rsidRDefault="00A00CA9" w:rsidP="00A00CA9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 xml:space="preserve">УКП оборудуется на базе Администрации </w:t>
      </w:r>
      <w:r w:rsidR="00BA7557" w:rsidRPr="008706DF">
        <w:rPr>
          <w:rFonts w:ascii="Times New Roman" w:hAnsi="Times New Roman" w:cs="Times New Roman"/>
          <w:sz w:val="26"/>
          <w:szCs w:val="26"/>
        </w:rPr>
        <w:t xml:space="preserve">городского округа «Александровск-Сахалинский район» </w:t>
      </w:r>
      <w:r w:rsidRPr="008706DF">
        <w:rPr>
          <w:rFonts w:ascii="Times New Roman" w:hAnsi="Times New Roman" w:cs="Times New Roman"/>
          <w:sz w:val="26"/>
          <w:szCs w:val="26"/>
        </w:rPr>
        <w:t xml:space="preserve">для подготовки населения г. </w:t>
      </w:r>
      <w:r w:rsidR="00BA7557" w:rsidRPr="008706DF">
        <w:rPr>
          <w:rFonts w:ascii="Times New Roman" w:hAnsi="Times New Roman" w:cs="Times New Roman"/>
          <w:sz w:val="26"/>
          <w:szCs w:val="26"/>
        </w:rPr>
        <w:t xml:space="preserve">Александровск-сахалинского, </w:t>
      </w:r>
      <w:r w:rsidRPr="008706DF">
        <w:rPr>
          <w:rFonts w:ascii="Times New Roman" w:hAnsi="Times New Roman" w:cs="Times New Roman"/>
          <w:sz w:val="26"/>
          <w:szCs w:val="26"/>
        </w:rPr>
        <w:t xml:space="preserve">на базе территориальных </w:t>
      </w:r>
      <w:r w:rsidR="00BA7557" w:rsidRPr="008706DF">
        <w:rPr>
          <w:rFonts w:ascii="Times New Roman" w:hAnsi="Times New Roman" w:cs="Times New Roman"/>
          <w:sz w:val="26"/>
          <w:szCs w:val="26"/>
        </w:rPr>
        <w:t>органов</w:t>
      </w:r>
      <w:r w:rsidRPr="008706DF">
        <w:rPr>
          <w:rFonts w:ascii="Times New Roman" w:hAnsi="Times New Roman" w:cs="Times New Roman"/>
          <w:sz w:val="26"/>
          <w:szCs w:val="26"/>
        </w:rPr>
        <w:t xml:space="preserve"> </w:t>
      </w:r>
      <w:r w:rsidR="00BA7557" w:rsidRPr="008706D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«Александровск-Сахалинский район» </w:t>
      </w:r>
      <w:r w:rsidRPr="008706DF">
        <w:rPr>
          <w:rFonts w:ascii="Times New Roman" w:hAnsi="Times New Roman" w:cs="Times New Roman"/>
          <w:sz w:val="26"/>
          <w:szCs w:val="26"/>
        </w:rPr>
        <w:t>оборудуются филиалы УКП. Подготовка населения проводится в помещениях, где есть возможность создать необходимые условия для организации учебного процесса. Помещение для подготовки неработающего населения должно быть обеспечено необходимым количеством мебели. На видном месте вывешивается расписание занятий (мероприятий) и консультаций.</w:t>
      </w:r>
    </w:p>
    <w:p w:rsidR="00A00CA9" w:rsidRPr="008706DF" w:rsidRDefault="00A00CA9" w:rsidP="00A00CA9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Учебно-материальная база УКП включает технические средства подготовки: проектор, экран, стенды, наглядные учебные пособия, медицинское имущество и средства индивидуальной защиты, учебно-методическую литературу и другие материалы.</w:t>
      </w:r>
    </w:p>
    <w:p w:rsidR="00A00CA9" w:rsidRPr="008706DF" w:rsidRDefault="00A00CA9" w:rsidP="00A00CA9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Применительно к тематике подготовки</w:t>
      </w:r>
      <w:r w:rsidR="00BA7557" w:rsidRPr="008706DF">
        <w:rPr>
          <w:rFonts w:ascii="Times New Roman" w:hAnsi="Times New Roman" w:cs="Times New Roman"/>
          <w:sz w:val="26"/>
          <w:szCs w:val="26"/>
        </w:rPr>
        <w:t>,</w:t>
      </w:r>
      <w:r w:rsidRPr="008706DF">
        <w:rPr>
          <w:rFonts w:ascii="Times New Roman" w:hAnsi="Times New Roman" w:cs="Times New Roman"/>
          <w:sz w:val="26"/>
          <w:szCs w:val="26"/>
        </w:rPr>
        <w:t xml:space="preserve"> для повышения наглядности и обеспечения самостоятельной работы подготавливаемых на УКП необходимо иметь комплекты плакатов, схем, видеофильмов, слайдов, законодательные и нормативные акты, в том числе Конституция Российской Федерации с комментариями для понимания, памятки, рекомендации, учебно-методические пособия.</w:t>
      </w:r>
    </w:p>
    <w:p w:rsidR="00A00CA9" w:rsidRPr="008706DF" w:rsidRDefault="00A00CA9" w:rsidP="00A00CA9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Оснащение УКП, содержание стендов должно быть простым в оформлении,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адресах пунктов выдачи средств индивидуальной защиты, порядке эвакуации.</w:t>
      </w:r>
    </w:p>
    <w:p w:rsidR="00A00CA9" w:rsidRPr="008706DF" w:rsidRDefault="00A00CA9" w:rsidP="00BA75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0CA9" w:rsidRPr="008706DF" w:rsidRDefault="00A00CA9" w:rsidP="00A00CA9">
      <w:pPr>
        <w:pStyle w:val="a5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</w:pPr>
      <w:r w:rsidRPr="008706DF">
        <w:rPr>
          <w:rFonts w:ascii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>Документация УКП по ГОЧС</w:t>
      </w:r>
    </w:p>
    <w:p w:rsidR="00A00CA9" w:rsidRPr="008706DF" w:rsidRDefault="00A00CA9" w:rsidP="00BA75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0CA9" w:rsidRPr="008706DF" w:rsidRDefault="00A00CA9" w:rsidP="00BA7557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>Документация УКП включает:</w:t>
      </w:r>
    </w:p>
    <w:p w:rsidR="00A00CA9" w:rsidRPr="008706DF" w:rsidRDefault="00A00CA9" w:rsidP="00A00CA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настоящее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Постановление;</w:t>
      </w:r>
    </w:p>
    <w:p w:rsidR="00A00CA9" w:rsidRPr="008706DF" w:rsidRDefault="00A00CA9" w:rsidP="00A00CA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 xml:space="preserve">Программу подготовки неработающего населения </w:t>
      </w:r>
      <w:r w:rsidR="00BA7557" w:rsidRPr="008706DF">
        <w:rPr>
          <w:rFonts w:ascii="Times New Roman" w:hAnsi="Times New Roman" w:cs="Times New Roman"/>
          <w:sz w:val="26"/>
          <w:szCs w:val="26"/>
        </w:rPr>
        <w:t xml:space="preserve">городского округа «Александровск-Сахалинский район» </w:t>
      </w:r>
      <w:r w:rsidRPr="008706DF">
        <w:rPr>
          <w:rFonts w:ascii="Times New Roman" w:hAnsi="Times New Roman" w:cs="Times New Roman"/>
          <w:sz w:val="26"/>
          <w:szCs w:val="26"/>
        </w:rPr>
        <w:t>в области гражданской обороны и защиты от чрезвычайных ситуаций;</w:t>
      </w:r>
    </w:p>
    <w:p w:rsidR="00A00CA9" w:rsidRPr="008706DF" w:rsidRDefault="00A00CA9" w:rsidP="00A00CA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 xml:space="preserve">План проведения учебных занятий по подготовке неработающего населения </w:t>
      </w:r>
      <w:r w:rsidR="00BA7557" w:rsidRPr="008706DF">
        <w:rPr>
          <w:rFonts w:ascii="Times New Roman" w:hAnsi="Times New Roman" w:cs="Times New Roman"/>
          <w:sz w:val="26"/>
          <w:szCs w:val="26"/>
        </w:rPr>
        <w:t xml:space="preserve">городского округа «Александровск-Сахалинский район» </w:t>
      </w:r>
      <w:r w:rsidRPr="008706DF">
        <w:rPr>
          <w:rFonts w:ascii="Times New Roman" w:hAnsi="Times New Roman" w:cs="Times New Roman"/>
          <w:sz w:val="26"/>
          <w:szCs w:val="26"/>
        </w:rPr>
        <w:t>в области гражданской обороны и защиты от чрезвычайных ситуаций при учебно-консультационном пункте по гражданской обороне и защите от чрезвычайных ситуаций;</w:t>
      </w:r>
    </w:p>
    <w:p w:rsidR="00A00CA9" w:rsidRPr="008706DF" w:rsidRDefault="00A00CA9" w:rsidP="00A00CA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06DF">
        <w:rPr>
          <w:rFonts w:ascii="Times New Roman" w:hAnsi="Times New Roman" w:cs="Times New Roman"/>
          <w:sz w:val="26"/>
          <w:szCs w:val="26"/>
        </w:rPr>
        <w:t xml:space="preserve">Расписание проведения учебных занятий по подготовке неработающего населения </w:t>
      </w:r>
      <w:r w:rsidR="00BA7557" w:rsidRPr="008706DF">
        <w:rPr>
          <w:rFonts w:ascii="Times New Roman" w:hAnsi="Times New Roman" w:cs="Times New Roman"/>
          <w:sz w:val="26"/>
          <w:szCs w:val="26"/>
        </w:rPr>
        <w:t xml:space="preserve">городского округа «Александровск-Сахалинский район» </w:t>
      </w:r>
      <w:r w:rsidRPr="008706DF">
        <w:rPr>
          <w:rFonts w:ascii="Times New Roman" w:hAnsi="Times New Roman" w:cs="Times New Roman"/>
          <w:sz w:val="26"/>
          <w:szCs w:val="26"/>
        </w:rPr>
        <w:t>в области гражданской обороны и защиты от чрезвычайных ситуаций природного и техногенного характера при учебно-консультационном пункте по гражданской обороне и защите от чрезвычайных ситуаций;</w:t>
      </w:r>
    </w:p>
    <w:p w:rsidR="00A00CA9" w:rsidRPr="008706DF" w:rsidRDefault="00A00CA9" w:rsidP="00A00CA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распорядок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дня работы УКП;</w:t>
      </w:r>
    </w:p>
    <w:p w:rsidR="00A00CA9" w:rsidRPr="008706DF" w:rsidRDefault="00A00CA9" w:rsidP="00A00CA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график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дежурств по УКП сотрудников и других привлекаемых лиц;</w:t>
      </w:r>
    </w:p>
    <w:p w:rsidR="00A00CA9" w:rsidRPr="008706DF" w:rsidRDefault="00A00CA9" w:rsidP="00A00CA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конспекты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по темам Программы подготовки неработающего населения </w:t>
      </w:r>
      <w:r w:rsidR="00BA7557" w:rsidRPr="008706DF">
        <w:rPr>
          <w:rFonts w:ascii="Times New Roman" w:hAnsi="Times New Roman" w:cs="Times New Roman"/>
          <w:sz w:val="26"/>
          <w:szCs w:val="26"/>
        </w:rPr>
        <w:t xml:space="preserve">городского округа «Александровск-Сахалинский район» </w:t>
      </w:r>
      <w:r w:rsidRPr="008706DF">
        <w:rPr>
          <w:rFonts w:ascii="Times New Roman" w:hAnsi="Times New Roman" w:cs="Times New Roman"/>
          <w:sz w:val="26"/>
          <w:szCs w:val="26"/>
        </w:rPr>
        <w:t>в области гражданской обороны и защиты от чрезвычайных ситуаций;</w:t>
      </w:r>
    </w:p>
    <w:p w:rsidR="00A00CA9" w:rsidRPr="008706DF" w:rsidRDefault="00A00CA9" w:rsidP="00A00CA9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DF">
        <w:rPr>
          <w:rFonts w:ascii="Times New Roman" w:hAnsi="Times New Roman" w:cs="Times New Roman"/>
          <w:sz w:val="26"/>
          <w:szCs w:val="26"/>
        </w:rPr>
        <w:t>журнал</w:t>
      </w:r>
      <w:proofErr w:type="gramEnd"/>
      <w:r w:rsidRPr="008706DF">
        <w:rPr>
          <w:rFonts w:ascii="Times New Roman" w:hAnsi="Times New Roman" w:cs="Times New Roman"/>
          <w:sz w:val="26"/>
          <w:szCs w:val="26"/>
        </w:rPr>
        <w:t xml:space="preserve"> учета посещаемости.</w:t>
      </w:r>
    </w:p>
    <w:p w:rsidR="0086148C" w:rsidRPr="008706DF" w:rsidRDefault="0086148C" w:rsidP="006D2D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8DB" w:rsidRPr="008706DF" w:rsidRDefault="00D608DB" w:rsidP="006D2D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608DB" w:rsidRPr="008706DF" w:rsidSect="0087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466"/>
        </w:tabs>
        <w:ind w:left="1466" w:hanging="93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66"/>
        </w:tabs>
        <w:ind w:left="1466" w:hanging="93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3CF5D80"/>
    <w:multiLevelType w:val="hybridMultilevel"/>
    <w:tmpl w:val="4154B426"/>
    <w:lvl w:ilvl="0" w:tplc="1BC81C8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6B22579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421129"/>
    <w:multiLevelType w:val="hybridMultilevel"/>
    <w:tmpl w:val="0DF8379E"/>
    <w:lvl w:ilvl="0" w:tplc="357AE5E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A172FC"/>
    <w:multiLevelType w:val="hybridMultilevel"/>
    <w:tmpl w:val="20B08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2C0552"/>
    <w:multiLevelType w:val="hybridMultilevel"/>
    <w:tmpl w:val="4766683A"/>
    <w:lvl w:ilvl="0" w:tplc="E3385A0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C87F18"/>
    <w:multiLevelType w:val="hybridMultilevel"/>
    <w:tmpl w:val="35183478"/>
    <w:lvl w:ilvl="0" w:tplc="8C36644E">
      <w:start w:val="1"/>
      <w:numFmt w:val="bullet"/>
      <w:lvlText w:val="–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5F1C35"/>
    <w:multiLevelType w:val="hybridMultilevel"/>
    <w:tmpl w:val="9B64B70A"/>
    <w:lvl w:ilvl="0" w:tplc="00181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C258C0"/>
    <w:multiLevelType w:val="hybridMultilevel"/>
    <w:tmpl w:val="30C66996"/>
    <w:lvl w:ilvl="0" w:tplc="1564FB5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5F5AE9"/>
    <w:multiLevelType w:val="hybridMultilevel"/>
    <w:tmpl w:val="AECEAD64"/>
    <w:lvl w:ilvl="0" w:tplc="8C36644E">
      <w:start w:val="1"/>
      <w:numFmt w:val="bullet"/>
      <w:lvlText w:val="–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792640"/>
    <w:multiLevelType w:val="multilevel"/>
    <w:tmpl w:val="8BC6AEB8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1">
    <w:nsid w:val="1FB05C24"/>
    <w:multiLevelType w:val="hybridMultilevel"/>
    <w:tmpl w:val="3BB6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E6CFA"/>
    <w:multiLevelType w:val="hybridMultilevel"/>
    <w:tmpl w:val="02A84AF2"/>
    <w:lvl w:ilvl="0" w:tplc="D0F847A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A24921"/>
    <w:multiLevelType w:val="hybridMultilevel"/>
    <w:tmpl w:val="70B68F78"/>
    <w:lvl w:ilvl="0" w:tplc="E81AC0E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167A97"/>
    <w:multiLevelType w:val="hybridMultilevel"/>
    <w:tmpl w:val="2150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06852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21675"/>
    <w:multiLevelType w:val="hybridMultilevel"/>
    <w:tmpl w:val="6166F3DE"/>
    <w:lvl w:ilvl="0" w:tplc="D1F8B2F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B61D6E"/>
    <w:multiLevelType w:val="hybridMultilevel"/>
    <w:tmpl w:val="9DA07C4C"/>
    <w:lvl w:ilvl="0" w:tplc="CBA4C8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7555D5"/>
    <w:multiLevelType w:val="hybridMultilevel"/>
    <w:tmpl w:val="033C92DC"/>
    <w:lvl w:ilvl="0" w:tplc="8C36644E">
      <w:start w:val="1"/>
      <w:numFmt w:val="bullet"/>
      <w:lvlText w:val="–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1CC69D8"/>
    <w:multiLevelType w:val="hybridMultilevel"/>
    <w:tmpl w:val="EECEE8CA"/>
    <w:lvl w:ilvl="0" w:tplc="8C36644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E596F"/>
    <w:multiLevelType w:val="multilevel"/>
    <w:tmpl w:val="9F2614F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3D16D3D"/>
    <w:multiLevelType w:val="hybridMultilevel"/>
    <w:tmpl w:val="3746F2DC"/>
    <w:lvl w:ilvl="0" w:tplc="8C36644E">
      <w:start w:val="1"/>
      <w:numFmt w:val="bullet"/>
      <w:lvlText w:val="–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CFB6E71"/>
    <w:multiLevelType w:val="hybridMultilevel"/>
    <w:tmpl w:val="556C6C2C"/>
    <w:lvl w:ilvl="0" w:tplc="CBA4C8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B75AC"/>
    <w:multiLevelType w:val="hybridMultilevel"/>
    <w:tmpl w:val="0DDE6E42"/>
    <w:lvl w:ilvl="0" w:tplc="CBA4C8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4B2A5D"/>
    <w:multiLevelType w:val="hybridMultilevel"/>
    <w:tmpl w:val="DBCA6248"/>
    <w:lvl w:ilvl="0" w:tplc="96DAD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D971FE"/>
    <w:multiLevelType w:val="hybridMultilevel"/>
    <w:tmpl w:val="CC66EE26"/>
    <w:lvl w:ilvl="0" w:tplc="CBA4C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4C8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F08FD"/>
    <w:multiLevelType w:val="hybridMultilevel"/>
    <w:tmpl w:val="BF469922"/>
    <w:lvl w:ilvl="0" w:tplc="5992B57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CA3C42"/>
    <w:multiLevelType w:val="multilevel"/>
    <w:tmpl w:val="04CC3F7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63271B36"/>
    <w:multiLevelType w:val="hybridMultilevel"/>
    <w:tmpl w:val="4766683A"/>
    <w:lvl w:ilvl="0" w:tplc="E3385A0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D8D12E9"/>
    <w:multiLevelType w:val="hybridMultilevel"/>
    <w:tmpl w:val="81ECD6AA"/>
    <w:lvl w:ilvl="0" w:tplc="8708E2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36644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C802D4"/>
    <w:multiLevelType w:val="hybridMultilevel"/>
    <w:tmpl w:val="394EC58A"/>
    <w:lvl w:ilvl="0" w:tplc="CBA4C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54F9A"/>
    <w:multiLevelType w:val="hybridMultilevel"/>
    <w:tmpl w:val="BCAEF5D4"/>
    <w:lvl w:ilvl="0" w:tplc="ED986E6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6E76055"/>
    <w:multiLevelType w:val="hybridMultilevel"/>
    <w:tmpl w:val="DD00FAF6"/>
    <w:lvl w:ilvl="0" w:tplc="00181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25DEE"/>
    <w:multiLevelType w:val="hybridMultilevel"/>
    <w:tmpl w:val="8110D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8093B2F"/>
    <w:multiLevelType w:val="multilevel"/>
    <w:tmpl w:val="27BE1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7D2D0B82"/>
    <w:multiLevelType w:val="multilevel"/>
    <w:tmpl w:val="3CEEF7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>
    <w:nsid w:val="7E5F49CA"/>
    <w:multiLevelType w:val="multilevel"/>
    <w:tmpl w:val="FA3A186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EA96F78"/>
    <w:multiLevelType w:val="hybridMultilevel"/>
    <w:tmpl w:val="3FCAAA66"/>
    <w:lvl w:ilvl="0" w:tplc="3AA2A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054284"/>
    <w:multiLevelType w:val="hybridMultilevel"/>
    <w:tmpl w:val="B01EED06"/>
    <w:lvl w:ilvl="0" w:tplc="4824234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5"/>
  </w:num>
  <w:num w:numId="3">
    <w:abstractNumId w:val="3"/>
  </w:num>
  <w:num w:numId="4">
    <w:abstractNumId w:val="35"/>
  </w:num>
  <w:num w:numId="5">
    <w:abstractNumId w:val="0"/>
  </w:num>
  <w:num w:numId="6">
    <w:abstractNumId w:val="1"/>
  </w:num>
  <w:num w:numId="7">
    <w:abstractNumId w:val="28"/>
  </w:num>
  <w:num w:numId="8">
    <w:abstractNumId w:val="10"/>
  </w:num>
  <w:num w:numId="9">
    <w:abstractNumId w:val="14"/>
  </w:num>
  <w:num w:numId="10">
    <w:abstractNumId w:val="18"/>
  </w:num>
  <w:num w:numId="11">
    <w:abstractNumId w:val="34"/>
  </w:num>
  <w:num w:numId="12">
    <w:abstractNumId w:val="6"/>
  </w:num>
  <w:num w:numId="13">
    <w:abstractNumId w:val="17"/>
  </w:num>
  <w:num w:numId="14">
    <w:abstractNumId w:val="9"/>
  </w:num>
  <w:num w:numId="15">
    <w:abstractNumId w:val="20"/>
  </w:num>
  <w:num w:numId="16">
    <w:abstractNumId w:val="33"/>
  </w:num>
  <w:num w:numId="17">
    <w:abstractNumId w:val="26"/>
  </w:num>
  <w:num w:numId="18">
    <w:abstractNumId w:val="2"/>
  </w:num>
  <w:num w:numId="19">
    <w:abstractNumId w:val="4"/>
  </w:num>
  <w:num w:numId="20">
    <w:abstractNumId w:val="7"/>
  </w:num>
  <w:num w:numId="21">
    <w:abstractNumId w:val="36"/>
  </w:num>
  <w:num w:numId="22">
    <w:abstractNumId w:val="19"/>
  </w:num>
  <w:num w:numId="23">
    <w:abstractNumId w:val="31"/>
  </w:num>
  <w:num w:numId="24">
    <w:abstractNumId w:val="11"/>
  </w:num>
  <w:num w:numId="25">
    <w:abstractNumId w:val="15"/>
  </w:num>
  <w:num w:numId="26">
    <w:abstractNumId w:val="24"/>
  </w:num>
  <w:num w:numId="27">
    <w:abstractNumId w:val="30"/>
  </w:num>
  <w:num w:numId="28">
    <w:abstractNumId w:val="32"/>
  </w:num>
  <w:num w:numId="29">
    <w:abstractNumId w:val="23"/>
  </w:num>
  <w:num w:numId="30">
    <w:abstractNumId w:val="25"/>
  </w:num>
  <w:num w:numId="31">
    <w:abstractNumId w:val="29"/>
  </w:num>
  <w:num w:numId="32">
    <w:abstractNumId w:val="12"/>
  </w:num>
  <w:num w:numId="33">
    <w:abstractNumId w:val="16"/>
  </w:num>
  <w:num w:numId="34">
    <w:abstractNumId w:val="22"/>
  </w:num>
  <w:num w:numId="35">
    <w:abstractNumId w:val="8"/>
  </w:num>
  <w:num w:numId="36">
    <w:abstractNumId w:val="21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CD"/>
    <w:rsid w:val="000015A7"/>
    <w:rsid w:val="00017368"/>
    <w:rsid w:val="00017BE3"/>
    <w:rsid w:val="0002366D"/>
    <w:rsid w:val="00036EE1"/>
    <w:rsid w:val="0007523D"/>
    <w:rsid w:val="000843DF"/>
    <w:rsid w:val="000A2756"/>
    <w:rsid w:val="000C0FBA"/>
    <w:rsid w:val="000D372B"/>
    <w:rsid w:val="000F0101"/>
    <w:rsid w:val="000F5674"/>
    <w:rsid w:val="000F5939"/>
    <w:rsid w:val="001224E6"/>
    <w:rsid w:val="00172D95"/>
    <w:rsid w:val="00173873"/>
    <w:rsid w:val="001944CE"/>
    <w:rsid w:val="001B3EE5"/>
    <w:rsid w:val="001D19C1"/>
    <w:rsid w:val="001E6DDF"/>
    <w:rsid w:val="001F5EDF"/>
    <w:rsid w:val="002048A3"/>
    <w:rsid w:val="002233E1"/>
    <w:rsid w:val="002527A1"/>
    <w:rsid w:val="00271678"/>
    <w:rsid w:val="002B42EB"/>
    <w:rsid w:val="002C6743"/>
    <w:rsid w:val="002D407F"/>
    <w:rsid w:val="002E1BC9"/>
    <w:rsid w:val="002E1E74"/>
    <w:rsid w:val="0031272A"/>
    <w:rsid w:val="003167A3"/>
    <w:rsid w:val="00341376"/>
    <w:rsid w:val="00342CBF"/>
    <w:rsid w:val="00363158"/>
    <w:rsid w:val="00386FCF"/>
    <w:rsid w:val="00397F88"/>
    <w:rsid w:val="003A0464"/>
    <w:rsid w:val="003E7A0F"/>
    <w:rsid w:val="00405088"/>
    <w:rsid w:val="00405E93"/>
    <w:rsid w:val="00411460"/>
    <w:rsid w:val="004168D2"/>
    <w:rsid w:val="00457CA2"/>
    <w:rsid w:val="004A4628"/>
    <w:rsid w:val="00517B4A"/>
    <w:rsid w:val="00523179"/>
    <w:rsid w:val="005236AA"/>
    <w:rsid w:val="00531399"/>
    <w:rsid w:val="00590169"/>
    <w:rsid w:val="00596C86"/>
    <w:rsid w:val="00597963"/>
    <w:rsid w:val="005A2F8E"/>
    <w:rsid w:val="005E3A17"/>
    <w:rsid w:val="005F3194"/>
    <w:rsid w:val="00647BDB"/>
    <w:rsid w:val="00686D45"/>
    <w:rsid w:val="006D2DB4"/>
    <w:rsid w:val="006E031D"/>
    <w:rsid w:val="006E3E04"/>
    <w:rsid w:val="006E4CE4"/>
    <w:rsid w:val="00731FB5"/>
    <w:rsid w:val="0079501B"/>
    <w:rsid w:val="007C1827"/>
    <w:rsid w:val="007C2C29"/>
    <w:rsid w:val="00814998"/>
    <w:rsid w:val="00833001"/>
    <w:rsid w:val="00835A49"/>
    <w:rsid w:val="00851CF8"/>
    <w:rsid w:val="00854D43"/>
    <w:rsid w:val="0086148C"/>
    <w:rsid w:val="008631B5"/>
    <w:rsid w:val="008706DF"/>
    <w:rsid w:val="008A75CB"/>
    <w:rsid w:val="008B2D72"/>
    <w:rsid w:val="008F1941"/>
    <w:rsid w:val="009059C7"/>
    <w:rsid w:val="00966D39"/>
    <w:rsid w:val="009C5D2F"/>
    <w:rsid w:val="009D1B52"/>
    <w:rsid w:val="009D4C1F"/>
    <w:rsid w:val="009D6C9E"/>
    <w:rsid w:val="00A00CA9"/>
    <w:rsid w:val="00A41FDF"/>
    <w:rsid w:val="00A62B8E"/>
    <w:rsid w:val="00A76816"/>
    <w:rsid w:val="00AE7AF5"/>
    <w:rsid w:val="00AF11EE"/>
    <w:rsid w:val="00B073A5"/>
    <w:rsid w:val="00B34AD2"/>
    <w:rsid w:val="00B75785"/>
    <w:rsid w:val="00B850BC"/>
    <w:rsid w:val="00B877CD"/>
    <w:rsid w:val="00BA7557"/>
    <w:rsid w:val="00BB12E9"/>
    <w:rsid w:val="00C2249E"/>
    <w:rsid w:val="00C7621D"/>
    <w:rsid w:val="00C82ACD"/>
    <w:rsid w:val="00CA4B5A"/>
    <w:rsid w:val="00CB29EA"/>
    <w:rsid w:val="00CE57DD"/>
    <w:rsid w:val="00D11CA9"/>
    <w:rsid w:val="00D14065"/>
    <w:rsid w:val="00D40A9F"/>
    <w:rsid w:val="00D608DB"/>
    <w:rsid w:val="00D76AB3"/>
    <w:rsid w:val="00D8664E"/>
    <w:rsid w:val="00D93081"/>
    <w:rsid w:val="00DE13A1"/>
    <w:rsid w:val="00DE6F62"/>
    <w:rsid w:val="00DF31F2"/>
    <w:rsid w:val="00E259BF"/>
    <w:rsid w:val="00E75CF6"/>
    <w:rsid w:val="00E85AF9"/>
    <w:rsid w:val="00E93899"/>
    <w:rsid w:val="00E93F3B"/>
    <w:rsid w:val="00ED59E5"/>
    <w:rsid w:val="00EE215D"/>
    <w:rsid w:val="00EE7FAE"/>
    <w:rsid w:val="00F102E4"/>
    <w:rsid w:val="00F40473"/>
    <w:rsid w:val="00F431AD"/>
    <w:rsid w:val="00F664C8"/>
    <w:rsid w:val="00F70CB4"/>
    <w:rsid w:val="00F81F50"/>
    <w:rsid w:val="00F86006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3BB8-3CFF-4A64-B559-FC43FBE8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6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3EE5"/>
    <w:pPr>
      <w:ind w:left="720"/>
      <w:contextualSpacing/>
    </w:pPr>
  </w:style>
  <w:style w:type="table" w:styleId="a6">
    <w:name w:val="Table Grid"/>
    <w:basedOn w:val="a1"/>
    <w:rsid w:val="004A462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0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3A046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5A2F8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686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686D45"/>
    <w:rPr>
      <w:color w:val="3688BA"/>
      <w:u w:val="single"/>
    </w:rPr>
  </w:style>
  <w:style w:type="paragraph" w:styleId="a9">
    <w:name w:val="Subtitle"/>
    <w:basedOn w:val="a"/>
    <w:link w:val="aa"/>
    <w:qFormat/>
    <w:rsid w:val="004168D2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4168D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16">
    <w:name w:val="Font Style16"/>
    <w:rsid w:val="004168D2"/>
    <w:rPr>
      <w:rFonts w:ascii="Times New Roman" w:hAnsi="Times New Roman" w:cs="Times New Roman"/>
      <w:sz w:val="22"/>
      <w:szCs w:val="22"/>
    </w:rPr>
  </w:style>
  <w:style w:type="paragraph" w:customStyle="1" w:styleId="ab">
    <w:name w:val="Знак"/>
    <w:basedOn w:val="a"/>
    <w:rsid w:val="004168D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1">
    <w:name w:val="Style11"/>
    <w:basedOn w:val="a"/>
    <w:rsid w:val="00861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86148C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page number"/>
    <w:basedOn w:val="a0"/>
    <w:rsid w:val="000D372B"/>
  </w:style>
  <w:style w:type="paragraph" w:styleId="ad">
    <w:name w:val="Normal (Web)"/>
    <w:basedOn w:val="a"/>
    <w:unhideWhenUsed/>
    <w:rsid w:val="000D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D3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75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E7F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character" w:customStyle="1" w:styleId="s1">
    <w:name w:val="s1"/>
    <w:basedOn w:val="a0"/>
    <w:rsid w:val="00397F88"/>
  </w:style>
  <w:style w:type="paragraph" w:customStyle="1" w:styleId="Style8">
    <w:name w:val="Style8"/>
    <w:basedOn w:val="a"/>
    <w:rsid w:val="00397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E7AF-6CE4-4BAE-8B43-2C358D34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Виталий Ю.</dc:creator>
  <cp:keywords/>
  <dc:description/>
  <cp:lastModifiedBy>Кузнецова Евгения В.</cp:lastModifiedBy>
  <cp:revision>84</cp:revision>
  <cp:lastPrinted>2020-06-30T05:19:00Z</cp:lastPrinted>
  <dcterms:created xsi:type="dcterms:W3CDTF">2017-11-26T22:45:00Z</dcterms:created>
  <dcterms:modified xsi:type="dcterms:W3CDTF">2020-06-30T05:20:00Z</dcterms:modified>
</cp:coreProperties>
</file>