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B5D0E" w14:paraId="153F4C2A" w14:textId="77777777" w:rsidTr="002948A6">
        <w:trPr>
          <w:trHeight w:val="979"/>
        </w:trPr>
        <w:tc>
          <w:tcPr>
            <w:tcW w:w="5245" w:type="dxa"/>
          </w:tcPr>
          <w:p w14:paraId="31E658C1" w14:textId="4973006F" w:rsidR="004B7609" w:rsidRPr="00FB5D0E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5D0E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F75ACB" w:rsidRPr="00FB5D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FB5D0E" w:rsidRPr="00FB5D0E">
                  <w:rPr>
                    <w:rFonts w:ascii="Times New Roman" w:hAnsi="Times New Roman" w:cs="Times New Roman"/>
                    <w:sz w:val="26"/>
                    <w:szCs w:val="26"/>
                  </w:rPr>
                  <w:t>26.01.2021</w:t>
                </w:r>
              </w:sdtContent>
            </w:sdt>
            <w:r w:rsidR="004B7609" w:rsidRPr="00FB5D0E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FB5D0E" w:rsidRPr="00FB5D0E">
                  <w:rPr>
                    <w:rFonts w:ascii="Times New Roman" w:hAnsi="Times New Roman" w:cs="Times New Roman"/>
                    <w:sz w:val="26"/>
                    <w:szCs w:val="26"/>
                  </w:rPr>
                  <w:t>27</w:t>
                </w:r>
              </w:sdtContent>
            </w:sdt>
          </w:p>
          <w:p w14:paraId="6CE7B2A3" w14:textId="504FEE0F" w:rsidR="004B7609" w:rsidRPr="00FB5D0E" w:rsidRDefault="00780206" w:rsidP="004B76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5D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  <w:p w14:paraId="0A6D1159" w14:textId="457EF0BD" w:rsidR="00500FE8" w:rsidRPr="00FB5D0E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0FE8" w:rsidRPr="00FB5D0E" w14:paraId="63C24B3D" w14:textId="77777777" w:rsidTr="002948A6">
        <w:trPr>
          <w:trHeight w:val="332"/>
        </w:trPr>
        <w:tc>
          <w:tcPr>
            <w:tcW w:w="5245" w:type="dxa"/>
          </w:tcPr>
          <w:p w14:paraId="3859B004" w14:textId="230ED14C" w:rsidR="00500FE8" w:rsidRPr="00FB5D0E" w:rsidRDefault="00A87208" w:rsidP="00E607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D0E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административный регламент предоставления муниципальной услуги «Предоставление субсидии субъектам малого и среднего предпринимательства на возмещение затрат, связанных с приобретением оборудования», утвержденный постановлением</w:t>
            </w:r>
            <w:r w:rsidR="002948A6" w:rsidRPr="00FB5D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4795A" w:rsidRPr="00FB5D0E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2948A6" w:rsidRPr="00FB5D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дминистрации городского округа «Александровск-Сахалинский район» от 07.06.2019 № 362</w:t>
            </w:r>
          </w:p>
        </w:tc>
      </w:tr>
    </w:tbl>
    <w:p w14:paraId="5D47882C" w14:textId="1084BAA1" w:rsidR="00262A74" w:rsidRPr="00FB5D0E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FB5D0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FB5D0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FB5D0E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0ADC7" w14:textId="77777777" w:rsidR="00E1396E" w:rsidRPr="00FB5D0E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76F1A" w14:textId="77777777" w:rsidR="00E1396E" w:rsidRPr="00FB5D0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E210B" w14:textId="77777777" w:rsidR="00E1396E" w:rsidRPr="00FB5D0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6DD273" w14:textId="77777777" w:rsidR="00F75ACB" w:rsidRPr="00FB5D0E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A9D262" w14:textId="77777777" w:rsidR="002948A6" w:rsidRPr="00FB5D0E" w:rsidRDefault="002948A6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57BA52" w14:textId="77777777" w:rsidR="002948A6" w:rsidRPr="00FB5D0E" w:rsidRDefault="002948A6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71C119" w14:textId="77777777" w:rsidR="002948A6" w:rsidRPr="00FB5D0E" w:rsidRDefault="002948A6" w:rsidP="002948A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0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5 части 1 статьи 7.2. Федерального закона от 27.07. 2010 № 210-ФЗ «Об организации предоставления государственных и муниципальных услуг», администрация городского округа «Александровск – Сахалинский район» постановляет:</w:t>
      </w:r>
    </w:p>
    <w:p w14:paraId="1309B4BA" w14:textId="77777777" w:rsidR="002948A6" w:rsidRPr="00FB5D0E" w:rsidRDefault="002948A6" w:rsidP="002948A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административный регламент </w:t>
      </w:r>
      <w:r w:rsidRPr="00FB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предоставления муниципальной услуги «Предоставление субсидии субъ</w:t>
      </w:r>
      <w:bookmarkStart w:id="0" w:name="_GoBack"/>
      <w:bookmarkEnd w:id="0"/>
      <w:r w:rsidRPr="00FB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ектам малого и среднего предпринимательства на возмещение затрат, связанных с приобретением оборудования», утвержденный постановлением администрации городского округа «Александровск-Сахалинский район» от 07.06.2019 № 362</w:t>
      </w:r>
      <w:r w:rsidRPr="00FB5D0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следующие изменения:</w:t>
      </w:r>
    </w:p>
    <w:p w14:paraId="7666F279" w14:textId="77777777" w:rsidR="002948A6" w:rsidRPr="00FB5D0E" w:rsidRDefault="002948A6" w:rsidP="002948A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0E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Подпункт 2.6.2 пункта 2.6 «Исчерпывающий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FB5D0E">
        <w:rPr>
          <w:rFonts w:ascii="Times New Roman" w:hAnsi="Times New Roman" w:cs="Times New Roman"/>
          <w:sz w:val="26"/>
          <w:szCs w:val="26"/>
        </w:rPr>
        <w:t xml:space="preserve"> </w:t>
      </w:r>
      <w:r w:rsidRPr="00FB5D0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 2, изложить в следующей редакции:</w:t>
      </w:r>
    </w:p>
    <w:p w14:paraId="667100EB" w14:textId="77777777" w:rsidR="002948A6" w:rsidRPr="00FB5D0E" w:rsidRDefault="002948A6" w:rsidP="002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«2.6.2. Заявитель вправе самостоятельно представить следующие документы, необходимые для получения муниципальной услуги, которые находятся в распоряжении государственных органов, органов местного самоуправления и иных органов: </w:t>
      </w:r>
    </w:p>
    <w:p w14:paraId="183D260B" w14:textId="77777777" w:rsidR="002948A6" w:rsidRPr="00FB5D0E" w:rsidRDefault="002948A6" w:rsidP="002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0E">
        <w:rPr>
          <w:rFonts w:ascii="Times New Roman" w:eastAsia="Times New Roman" w:hAnsi="Times New Roman" w:cs="Times New Roman"/>
          <w:sz w:val="26"/>
          <w:szCs w:val="26"/>
          <w:lang w:eastAsia="ru-RU"/>
        </w:rPr>
        <w:t>2.6.2.1.Сведения из налогового органа:</w:t>
      </w:r>
    </w:p>
    <w:p w14:paraId="7CE93255" w14:textId="77777777" w:rsidR="002948A6" w:rsidRPr="00FB5D0E" w:rsidRDefault="002948A6" w:rsidP="002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а) о наличии (отсутствии) задолженности по уплате налогов, сборов, пеней и налоговых санкций (дата составления справки не должна превышать 30 календарных дней, предшествующих дате подачи документов на субсидию);</w:t>
      </w:r>
    </w:p>
    <w:p w14:paraId="193CEBE1" w14:textId="77777777" w:rsidR="002948A6" w:rsidRPr="00FB5D0E" w:rsidRDefault="002948A6" w:rsidP="002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0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 среднесписочной численности работников за предшествующий календарный год.</w:t>
      </w:r>
    </w:p>
    <w:p w14:paraId="5131DA19" w14:textId="77777777" w:rsidR="002948A6" w:rsidRPr="00FB5D0E" w:rsidRDefault="002948A6" w:rsidP="002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0E">
        <w:rPr>
          <w:rFonts w:ascii="Times New Roman" w:eastAsia="Times New Roman" w:hAnsi="Times New Roman" w:cs="Times New Roman"/>
          <w:sz w:val="26"/>
          <w:szCs w:val="26"/>
          <w:lang w:eastAsia="ru-RU"/>
        </w:rPr>
        <w:t>2.6.2.2. Документы, подтверждающие статус приоритетной группы:</w:t>
      </w:r>
    </w:p>
    <w:p w14:paraId="0088D63D" w14:textId="77777777" w:rsidR="002948A6" w:rsidRPr="00FB5D0E" w:rsidRDefault="002948A6" w:rsidP="002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0E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субъект, получивший земельный участок на территории городского округа «Александровск-Сахалинский район» в рамках проекта "О Дальневосточном гектаре" (копия договора);</w:t>
      </w:r>
    </w:p>
    <w:p w14:paraId="1C8F9DE1" w14:textId="77777777" w:rsidR="002948A6" w:rsidRPr="00FB5D0E" w:rsidRDefault="002948A6" w:rsidP="002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0E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субъект, включенный в Реестр участников проекта "Региональный продукт "Доступная рыба" ( копия реестра);</w:t>
      </w:r>
    </w:p>
    <w:p w14:paraId="4CA891A9" w14:textId="77777777" w:rsidR="002948A6" w:rsidRPr="00FB5D0E" w:rsidRDefault="002948A6" w:rsidP="002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0E">
        <w:rPr>
          <w:rFonts w:ascii="Times New Roman" w:eastAsia="Times New Roman" w:hAnsi="Times New Roman" w:cs="Times New Roman"/>
          <w:sz w:val="26"/>
          <w:szCs w:val="26"/>
          <w:lang w:eastAsia="ru-RU"/>
        </w:rPr>
        <w:t>2.6.2.3. В случае непредставления Субъектом документа, указанного в подпункте 2.6.2 настоящего Регламента, Отдел экономического развития администрации ГО «Александровск-Сахалинский район» (далее –Отдел) в течение 5 рабочих дней с момента поступления от Субъекта заявления на получение субсидии направляет в уполномоченные органы исполнительной власти в рамках межведомственного информационного взаимодействия запросы о представлении информации, указанной в подпункте 2.6.2 настоящего административного регламента.</w:t>
      </w:r>
    </w:p>
    <w:p w14:paraId="79E8EC53" w14:textId="77777777" w:rsidR="002948A6" w:rsidRPr="00FB5D0E" w:rsidRDefault="002948A6" w:rsidP="002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Межведомственный запрос о представлении документов и (или) информации, необходимых для получения субсидии, а также представление документов и (или) информации на межведомственный запрос осуществляется в соответствии с требованиями Федерального </w:t>
      </w:r>
      <w:hyperlink r:id="rId13" w:history="1">
        <w:r w:rsidRPr="00FB5D0E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закона</w:t>
        </w:r>
      </w:hyperlink>
      <w:r w:rsidRPr="00FB5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27.07.2010 N 210-ФЗ "Об организации предоставления государственных и муниципальных услуг" (далее - Закон).»</w:t>
      </w:r>
    </w:p>
    <w:p w14:paraId="449F6D61" w14:textId="0C4260E9" w:rsidR="00D942AB" w:rsidRPr="00FB5D0E" w:rsidRDefault="00D942AB" w:rsidP="00D942AB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0E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Пункт 3.3 «Формирование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муниципальной услуги» раздела 3 изложить в следующей редакции:</w:t>
      </w:r>
    </w:p>
    <w:p w14:paraId="217BF6C5" w14:textId="388BDB12" w:rsidR="00D942AB" w:rsidRPr="00FB5D0E" w:rsidRDefault="00D942AB" w:rsidP="00D94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0E">
        <w:rPr>
          <w:rFonts w:ascii="Times New Roman" w:eastAsia="Times New Roman" w:hAnsi="Times New Roman" w:cs="Times New Roman"/>
          <w:sz w:val="26"/>
          <w:szCs w:val="26"/>
          <w:lang w:eastAsia="ru-RU"/>
        </w:rPr>
        <w:t>«Для предоставления муниципальной услуги Отдел посредством межведомственного электронного взаимодействия (при отсутствии - на бумажном носителе с соблюдением требований законодательства Российской Федерации в области персональных данных) запрашивает в течение 10 рабочих дней необходимые сведения и документы в Федеральной налоговой службе Российской Федерации (далее – ФНС России):</w:t>
      </w:r>
    </w:p>
    <w:p w14:paraId="7A79BCB6" w14:textId="40C8C4F6" w:rsidR="00D942AB" w:rsidRPr="00FB5D0E" w:rsidRDefault="00D942AB" w:rsidP="00D94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0E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сведения о наличии (отсутствии) задолженности по уплате налогов, сборов, пеней и налоговых санкций (дата составления справки не должна превышать 30 календарных дней, предшествующих дате подачи документов на субсидию);</w:t>
      </w:r>
    </w:p>
    <w:p w14:paraId="2BB699F7" w14:textId="54A6E369" w:rsidR="00D942AB" w:rsidRPr="00FB5D0E" w:rsidRDefault="00D942AB" w:rsidP="00D94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0E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сведения о среднесписочной численности работников за предшествующий календарный год.</w:t>
      </w:r>
    </w:p>
    <w:p w14:paraId="00A96906" w14:textId="5251312A" w:rsidR="00D942AB" w:rsidRPr="00FB5D0E" w:rsidRDefault="00D942AB" w:rsidP="00D94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Направление заявки в Комиссию – в течение 5 рабочих дней с даты получения ответов на межведомственные запросы.»</w:t>
      </w:r>
    </w:p>
    <w:p w14:paraId="77BF3245" w14:textId="77777777" w:rsidR="002948A6" w:rsidRPr="00FB5D0E" w:rsidRDefault="002948A6" w:rsidP="00294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0E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«Красное знамя» и разместить на сайте ГО «Александровск-Сахалинский район».</w:t>
      </w:r>
    </w:p>
    <w:p w14:paraId="1C7692B7" w14:textId="7BDCEDE4" w:rsidR="00E1396E" w:rsidRPr="00FB5D0E" w:rsidRDefault="002948A6" w:rsidP="002948A6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0E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возложить на первого вице- мэра  ГО «Александровск - Сахалинский район».</w:t>
      </w: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FB5D0E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FB5D0E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B5D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FB5D0E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B5D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FB5D0E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257D5C" w14:textId="1FD7781A" w:rsidR="00272276" w:rsidRPr="00FB5D0E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B5D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В.А.</w:t>
            </w:r>
            <w:r w:rsidR="00A10E91" w:rsidRPr="00FB5D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B5D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2948A6">
      <w:type w:val="continuous"/>
      <w:pgSz w:w="11906" w:h="16838" w:code="9"/>
      <w:pgMar w:top="709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6D4AD" w14:textId="77777777" w:rsidR="00FE7C17" w:rsidRDefault="00FE7C17" w:rsidP="00E654EF">
      <w:pPr>
        <w:spacing w:after="0" w:line="240" w:lineRule="auto"/>
      </w:pPr>
      <w:r>
        <w:separator/>
      </w:r>
    </w:p>
  </w:endnote>
  <w:endnote w:type="continuationSeparator" w:id="0">
    <w:p w14:paraId="4592CE95" w14:textId="77777777" w:rsidR="00FE7C17" w:rsidRDefault="00FE7C17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47D60" w14:textId="77777777" w:rsidR="00FE7C17" w:rsidRDefault="00FE7C17" w:rsidP="00E654EF">
      <w:pPr>
        <w:spacing w:after="0" w:line="240" w:lineRule="auto"/>
      </w:pPr>
      <w:r>
        <w:separator/>
      </w:r>
    </w:p>
  </w:footnote>
  <w:footnote w:type="continuationSeparator" w:id="0">
    <w:p w14:paraId="42E997E0" w14:textId="77777777" w:rsidR="00FE7C17" w:rsidRDefault="00FE7C17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0745"/>
    <w:rsid w:val="00271EBE"/>
    <w:rsid w:val="00272276"/>
    <w:rsid w:val="0027774E"/>
    <w:rsid w:val="00277ED5"/>
    <w:rsid w:val="00281C4D"/>
    <w:rsid w:val="00287647"/>
    <w:rsid w:val="0029035D"/>
    <w:rsid w:val="00291A06"/>
    <w:rsid w:val="002948A6"/>
    <w:rsid w:val="002A042E"/>
    <w:rsid w:val="002A13F3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4795A"/>
    <w:rsid w:val="00D82401"/>
    <w:rsid w:val="00D87EC1"/>
    <w:rsid w:val="00D92A22"/>
    <w:rsid w:val="00D942AB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07A0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B5D0E"/>
    <w:rsid w:val="00FC042A"/>
    <w:rsid w:val="00FC5EA7"/>
    <w:rsid w:val="00FE1D76"/>
    <w:rsid w:val="00FE6A34"/>
    <w:rsid w:val="00FE7C17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0530D47C81F9194EDDF032EF48DDDF8ADE4931EE8FE95A0B8A573E9A1DeEb0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0B63D8"/>
    <w:rsid w:val="007919E4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00ae519a-a787-4cb6-a9f3-e0d2ce624f96"/>
    <ds:schemaRef ds:uri="D7192FFF-C2B2-4F10-B7A4-C791C93B172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89EE7D-CDF8-42EE-A6D0-4A1A1E21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47</cp:revision>
  <cp:lastPrinted>2021-01-26T03:17:00Z</cp:lastPrinted>
  <dcterms:created xsi:type="dcterms:W3CDTF">2018-12-05T01:13:00Z</dcterms:created>
  <dcterms:modified xsi:type="dcterms:W3CDTF">2021-01-26T03:17:00Z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