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A1" w:rsidRPr="008D3C72" w:rsidRDefault="006235A1" w:rsidP="006235A1">
      <w:pPr>
        <w:jc w:val="center"/>
        <w:rPr>
          <w:sz w:val="20"/>
          <w:szCs w:val="20"/>
        </w:rPr>
      </w:pPr>
      <w:r w:rsidRPr="008D3C72">
        <w:rPr>
          <w:b/>
          <w:noProof/>
        </w:rPr>
        <w:drawing>
          <wp:inline distT="0" distB="0" distL="0" distR="0" wp14:anchorId="0850042E" wp14:editId="00BCFACF">
            <wp:extent cx="742950" cy="9810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A1" w:rsidRPr="008D3C72" w:rsidRDefault="006235A1" w:rsidP="006235A1">
      <w:pPr>
        <w:spacing w:after="120" w:line="240" w:lineRule="atLeast"/>
        <w:jc w:val="center"/>
        <w:rPr>
          <w:b/>
        </w:rPr>
      </w:pPr>
      <w:r w:rsidRPr="008D3C72">
        <w:rPr>
          <w:b/>
        </w:rPr>
        <w:t>ФИНАНСОВОЕ УПРАВЛЕНИЕ</w:t>
      </w:r>
    </w:p>
    <w:p w:rsidR="006235A1" w:rsidRPr="008D3C72" w:rsidRDefault="006235A1" w:rsidP="006235A1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ГОРОДСКОГО ОКРУГА</w:t>
      </w:r>
    </w:p>
    <w:p w:rsidR="006235A1" w:rsidRPr="008D3C72" w:rsidRDefault="006235A1" w:rsidP="006235A1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«АЛЕКСАНДРОВСК-САХАЛИНСКИЙ РАЙОН»</w:t>
      </w:r>
    </w:p>
    <w:p w:rsidR="006235A1" w:rsidRPr="00B30E21" w:rsidRDefault="006235A1" w:rsidP="006235A1">
      <w:pPr>
        <w:keepNext/>
        <w:spacing w:after="120" w:line="240" w:lineRule="atLeast"/>
        <w:jc w:val="center"/>
        <w:outlineLvl w:val="0"/>
        <w:rPr>
          <w:b/>
          <w:sz w:val="28"/>
          <w:szCs w:val="20"/>
        </w:rPr>
      </w:pP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7D1C" wp14:editId="144297E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6510" r="13335" b="2159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C215" id="Прямая соединительная линия 8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" strokeweight="2pt"/>
            </w:pict>
          </mc:Fallback>
        </mc:AlternateContent>
      </w: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551C" wp14:editId="688CF03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6510" r="13335" b="2159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076E" id="Прямая соединительная линия 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" strokeweight="2pt"/>
            </w:pict>
          </mc:Fallback>
        </mc:AlternateContent>
      </w:r>
    </w:p>
    <w:p w:rsidR="006235A1" w:rsidRPr="008D3C72" w:rsidRDefault="006235A1" w:rsidP="006235A1">
      <w:pPr>
        <w:keepNext/>
        <w:ind w:firstLine="567"/>
        <w:jc w:val="center"/>
        <w:outlineLvl w:val="1"/>
        <w:rPr>
          <w:b/>
        </w:rPr>
      </w:pPr>
      <w:proofErr w:type="gramStart"/>
      <w:r w:rsidRPr="008D3C72">
        <w:rPr>
          <w:b/>
        </w:rPr>
        <w:t>П  Р</w:t>
      </w:r>
      <w:proofErr w:type="gramEnd"/>
      <w:r w:rsidRPr="008D3C72">
        <w:rPr>
          <w:b/>
        </w:rPr>
        <w:t xml:space="preserve">  И  К  А  З   № </w:t>
      </w:r>
      <w:r w:rsidR="00903F38">
        <w:rPr>
          <w:b/>
          <w:u w:val="single"/>
        </w:rPr>
        <w:t>97</w:t>
      </w:r>
    </w:p>
    <w:p w:rsidR="006235A1" w:rsidRPr="008D3C72" w:rsidRDefault="006235A1" w:rsidP="006235A1"/>
    <w:p w:rsidR="006235A1" w:rsidRDefault="006235A1" w:rsidP="000E3CDD">
      <w:r w:rsidRPr="008D3C72">
        <w:t xml:space="preserve">г. Александровск-Сахалинский                                         </w:t>
      </w:r>
      <w:r w:rsidR="00B058E4">
        <w:t xml:space="preserve">      </w:t>
      </w:r>
      <w:r w:rsidR="00674B63">
        <w:t xml:space="preserve">         </w:t>
      </w:r>
      <w:r w:rsidR="00B058E4">
        <w:t xml:space="preserve">    </w:t>
      </w:r>
      <w:r w:rsidR="000E3CDD">
        <w:t xml:space="preserve">           </w:t>
      </w:r>
      <w:proofErr w:type="gramStart"/>
      <w:r w:rsidR="000E3CDD">
        <w:t xml:space="preserve"> </w:t>
      </w:r>
      <w:r w:rsidR="00B058E4">
        <w:t xml:space="preserve"> </w:t>
      </w:r>
      <w:r>
        <w:t xml:space="preserve"> </w:t>
      </w:r>
      <w:r w:rsidR="00FF0890">
        <w:t>«</w:t>
      </w:r>
      <w:proofErr w:type="gramEnd"/>
      <w:r w:rsidR="00903F38">
        <w:t>30</w:t>
      </w:r>
      <w:r w:rsidR="00FF0890">
        <w:t xml:space="preserve">» </w:t>
      </w:r>
      <w:r w:rsidR="00903F38">
        <w:t>декабря 2020</w:t>
      </w:r>
    </w:p>
    <w:p w:rsidR="000E3CDD" w:rsidRPr="008D3C72" w:rsidRDefault="000E3CDD" w:rsidP="000E3CDD">
      <w:pPr>
        <w:rPr>
          <w:sz w:val="20"/>
          <w:szCs w:val="20"/>
        </w:rPr>
      </w:pPr>
    </w:p>
    <w:p w:rsidR="006235A1" w:rsidRPr="008D3C72" w:rsidRDefault="006235A1" w:rsidP="006235A1">
      <w:pPr>
        <w:rPr>
          <w:sz w:val="28"/>
          <w:szCs w:val="28"/>
        </w:rPr>
      </w:pPr>
    </w:p>
    <w:p w:rsidR="0017241C" w:rsidRDefault="0017241C" w:rsidP="0017241C">
      <w:pPr>
        <w:ind w:right="4535"/>
        <w:jc w:val="both"/>
        <w:rPr>
          <w:b/>
        </w:rPr>
      </w:pPr>
      <w:r>
        <w:rPr>
          <w:b/>
        </w:rPr>
        <w:t xml:space="preserve">О </w:t>
      </w:r>
      <w:r w:rsidR="00903F38">
        <w:rPr>
          <w:b/>
        </w:rPr>
        <w:t>внесении антикоррупционной оговорк</w:t>
      </w:r>
      <w:r w:rsidR="00782B63">
        <w:rPr>
          <w:b/>
        </w:rPr>
        <w:t xml:space="preserve">и </w:t>
      </w:r>
      <w:r w:rsidR="00903F38">
        <w:rPr>
          <w:b/>
        </w:rPr>
        <w:t xml:space="preserve">в должностные инструкции работников </w:t>
      </w:r>
    </w:p>
    <w:p w:rsidR="00EE4DBB" w:rsidRDefault="00EE4DBB" w:rsidP="00EE4DBB">
      <w:pPr>
        <w:spacing w:line="276" w:lineRule="auto"/>
        <w:ind w:firstLine="737"/>
        <w:jc w:val="both"/>
        <w:rPr>
          <w:szCs w:val="26"/>
        </w:rPr>
      </w:pPr>
    </w:p>
    <w:p w:rsidR="006235A1" w:rsidRPr="004E10F8" w:rsidRDefault="00903F38" w:rsidP="004E10F8">
      <w:pPr>
        <w:spacing w:line="276" w:lineRule="auto"/>
        <w:ind w:firstLine="737"/>
        <w:jc w:val="both"/>
        <w:rPr>
          <w:szCs w:val="26"/>
        </w:rPr>
      </w:pPr>
      <w:r>
        <w:rPr>
          <w:szCs w:val="26"/>
        </w:rPr>
        <w:t xml:space="preserve">В целях предупреждения </w:t>
      </w:r>
      <w:r w:rsidRPr="00903F38">
        <w:rPr>
          <w:szCs w:val="26"/>
        </w:rPr>
        <w:t>коррупционных правонарушений</w:t>
      </w:r>
      <w:r>
        <w:rPr>
          <w:szCs w:val="26"/>
        </w:rPr>
        <w:t xml:space="preserve"> в финансовом управлении ГО «Александровск-Сахалинский район», в рамках выполнения </w:t>
      </w:r>
      <w:r w:rsidR="004E10F8">
        <w:rPr>
          <w:szCs w:val="26"/>
        </w:rPr>
        <w:t>антикоррупционных мероприятий</w:t>
      </w:r>
      <w:r w:rsidR="000E3CDD">
        <w:rPr>
          <w:szCs w:val="26"/>
        </w:rPr>
        <w:t>, -</w:t>
      </w:r>
    </w:p>
    <w:p w:rsidR="0075637E" w:rsidRDefault="006235A1" w:rsidP="005D4651">
      <w:pPr>
        <w:spacing w:line="276" w:lineRule="auto"/>
        <w:jc w:val="center"/>
        <w:rPr>
          <w:b/>
        </w:rPr>
      </w:pPr>
      <w:r w:rsidRPr="008D3C72">
        <w:rPr>
          <w:b/>
        </w:rPr>
        <w:t>ПРИКАЗЫВАЮ:</w:t>
      </w:r>
    </w:p>
    <w:p w:rsidR="009C63E0" w:rsidRDefault="009C63E0" w:rsidP="000E3CDD">
      <w:pPr>
        <w:spacing w:line="276" w:lineRule="auto"/>
        <w:ind w:firstLine="737"/>
        <w:jc w:val="center"/>
        <w:rPr>
          <w:b/>
        </w:rPr>
      </w:pPr>
    </w:p>
    <w:p w:rsidR="000E3CDD" w:rsidRDefault="004E10F8" w:rsidP="00782B6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</w:pPr>
      <w:r>
        <w:t xml:space="preserve">С 30.12.2020г. специалисту 1 разряда – Игнашевой А.В. </w:t>
      </w:r>
      <w:r w:rsidR="0026620F">
        <w:t>дополнить должностные инструкции работников пунктом 7 следующего содержания:</w:t>
      </w:r>
    </w:p>
    <w:p w:rsidR="00090E90" w:rsidRPr="00090E90" w:rsidRDefault="00090E90" w:rsidP="00782B63">
      <w:pPr>
        <w:pStyle w:val="a7"/>
        <w:ind w:left="0" w:right="-37"/>
        <w:jc w:val="center"/>
        <w:rPr>
          <w:b/>
        </w:rPr>
      </w:pPr>
      <w:r>
        <w:t>«</w:t>
      </w:r>
      <w:r w:rsidRPr="00090E90">
        <w:rPr>
          <w:b/>
        </w:rPr>
        <w:t>7. АНТИКОРРУПЦИОННАЯ ОГОВОРКА</w:t>
      </w:r>
    </w:p>
    <w:p w:rsidR="00090E90" w:rsidRPr="00090E90" w:rsidRDefault="00090E90" w:rsidP="00090E90">
      <w:pPr>
        <w:ind w:right="-6" w:firstLine="709"/>
        <w:jc w:val="both"/>
        <w:rPr>
          <w:color w:val="000000"/>
        </w:rPr>
      </w:pPr>
      <w:r w:rsidRPr="00090E90">
        <w:rPr>
          <w:color w:val="000000"/>
        </w:rPr>
        <w:t xml:space="preserve">7.1. При исполнении своих должностных обязанностей работник обязуется соблюдать антикоррупционную политику финансового управления (далее – антикоррупционная политика), направленную на профилактику коррупции в управлении и получении сведений о возможных фактах коррупционных правонарушений. Под действием антикоррупционной политики подпадают все работники управления, находящиеся в трудовых отношениях, вне зависимости от занимаемой должности и выполняемых функций. </w:t>
      </w:r>
      <w:bookmarkStart w:id="0" w:name="_GoBack"/>
      <w:bookmarkEnd w:id="0"/>
    </w:p>
    <w:p w:rsidR="00090E90" w:rsidRPr="00090E90" w:rsidRDefault="00090E90" w:rsidP="00090E90">
      <w:pPr>
        <w:ind w:right="-6" w:firstLine="709"/>
        <w:jc w:val="both"/>
        <w:rPr>
          <w:color w:val="000000"/>
        </w:rPr>
      </w:pPr>
      <w:r w:rsidRPr="00090E90">
        <w:rPr>
          <w:color w:val="000000"/>
        </w:rPr>
        <w:t xml:space="preserve">7.2. В целях предупреждения и профилактики коррупции работник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начальника управления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</w:t>
      </w:r>
      <w:proofErr w:type="spellStart"/>
      <w:r w:rsidRPr="00090E90">
        <w:rPr>
          <w:color w:val="000000"/>
        </w:rPr>
        <w:t>т.ч</w:t>
      </w:r>
      <w:proofErr w:type="spellEnd"/>
      <w:r w:rsidRPr="00090E90">
        <w:rPr>
          <w:color w:val="000000"/>
        </w:rPr>
        <w:t xml:space="preserve">. - должностных) и/или органов для получения неосновательных преимуществ, достижения иных противоправных целей. </w:t>
      </w:r>
    </w:p>
    <w:p w:rsidR="00090E90" w:rsidRPr="00090E90" w:rsidRDefault="00090E90" w:rsidP="00090E90">
      <w:pPr>
        <w:ind w:right="-6" w:firstLine="709"/>
        <w:jc w:val="both"/>
        <w:rPr>
          <w:color w:val="000000"/>
        </w:rPr>
      </w:pPr>
      <w:r w:rsidRPr="00090E90">
        <w:rPr>
          <w:color w:val="000000"/>
        </w:rPr>
        <w:t>7.3. Работник обязан незамедлительно уведомить начальника управления/ лицо, ответственное за профилактику коррупционных и иных правонарушений в случае обращения к нему каких-либо лиц в целях склонения его к совершению коррупционных правонарушений, а также в случае, если станет известно, что от имени начальника управления осуществляется организация (подготовка) и/или совершение коррупционных правонарушений.</w:t>
      </w:r>
    </w:p>
    <w:p w:rsidR="00090E90" w:rsidRPr="00090E90" w:rsidRDefault="00090E90" w:rsidP="00090E90">
      <w:pPr>
        <w:ind w:right="-6" w:firstLine="709"/>
        <w:jc w:val="both"/>
      </w:pPr>
      <w:r w:rsidRPr="00090E90">
        <w:rPr>
          <w:color w:val="000000"/>
        </w:rPr>
        <w:t xml:space="preserve">7.4. Работник обязан принимать меры по недопущению любой возможности возникновения конфликта интересов в понимании антикоррупционной политики и </w:t>
      </w:r>
      <w:r w:rsidRPr="00090E90">
        <w:rPr>
          <w:color w:val="000000"/>
        </w:rPr>
        <w:lastRenderedPageBreak/>
        <w:t xml:space="preserve">законодательства РФ и незамедлительно уведомить начальника управления/ лицо, ответственное за профилактику коррупционных и иных правонарушений о возникшем конфликте интересов или о возможности его возникновения, как только ему станет об этом известно. </w:t>
      </w:r>
      <w:r w:rsidRPr="00090E90">
        <w:t xml:space="preserve">Соблюдать ограничения и запреты, установленные законодательством о муниципальной службе и антикоррупционным законодательством. </w:t>
      </w:r>
    </w:p>
    <w:p w:rsidR="0026620F" w:rsidRDefault="00090E90" w:rsidP="00090E90">
      <w:pPr>
        <w:ind w:right="-6" w:firstLine="709"/>
        <w:jc w:val="both"/>
        <w:rPr>
          <w:color w:val="000000"/>
        </w:rPr>
      </w:pPr>
      <w:r w:rsidRPr="00090E90">
        <w:rPr>
          <w:color w:val="000000"/>
        </w:rPr>
        <w:t>7.5. Работник должен знать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  <w:r>
        <w:rPr>
          <w:color w:val="000000"/>
        </w:rPr>
        <w:t>»</w:t>
      </w:r>
    </w:p>
    <w:p w:rsidR="00090E90" w:rsidRPr="00090E90" w:rsidRDefault="00090E90" w:rsidP="00090E90">
      <w:pPr>
        <w:ind w:right="-6" w:firstLine="709"/>
        <w:jc w:val="both"/>
        <w:rPr>
          <w:color w:val="000000"/>
        </w:rPr>
      </w:pPr>
    </w:p>
    <w:p w:rsidR="000E3CDD" w:rsidRPr="008D3C72" w:rsidRDefault="00D54987" w:rsidP="00090E90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2. </w:t>
      </w:r>
      <w:r w:rsidR="000E3CDD">
        <w:t>Контроль за исполнением настоящего приказа оставляю за собой.</w:t>
      </w:r>
    </w:p>
    <w:p w:rsidR="000E3CDD" w:rsidRDefault="000E3CDD" w:rsidP="00090E90">
      <w:pPr>
        <w:spacing w:after="120"/>
        <w:ind w:firstLine="709"/>
        <w:jc w:val="both"/>
      </w:pPr>
    </w:p>
    <w:p w:rsidR="000E3CDD" w:rsidRDefault="000E3CDD" w:rsidP="000E3CDD">
      <w:pPr>
        <w:spacing w:after="120"/>
        <w:ind w:firstLine="708"/>
        <w:jc w:val="both"/>
      </w:pPr>
    </w:p>
    <w:p w:rsidR="006235A1" w:rsidRDefault="006235A1" w:rsidP="000E3CDD">
      <w:pPr>
        <w:spacing w:after="120"/>
        <w:ind w:firstLine="737"/>
        <w:jc w:val="both"/>
      </w:pPr>
    </w:p>
    <w:p w:rsidR="006235A1" w:rsidRPr="008D3C72" w:rsidRDefault="006235A1" w:rsidP="006235A1">
      <w:pPr>
        <w:spacing w:after="120" w:line="240" w:lineRule="atLeast"/>
        <w:rPr>
          <w:b/>
          <w:sz w:val="20"/>
          <w:szCs w:val="20"/>
        </w:rPr>
      </w:pPr>
    </w:p>
    <w:p w:rsidR="006235A1" w:rsidRPr="008D3C72" w:rsidRDefault="000E3CDD" w:rsidP="006235A1">
      <w:pPr>
        <w:jc w:val="both"/>
      </w:pPr>
      <w:r>
        <w:t>Начальник</w:t>
      </w:r>
      <w:r w:rsidR="006235A1" w:rsidRPr="008D3C72">
        <w:t xml:space="preserve"> финансового управления </w:t>
      </w:r>
    </w:p>
    <w:p w:rsidR="007717D7" w:rsidRDefault="001141E6" w:rsidP="006235A1">
      <w:pPr>
        <w:jc w:val="both"/>
      </w:pPr>
      <w:proofErr w:type="gramStart"/>
      <w:r>
        <w:t>г</w:t>
      </w:r>
      <w:r w:rsidR="007717D7">
        <w:t>ородского</w:t>
      </w:r>
      <w:proofErr w:type="gramEnd"/>
      <w:r w:rsidR="007717D7">
        <w:t xml:space="preserve"> округа</w:t>
      </w:r>
    </w:p>
    <w:p w:rsidR="006235A1" w:rsidRPr="008D3C72" w:rsidRDefault="006235A1" w:rsidP="006235A1">
      <w:pPr>
        <w:jc w:val="both"/>
      </w:pPr>
      <w:r w:rsidRPr="008D3C72">
        <w:t xml:space="preserve">«Александровск-Сахалинский </w:t>
      </w:r>
      <w:proofErr w:type="gramStart"/>
      <w:r w:rsidRPr="008D3C72">
        <w:t xml:space="preserve">район»   </w:t>
      </w:r>
      <w:proofErr w:type="gramEnd"/>
      <w:r w:rsidRPr="008D3C72">
        <w:t xml:space="preserve">                             </w:t>
      </w:r>
      <w:r w:rsidR="00790B22">
        <w:t xml:space="preserve">                  </w:t>
      </w:r>
      <w:r w:rsidR="00782B63">
        <w:t xml:space="preserve">      </w:t>
      </w:r>
      <w:r w:rsidR="00790B22">
        <w:t xml:space="preserve">  </w:t>
      </w:r>
      <w:r>
        <w:t xml:space="preserve">  </w:t>
      </w:r>
      <w:r w:rsidRPr="008D3C72">
        <w:t xml:space="preserve">  </w:t>
      </w:r>
      <w:r w:rsidR="000E3CDD">
        <w:t xml:space="preserve">      </w:t>
      </w:r>
      <w:r w:rsidRPr="008D3C72">
        <w:t xml:space="preserve"> </w:t>
      </w:r>
      <w:r w:rsidR="007717D7">
        <w:t>С.М. Царева</w:t>
      </w:r>
    </w:p>
    <w:p w:rsidR="005514AA" w:rsidRDefault="005514AA" w:rsidP="005514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717D7" w:rsidRDefault="007717D7" w:rsidP="00AE4500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54987" w:rsidRDefault="00D54987" w:rsidP="00AE4500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54987" w:rsidRDefault="00D54987" w:rsidP="00AE4500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17D7" w:rsidRDefault="007717D7" w:rsidP="005514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090E90" w:rsidRDefault="00090E90" w:rsidP="005514AA">
      <w:pPr>
        <w:widowControl w:val="0"/>
        <w:autoSpaceDE w:val="0"/>
        <w:autoSpaceDN w:val="0"/>
        <w:adjustRightInd w:val="0"/>
        <w:jc w:val="right"/>
        <w:outlineLvl w:val="0"/>
      </w:pPr>
    </w:p>
    <w:sectPr w:rsidR="00090E90" w:rsidSect="00782B6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D6E90"/>
    <w:multiLevelType w:val="hybridMultilevel"/>
    <w:tmpl w:val="C002980A"/>
    <w:lvl w:ilvl="0" w:tplc="EE480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5"/>
    <w:rsid w:val="00090E90"/>
    <w:rsid w:val="000D2E1C"/>
    <w:rsid w:val="000E3CDD"/>
    <w:rsid w:val="001141E6"/>
    <w:rsid w:val="00120B2A"/>
    <w:rsid w:val="00152897"/>
    <w:rsid w:val="001570B1"/>
    <w:rsid w:val="0017241C"/>
    <w:rsid w:val="00194950"/>
    <w:rsid w:val="001A0427"/>
    <w:rsid w:val="0026620F"/>
    <w:rsid w:val="00296BAB"/>
    <w:rsid w:val="002D596D"/>
    <w:rsid w:val="00411B57"/>
    <w:rsid w:val="0041313A"/>
    <w:rsid w:val="00437EDB"/>
    <w:rsid w:val="004E10F8"/>
    <w:rsid w:val="00541D27"/>
    <w:rsid w:val="005514AA"/>
    <w:rsid w:val="005D4651"/>
    <w:rsid w:val="006235A1"/>
    <w:rsid w:val="00674B63"/>
    <w:rsid w:val="00697157"/>
    <w:rsid w:val="006C256A"/>
    <w:rsid w:val="0074045B"/>
    <w:rsid w:val="0075637E"/>
    <w:rsid w:val="007717D7"/>
    <w:rsid w:val="00782B63"/>
    <w:rsid w:val="00790B22"/>
    <w:rsid w:val="007E4E0D"/>
    <w:rsid w:val="007F701C"/>
    <w:rsid w:val="00903F38"/>
    <w:rsid w:val="00950AAB"/>
    <w:rsid w:val="009C63E0"/>
    <w:rsid w:val="00AE4500"/>
    <w:rsid w:val="00AE513E"/>
    <w:rsid w:val="00B058E4"/>
    <w:rsid w:val="00B06E74"/>
    <w:rsid w:val="00B72E74"/>
    <w:rsid w:val="00BB24DB"/>
    <w:rsid w:val="00BC35B9"/>
    <w:rsid w:val="00BE6C7E"/>
    <w:rsid w:val="00C7543A"/>
    <w:rsid w:val="00D50807"/>
    <w:rsid w:val="00D54987"/>
    <w:rsid w:val="00D96234"/>
    <w:rsid w:val="00DA0387"/>
    <w:rsid w:val="00DC53F3"/>
    <w:rsid w:val="00E45C60"/>
    <w:rsid w:val="00E86185"/>
    <w:rsid w:val="00EE4DBB"/>
    <w:rsid w:val="00FB17F7"/>
    <w:rsid w:val="00FC0D2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BAB7-D338-4CED-A4DE-D662056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E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090E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90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15</cp:revision>
  <cp:lastPrinted>2021-03-03T00:20:00Z</cp:lastPrinted>
  <dcterms:created xsi:type="dcterms:W3CDTF">2018-03-30T04:19:00Z</dcterms:created>
  <dcterms:modified xsi:type="dcterms:W3CDTF">2021-03-23T00:03:00Z</dcterms:modified>
</cp:coreProperties>
</file>