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27" w:rsidRPr="00A91627" w:rsidRDefault="00A91627" w:rsidP="00A9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627" w:rsidRPr="00A91627" w:rsidRDefault="00A91627" w:rsidP="00A9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627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:rsidR="00A91627" w:rsidRPr="00A91627" w:rsidRDefault="00A91627" w:rsidP="00A9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627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:rsidR="00A91627" w:rsidRPr="00A91627" w:rsidRDefault="00A91627" w:rsidP="00A9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627" w:rsidRPr="00A91627" w:rsidRDefault="00A91627" w:rsidP="00A91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2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F13EB6" w:rsidRDefault="00F13EB6" w:rsidP="00A91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совместного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заседания постоянных комиссий </w:t>
      </w:r>
    </w:p>
    <w:p w:rsidR="00A91627" w:rsidRPr="00A91627" w:rsidRDefault="00F13EB6" w:rsidP="00A91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социальной политике и</w:t>
      </w:r>
      <w:r w:rsidR="00A91627" w:rsidRPr="00A91627">
        <w:rPr>
          <w:rFonts w:ascii="Times New Roman" w:hAnsi="Times New Roman" w:cs="Times New Roman"/>
          <w:b/>
          <w:sz w:val="24"/>
          <w:szCs w:val="24"/>
        </w:rPr>
        <w:t xml:space="preserve"> экономике и бюджету</w:t>
      </w:r>
    </w:p>
    <w:p w:rsidR="00A91627" w:rsidRPr="00A91627" w:rsidRDefault="00A91627" w:rsidP="00A9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27" w:rsidRPr="00A91627" w:rsidRDefault="005453E9" w:rsidP="00A9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C0344">
        <w:rPr>
          <w:rFonts w:ascii="Times New Roman" w:hAnsi="Times New Roman" w:cs="Times New Roman"/>
          <w:sz w:val="24"/>
          <w:szCs w:val="24"/>
        </w:rPr>
        <w:t>.12</w:t>
      </w:r>
      <w:r w:rsidR="001E5C35">
        <w:rPr>
          <w:rFonts w:ascii="Times New Roman" w:hAnsi="Times New Roman" w:cs="Times New Roman"/>
          <w:sz w:val="24"/>
          <w:szCs w:val="24"/>
        </w:rPr>
        <w:t>.</w:t>
      </w:r>
      <w:r w:rsidR="00A91627" w:rsidRPr="00A91627">
        <w:rPr>
          <w:rFonts w:ascii="Times New Roman" w:hAnsi="Times New Roman" w:cs="Times New Roman"/>
          <w:sz w:val="24"/>
          <w:szCs w:val="24"/>
        </w:rPr>
        <w:t>2021 года                                                  Малый зал администрации городского округа</w:t>
      </w:r>
    </w:p>
    <w:p w:rsidR="00A91627" w:rsidRPr="00A91627" w:rsidRDefault="00A91627" w:rsidP="00A9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27">
        <w:rPr>
          <w:rFonts w:ascii="Times New Roman" w:hAnsi="Times New Roman" w:cs="Times New Roman"/>
          <w:sz w:val="24"/>
          <w:szCs w:val="24"/>
        </w:rPr>
        <w:t xml:space="preserve">14-00 ч.                                                                «Александровск-Сахалинский район» </w:t>
      </w:r>
    </w:p>
    <w:p w:rsidR="005453E9" w:rsidRDefault="005453E9" w:rsidP="005453E9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E9" w:rsidRDefault="005453E9" w:rsidP="005453E9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E9" w:rsidRPr="005453E9" w:rsidRDefault="005453E9" w:rsidP="005453E9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проекте решения Собрания городского округа «Александровск-Сахалинский район» «Об утверждении бюджета городского округа «Александровск-Сахалинский район» на 2022 год и на плановый период 2023 и 2024 годов».</w:t>
      </w:r>
    </w:p>
    <w:p w:rsidR="005453E9" w:rsidRPr="005453E9" w:rsidRDefault="005453E9" w:rsidP="005453E9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Царева С.М. – начальник финансового управления городского округа «Александровск-Сахалинский район».</w:t>
      </w:r>
    </w:p>
    <w:p w:rsidR="005453E9" w:rsidRPr="005453E9" w:rsidRDefault="005453E9" w:rsidP="005453E9">
      <w:pPr>
        <w:widowControl w:val="0"/>
        <w:tabs>
          <w:tab w:val="center" w:pos="4536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Исаев В.В. – председатель Контрольно-счетной палаты городского округа «Александровск-Сахалинский район».</w:t>
      </w:r>
    </w:p>
    <w:p w:rsidR="00A91627" w:rsidRPr="00A91627" w:rsidRDefault="00A91627" w:rsidP="00A91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sectPr w:rsidR="00A91627" w:rsidRPr="00A9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49"/>
    <w:rsid w:val="00016680"/>
    <w:rsid w:val="00062C80"/>
    <w:rsid w:val="0007760D"/>
    <w:rsid w:val="000A434E"/>
    <w:rsid w:val="000D2E0E"/>
    <w:rsid w:val="00111D1B"/>
    <w:rsid w:val="00116108"/>
    <w:rsid w:val="001511F1"/>
    <w:rsid w:val="001E5C35"/>
    <w:rsid w:val="0020741A"/>
    <w:rsid w:val="00272437"/>
    <w:rsid w:val="002E0766"/>
    <w:rsid w:val="00333EB0"/>
    <w:rsid w:val="0038399B"/>
    <w:rsid w:val="003874B2"/>
    <w:rsid w:val="003B41F3"/>
    <w:rsid w:val="003C0344"/>
    <w:rsid w:val="00401872"/>
    <w:rsid w:val="00411FD4"/>
    <w:rsid w:val="004136C6"/>
    <w:rsid w:val="00435D11"/>
    <w:rsid w:val="004C5CF4"/>
    <w:rsid w:val="004C6CE2"/>
    <w:rsid w:val="004C7B3A"/>
    <w:rsid w:val="004D36E6"/>
    <w:rsid w:val="005105A9"/>
    <w:rsid w:val="0052112A"/>
    <w:rsid w:val="005453E9"/>
    <w:rsid w:val="005F73B1"/>
    <w:rsid w:val="00682A0D"/>
    <w:rsid w:val="00690919"/>
    <w:rsid w:val="006C2000"/>
    <w:rsid w:val="00723096"/>
    <w:rsid w:val="00760C31"/>
    <w:rsid w:val="007756D0"/>
    <w:rsid w:val="00841445"/>
    <w:rsid w:val="0089412D"/>
    <w:rsid w:val="008A4F0D"/>
    <w:rsid w:val="008D5939"/>
    <w:rsid w:val="008F48DE"/>
    <w:rsid w:val="00922E42"/>
    <w:rsid w:val="0098328C"/>
    <w:rsid w:val="009908C7"/>
    <w:rsid w:val="00993BE9"/>
    <w:rsid w:val="009B510C"/>
    <w:rsid w:val="009E0EFB"/>
    <w:rsid w:val="00A56746"/>
    <w:rsid w:val="00A91627"/>
    <w:rsid w:val="00AA7973"/>
    <w:rsid w:val="00AC4BE7"/>
    <w:rsid w:val="00B74CC4"/>
    <w:rsid w:val="00B953F7"/>
    <w:rsid w:val="00BF5CE0"/>
    <w:rsid w:val="00C233AD"/>
    <w:rsid w:val="00C7617E"/>
    <w:rsid w:val="00CA2049"/>
    <w:rsid w:val="00CC6E09"/>
    <w:rsid w:val="00D04180"/>
    <w:rsid w:val="00D27E0F"/>
    <w:rsid w:val="00DA0B77"/>
    <w:rsid w:val="00E01C4D"/>
    <w:rsid w:val="00F00267"/>
    <w:rsid w:val="00F13EB6"/>
    <w:rsid w:val="00F15FFE"/>
    <w:rsid w:val="00F23FCA"/>
    <w:rsid w:val="00F55667"/>
    <w:rsid w:val="00F6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F32B-C9CF-4791-BDE6-3161F8E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C5C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2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1E5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5C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62</cp:revision>
  <cp:lastPrinted>2021-12-08T05:50:00Z</cp:lastPrinted>
  <dcterms:created xsi:type="dcterms:W3CDTF">2021-07-02T00:55:00Z</dcterms:created>
  <dcterms:modified xsi:type="dcterms:W3CDTF">2021-12-13T01:05:00Z</dcterms:modified>
</cp:coreProperties>
</file>