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F7" w:rsidRDefault="002034F7" w:rsidP="002034F7">
      <w:pPr>
        <w:jc w:val="right"/>
        <w:outlineLvl w:val="0"/>
        <w:rPr>
          <w:b/>
          <w:bCs/>
        </w:rPr>
      </w:pPr>
      <w:r>
        <w:rPr>
          <w:b/>
          <w:bCs/>
        </w:rPr>
        <w:t>Проект</w:t>
      </w:r>
    </w:p>
    <w:p w:rsidR="002034F7" w:rsidRDefault="002034F7" w:rsidP="002034F7">
      <w:pPr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</w:t>
      </w:r>
    </w:p>
    <w:p w:rsidR="002034F7" w:rsidRDefault="002034F7" w:rsidP="002034F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2034F7" w:rsidRDefault="002034F7" w:rsidP="002034F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СОБРАНИЕ ГОРОДСКОГО </w:t>
      </w:r>
      <w:proofErr w:type="gramStart"/>
      <w:r>
        <w:rPr>
          <w:b/>
          <w:bCs/>
        </w:rPr>
        <w:t>ОКРУГА</w:t>
      </w:r>
      <w:r>
        <w:rPr>
          <w:b/>
          <w:bCs/>
        </w:rPr>
        <w:br/>
        <w:t>«</w:t>
      </w:r>
      <w:proofErr w:type="gramEnd"/>
      <w:r>
        <w:rPr>
          <w:b/>
          <w:bCs/>
        </w:rPr>
        <w:t>АЛЕКСАНДРОВСК-САХАЛИНСКИЙ РАЙОН»</w:t>
      </w:r>
    </w:p>
    <w:p w:rsidR="002034F7" w:rsidRDefault="002034F7" w:rsidP="002034F7">
      <w:pPr>
        <w:jc w:val="center"/>
        <w:outlineLvl w:val="0"/>
        <w:rPr>
          <w:b/>
          <w:bCs/>
        </w:rPr>
      </w:pPr>
      <w:r>
        <w:rPr>
          <w:b/>
          <w:bCs/>
        </w:rPr>
        <w:t>2013 – 2018 гг.</w:t>
      </w:r>
    </w:p>
    <w:p w:rsidR="002034F7" w:rsidRDefault="002034F7" w:rsidP="002034F7">
      <w:pPr>
        <w:jc w:val="center"/>
        <w:outlineLvl w:val="0"/>
        <w:rPr>
          <w:b/>
        </w:rPr>
      </w:pPr>
      <w:r>
        <w:rPr>
          <w:b/>
        </w:rPr>
        <w:t xml:space="preserve">694420, Сахалинская область, г. Александровск-Сахалинский, ул. Советская, 7, </w:t>
      </w:r>
    </w:p>
    <w:p w:rsidR="002034F7" w:rsidRDefault="002034F7" w:rsidP="002034F7">
      <w:pPr>
        <w:jc w:val="center"/>
        <w:outlineLvl w:val="0"/>
        <w:rPr>
          <w:b/>
          <w:bCs/>
        </w:rPr>
      </w:pPr>
      <w:proofErr w:type="gramStart"/>
      <w:r>
        <w:rPr>
          <w:b/>
        </w:rPr>
        <w:t>тел</w:t>
      </w:r>
      <w:proofErr w:type="gramEnd"/>
      <w:r>
        <w:rPr>
          <w:b/>
        </w:rPr>
        <w:t xml:space="preserve">/факс 8(42434)4-25-23,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sobranie</w:t>
      </w:r>
      <w:proofErr w:type="spellEnd"/>
      <w:r>
        <w:rPr>
          <w:b/>
        </w:rPr>
        <w:t>_</w:t>
      </w:r>
      <w:proofErr w:type="spellStart"/>
      <w:r>
        <w:rPr>
          <w:b/>
          <w:lang w:val="en-US"/>
        </w:rPr>
        <w:t>aleksandrovsk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2034F7" w:rsidRDefault="002034F7" w:rsidP="002034F7">
      <w:pPr>
        <w:jc w:val="right"/>
        <w:rPr>
          <w:b/>
          <w:i/>
          <w:u w:val="single"/>
        </w:rPr>
      </w:pPr>
      <w:r>
        <w:rPr>
          <w:b/>
          <w:noProof/>
        </w:rPr>
        <w:drawing>
          <wp:inline distT="0" distB="0" distL="0" distR="0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F7" w:rsidRDefault="002034F7" w:rsidP="002034F7">
      <w:pPr>
        <w:jc w:val="center"/>
        <w:rPr>
          <w:b/>
        </w:rPr>
      </w:pPr>
    </w:p>
    <w:p w:rsidR="002034F7" w:rsidRDefault="002034F7" w:rsidP="002034F7">
      <w:pPr>
        <w:jc w:val="center"/>
        <w:rPr>
          <w:b/>
        </w:rPr>
      </w:pPr>
      <w:r>
        <w:rPr>
          <w:b/>
        </w:rPr>
        <w:t xml:space="preserve">РЕШЕНИЕ                                                 </w:t>
      </w:r>
    </w:p>
    <w:p w:rsidR="002034F7" w:rsidRDefault="002034F7" w:rsidP="002034F7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u w:val="single"/>
        </w:rPr>
        <w:t>____</w:t>
      </w:r>
    </w:p>
    <w:p w:rsidR="002034F7" w:rsidRDefault="002034F7" w:rsidP="002034F7">
      <w:pPr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«____» ________ 20____ года</w:t>
      </w:r>
    </w:p>
    <w:p w:rsidR="002034F7" w:rsidRDefault="002034F7" w:rsidP="002034F7">
      <w:pPr>
        <w:rPr>
          <w:b/>
        </w:rPr>
      </w:pPr>
      <w:proofErr w:type="gramStart"/>
      <w:r>
        <w:rPr>
          <w:b/>
        </w:rPr>
        <w:t>сессия  _</w:t>
      </w:r>
      <w:proofErr w:type="gramEnd"/>
      <w:r>
        <w:rPr>
          <w:b/>
        </w:rPr>
        <w:t xml:space="preserve">___  созыва 5 </w:t>
      </w:r>
    </w:p>
    <w:p w:rsidR="002034F7" w:rsidRDefault="002034F7" w:rsidP="002034F7">
      <w:pPr>
        <w:rPr>
          <w:b/>
        </w:rPr>
      </w:pPr>
    </w:p>
    <w:p w:rsidR="002034F7" w:rsidRDefault="006C6409" w:rsidP="002034F7">
      <w:pPr>
        <w:pStyle w:val="ConsPlusTitle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2034F7">
        <w:rPr>
          <w:rFonts w:ascii="Times New Roman" w:hAnsi="Times New Roman" w:cs="Times New Roman"/>
          <w:sz w:val="24"/>
          <w:szCs w:val="24"/>
        </w:rPr>
        <w:t xml:space="preserve"> в Устав городского округа «Александровск-Сахалинский район»</w:t>
      </w:r>
    </w:p>
    <w:p w:rsidR="002034F7" w:rsidRDefault="002034F7" w:rsidP="002034F7"/>
    <w:p w:rsidR="002034F7" w:rsidRDefault="002034F7" w:rsidP="002034F7"/>
    <w:p w:rsidR="002034F7" w:rsidRDefault="002034F7" w:rsidP="002034F7">
      <w:pPr>
        <w:pStyle w:val="pcenter1"/>
        <w:spacing w:before="0" w:beforeAutospacing="0" w:after="0" w:line="240" w:lineRule="auto"/>
        <w:ind w:firstLine="567"/>
        <w:jc w:val="both"/>
      </w:pPr>
      <w:r>
        <w:t>В соответствии с частью 2 статьи 40 Федерального закона от 06.10.2003 № 131-ФЗ «</w:t>
      </w:r>
      <w:bookmarkStart w:id="0" w:name="100005"/>
      <w:bookmarkEnd w:id="0"/>
      <w:r>
        <w:t>Об общих принципах организации местного самоуправления в Российской Федерации», руководствуясь законом Сахалинской области от 18.11.2014 № 72-ЗО «О порядке избрания и полномочиях глав муниципальных образований Сахалинской области» (ред. от 25.01.2017), статьёй 25 Устава городского округа «Александровск-Сахалинский район,</w:t>
      </w:r>
    </w:p>
    <w:p w:rsidR="002034F7" w:rsidRDefault="002034F7" w:rsidP="002034F7">
      <w:pPr>
        <w:ind w:firstLine="567"/>
        <w:jc w:val="both"/>
      </w:pPr>
      <w:r>
        <w:t xml:space="preserve"> </w:t>
      </w:r>
    </w:p>
    <w:p w:rsidR="002034F7" w:rsidRDefault="002034F7" w:rsidP="002034F7">
      <w:pPr>
        <w:jc w:val="center"/>
      </w:pPr>
      <w:r>
        <w:t>СОБРАНИЕ ГОРОДСКОГО ОКРУГА</w:t>
      </w:r>
    </w:p>
    <w:p w:rsidR="002034F7" w:rsidRDefault="002034F7" w:rsidP="002034F7">
      <w:pPr>
        <w:jc w:val="center"/>
      </w:pPr>
      <w:r>
        <w:t>«АЛЕКСАНДРОВСК-САХАЛИНСКИЙ РАЙОН» РЕШИЛО:</w:t>
      </w:r>
    </w:p>
    <w:p w:rsidR="002034F7" w:rsidRDefault="002034F7" w:rsidP="002034F7">
      <w:pPr>
        <w:jc w:val="center"/>
      </w:pPr>
    </w:p>
    <w:p w:rsidR="002034F7" w:rsidRDefault="002034F7" w:rsidP="002034F7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в часть 2 статьи 35 Устава городского округа «Александровск-Сахали</w:t>
      </w:r>
      <w:r w:rsidR="003056A9">
        <w:rPr>
          <w:rFonts w:ascii="Times New Roman" w:hAnsi="Times New Roman" w:cs="Times New Roman"/>
          <w:b w:val="0"/>
          <w:sz w:val="24"/>
          <w:szCs w:val="24"/>
        </w:rPr>
        <w:t>нский район" следующи</w:t>
      </w:r>
      <w:r w:rsidR="006C6409">
        <w:rPr>
          <w:rFonts w:ascii="Times New Roman" w:hAnsi="Times New Roman" w:cs="Times New Roman"/>
          <w:b w:val="0"/>
          <w:sz w:val="24"/>
          <w:szCs w:val="24"/>
        </w:rPr>
        <w:t>е изменения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2034F7" w:rsidRDefault="002034F7" w:rsidP="006C6409">
      <w:pPr>
        <w:ind w:firstLine="567"/>
        <w:jc w:val="both"/>
      </w:pPr>
      <w:r>
        <w:t xml:space="preserve">- после слов </w:t>
      </w:r>
      <w:r>
        <w:rPr>
          <w:b/>
        </w:rPr>
        <w:t>«по результатам конкурса»</w:t>
      </w:r>
      <w:r>
        <w:t xml:space="preserve"> дополнить слова</w:t>
      </w:r>
      <w:r w:rsidR="003056A9">
        <w:t>ми</w:t>
      </w:r>
      <w:r>
        <w:t xml:space="preserve"> </w:t>
      </w:r>
      <w:r>
        <w:rPr>
          <w:b/>
        </w:rPr>
        <w:t>«сроком на 5 лет»</w:t>
      </w:r>
      <w:r w:rsidR="006C6409">
        <w:t>.</w:t>
      </w:r>
    </w:p>
    <w:p w:rsidR="002034F7" w:rsidRDefault="002034F7" w:rsidP="002034F7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Разместить настоящее решение на официальном сайте городского округа «Александровск-Сахалинский район» в сети «Интернет».</w:t>
      </w:r>
    </w:p>
    <w:p w:rsidR="002034F7" w:rsidRDefault="002034F7" w:rsidP="002034F7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решение направить мэр</w:t>
      </w:r>
      <w:r w:rsidR="003056A9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для подписания и обнародования</w:t>
      </w:r>
      <w:r w:rsidR="003056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034F7" w:rsidRDefault="002034F7" w:rsidP="002034F7">
      <w:pPr>
        <w:ind w:firstLine="567"/>
        <w:jc w:val="both"/>
      </w:pPr>
      <w:r>
        <w:t>4. Настоящее решение вступает в силу со дня опубликования.</w:t>
      </w:r>
    </w:p>
    <w:p w:rsidR="002034F7" w:rsidRDefault="002034F7" w:rsidP="002034F7">
      <w:pPr>
        <w:ind w:firstLine="567"/>
        <w:jc w:val="both"/>
      </w:pPr>
      <w:r>
        <w:t>5. Контроль за исполнением настоящего решения возложить на председателя Собрания городского округа «Александровск-Сахал</w:t>
      </w:r>
      <w:bookmarkStart w:id="1" w:name="_GoBack"/>
      <w:bookmarkEnd w:id="1"/>
      <w:r>
        <w:t>инский район» Н.Н. Губанову.</w:t>
      </w:r>
    </w:p>
    <w:p w:rsidR="002034F7" w:rsidRDefault="002034F7" w:rsidP="002034F7">
      <w:pPr>
        <w:ind w:firstLine="708"/>
        <w:jc w:val="both"/>
      </w:pPr>
    </w:p>
    <w:p w:rsidR="002034F7" w:rsidRPr="002034F7" w:rsidRDefault="002034F7" w:rsidP="002034F7">
      <w:pPr>
        <w:jc w:val="both"/>
        <w:rPr>
          <w:b/>
        </w:rPr>
      </w:pPr>
      <w:proofErr w:type="spellStart"/>
      <w:r w:rsidRPr="002034F7">
        <w:rPr>
          <w:b/>
        </w:rPr>
        <w:t>И.о</w:t>
      </w:r>
      <w:proofErr w:type="spellEnd"/>
      <w:r w:rsidRPr="002034F7">
        <w:rPr>
          <w:b/>
        </w:rPr>
        <w:t xml:space="preserve">. мэра городского округа </w:t>
      </w:r>
    </w:p>
    <w:p w:rsidR="002034F7" w:rsidRPr="002034F7" w:rsidRDefault="00862394" w:rsidP="002034F7">
      <w:pPr>
        <w:jc w:val="both"/>
        <w:rPr>
          <w:b/>
        </w:rPr>
      </w:pPr>
      <w:r>
        <w:rPr>
          <w:b/>
        </w:rPr>
        <w:t>«Александровск-</w:t>
      </w:r>
      <w:r w:rsidR="002034F7" w:rsidRPr="002034F7">
        <w:rPr>
          <w:b/>
        </w:rPr>
        <w:t xml:space="preserve">Сахалинский </w:t>
      </w:r>
      <w:proofErr w:type="gramStart"/>
      <w:r w:rsidR="002034F7" w:rsidRPr="002034F7">
        <w:rPr>
          <w:b/>
        </w:rPr>
        <w:t xml:space="preserve">район»   </w:t>
      </w:r>
      <w:proofErr w:type="gramEnd"/>
      <w:r w:rsidR="002034F7" w:rsidRPr="002034F7">
        <w:rPr>
          <w:b/>
        </w:rPr>
        <w:t xml:space="preserve">                               Т.Г. </w:t>
      </w:r>
      <w:proofErr w:type="spellStart"/>
      <w:r w:rsidR="002034F7" w:rsidRPr="002034F7">
        <w:rPr>
          <w:b/>
        </w:rPr>
        <w:t>Мироманов</w:t>
      </w:r>
      <w:proofErr w:type="spellEnd"/>
    </w:p>
    <w:p w:rsidR="002034F7" w:rsidRPr="002034F7" w:rsidRDefault="002034F7" w:rsidP="002034F7">
      <w:pPr>
        <w:jc w:val="both"/>
        <w:rPr>
          <w:b/>
        </w:rPr>
      </w:pPr>
    </w:p>
    <w:p w:rsidR="002034F7" w:rsidRPr="002034F7" w:rsidRDefault="002034F7" w:rsidP="002034F7">
      <w:pPr>
        <w:jc w:val="both"/>
        <w:rPr>
          <w:b/>
        </w:rPr>
      </w:pPr>
      <w:r w:rsidRPr="002034F7">
        <w:rPr>
          <w:b/>
        </w:rPr>
        <w:t>Председатель</w:t>
      </w:r>
    </w:p>
    <w:p w:rsidR="002034F7" w:rsidRPr="002034F7" w:rsidRDefault="002034F7" w:rsidP="002034F7">
      <w:pPr>
        <w:jc w:val="both"/>
        <w:rPr>
          <w:b/>
        </w:rPr>
      </w:pPr>
      <w:r w:rsidRPr="002034F7">
        <w:rPr>
          <w:b/>
        </w:rPr>
        <w:t>Собрания городского округа</w:t>
      </w:r>
    </w:p>
    <w:p w:rsidR="008D1BE2" w:rsidRDefault="002034F7" w:rsidP="002034F7">
      <w:pPr>
        <w:jc w:val="both"/>
      </w:pPr>
      <w:r w:rsidRPr="002034F7">
        <w:rPr>
          <w:b/>
        </w:rPr>
        <w:t xml:space="preserve">«Александровск-Сахалинский </w:t>
      </w:r>
      <w:proofErr w:type="gramStart"/>
      <w:r w:rsidRPr="002034F7">
        <w:rPr>
          <w:b/>
        </w:rPr>
        <w:t xml:space="preserve">район»   </w:t>
      </w:r>
      <w:proofErr w:type="gramEnd"/>
      <w:r w:rsidRPr="002034F7">
        <w:rPr>
          <w:b/>
        </w:rPr>
        <w:t xml:space="preserve">                                  Н.Н. Губанова</w:t>
      </w:r>
    </w:p>
    <w:sectPr w:rsidR="008D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A8"/>
    <w:rsid w:val="002034F7"/>
    <w:rsid w:val="003056A9"/>
    <w:rsid w:val="006C6409"/>
    <w:rsid w:val="00862394"/>
    <w:rsid w:val="008D1BE2"/>
    <w:rsid w:val="00A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8EFA6-D460-47DE-A4EE-9E94E5D7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center1">
    <w:name w:val="pcenter1"/>
    <w:basedOn w:val="a"/>
    <w:rsid w:val="002034F7"/>
    <w:pPr>
      <w:spacing w:before="100" w:beforeAutospacing="1" w:after="180" w:line="330" w:lineRule="atLeast"/>
      <w:jc w:val="center"/>
    </w:pPr>
  </w:style>
  <w:style w:type="character" w:styleId="a3">
    <w:name w:val="Hyperlink"/>
    <w:rsid w:val="002034F7"/>
    <w:rPr>
      <w:color w:val="0000FF"/>
      <w:u w:val="single"/>
    </w:rPr>
  </w:style>
  <w:style w:type="character" w:customStyle="1" w:styleId="2">
    <w:name w:val="Знак 2 Знак"/>
    <w:link w:val="20"/>
    <w:locked/>
    <w:rsid w:val="002034F7"/>
    <w:rPr>
      <w:w w:val="75"/>
      <w:sz w:val="24"/>
      <w:szCs w:val="24"/>
    </w:rPr>
  </w:style>
  <w:style w:type="paragraph" w:customStyle="1" w:styleId="20">
    <w:name w:val="Знак 2"/>
    <w:basedOn w:val="a"/>
    <w:link w:val="2"/>
    <w:rsid w:val="002034F7"/>
    <w:pPr>
      <w:autoSpaceDE w:val="0"/>
      <w:autoSpaceDN w:val="0"/>
      <w:adjustRightInd w:val="0"/>
      <w:ind w:firstLine="540"/>
      <w:jc w:val="both"/>
    </w:pPr>
    <w:rPr>
      <w:rFonts w:asciiTheme="minorHAnsi" w:eastAsiaTheme="minorHAnsi" w:hAnsiTheme="minorHAnsi" w:cstheme="minorBidi"/>
      <w:w w:val="7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Радина</dc:creator>
  <cp:keywords/>
  <dc:description/>
  <cp:lastModifiedBy>Губанова</cp:lastModifiedBy>
  <cp:revision>5</cp:revision>
  <dcterms:created xsi:type="dcterms:W3CDTF">2017-09-06T05:11:00Z</dcterms:created>
  <dcterms:modified xsi:type="dcterms:W3CDTF">2017-10-03T23:14:00Z</dcterms:modified>
</cp:coreProperties>
</file>