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DE94B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B8BB915" wp14:editId="5A482388">
            <wp:extent cx="767934" cy="1000842"/>
            <wp:effectExtent l="0" t="0" r="0" b="889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94" cy="108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BA6BC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СОБРАНИЕ ГОРОДСКОГО ОКРУГА </w:t>
      </w:r>
    </w:p>
    <w:p w14:paraId="39A82E86" w14:textId="77777777" w:rsidR="000F0E74" w:rsidRPr="008F376B" w:rsidRDefault="000F0E74" w:rsidP="000F0E74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«АЛЕКСАНДРОВСК-САХАЛИНСКИЙ РАЙОН»</w:t>
      </w:r>
    </w:p>
    <w:p w14:paraId="040D9550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2018-2023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0F0E74" w:rsidRPr="008F376B" w14:paraId="4B14C109" w14:textId="77777777" w:rsidTr="00FD229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5CE3F" w14:textId="77777777" w:rsidR="000F0E74" w:rsidRPr="008F376B" w:rsidRDefault="000F0E74" w:rsidP="000F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94420, г"/>
              </w:smartTagPr>
              <w:r w:rsidRPr="008F37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694420, г</w:t>
              </w:r>
            </w:smartTag>
            <w:r w:rsidRPr="008F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Александровск-Сахалинский, Сахалинской обл., ул. Советская, 7, </w:t>
            </w:r>
          </w:p>
          <w:p w14:paraId="7D65F27E" w14:textId="77777777" w:rsidR="000F0E74" w:rsidRPr="008F376B" w:rsidRDefault="000F0E74" w:rsidP="000F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4-25-23</w:t>
            </w:r>
          </w:p>
        </w:tc>
      </w:tr>
    </w:tbl>
    <w:p w14:paraId="763E5A72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РЕШЕНИЕ </w:t>
      </w:r>
    </w:p>
    <w:p w14:paraId="5120C1FF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№_____ </w:t>
      </w:r>
    </w:p>
    <w:p w14:paraId="70BF33C4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31E820" w14:textId="77777777" w:rsidR="000F0E74" w:rsidRPr="008F376B" w:rsidRDefault="000F0E74" w:rsidP="000F0E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______________2021 года</w:t>
      </w:r>
    </w:p>
    <w:p w14:paraId="7FA312A0" w14:textId="77777777" w:rsidR="000F0E74" w:rsidRPr="008F376B" w:rsidRDefault="000F0E74" w:rsidP="000F0E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сессия ____ созыва 6</w:t>
      </w:r>
    </w:p>
    <w:p w14:paraId="2E0E7FD5" w14:textId="77777777" w:rsidR="000F0E74" w:rsidRPr="008F376B" w:rsidRDefault="000F0E74" w:rsidP="000F0E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0" w:type="auto"/>
        <w:tblInd w:w="-142" w:type="dxa"/>
        <w:tblLook w:val="01E0" w:firstRow="1" w:lastRow="1" w:firstColumn="1" w:lastColumn="1" w:noHBand="0" w:noVBand="0"/>
      </w:tblPr>
      <w:tblGrid>
        <w:gridCol w:w="4678"/>
      </w:tblGrid>
      <w:tr w:rsidR="000F0E74" w:rsidRPr="008F376B" w14:paraId="3D770F1E" w14:textId="77777777" w:rsidTr="000F0E74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D4AE405" w14:textId="77777777" w:rsidR="000F0E74" w:rsidRPr="008F376B" w:rsidRDefault="000F0E74" w:rsidP="000F0E74">
            <w:pPr>
              <w:widowControl w:val="0"/>
              <w:shd w:val="clear" w:color="auto" w:fill="FFFFFF"/>
              <w:ind w:right="-63" w:firstLine="7"/>
              <w:jc w:val="both"/>
            </w:pPr>
            <w:r w:rsidRPr="008F376B">
      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bookmarkStart w:id="0" w:name="_Hlk81309262"/>
            <w:r w:rsidRPr="008F376B">
              <w:t>городского округа «Александровск-Сахалинский район»</w:t>
            </w:r>
            <w:bookmarkEnd w:id="0"/>
          </w:p>
          <w:p w14:paraId="3D1A8542" w14:textId="77777777" w:rsidR="000F0E74" w:rsidRPr="008F376B" w:rsidRDefault="000F0E74" w:rsidP="000F0E74">
            <w:pPr>
              <w:widowControl w:val="0"/>
              <w:jc w:val="center"/>
              <w:rPr>
                <w:b/>
              </w:rPr>
            </w:pPr>
          </w:p>
        </w:tc>
      </w:tr>
    </w:tbl>
    <w:p w14:paraId="42A430B5" w14:textId="70433E0E" w:rsidR="000F0E74" w:rsidRPr="008F376B" w:rsidRDefault="000F0E74" w:rsidP="000F0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3 Федерального закона от 31.07.2020 г. № 248-ФЗ «О государственном контроле (надзоре) и муниципальном контроле в Российской Федерации», пунктом 26 части 1 статьи 16 Федерального закона от 06.10.2003 г. № 131-ФЗ «Об общих принципах организации местного самоуправления в Российской Федерации», руководствуясь </w:t>
      </w:r>
      <w:hyperlink r:id="rId12" w:history="1">
        <w:r w:rsidRPr="008F376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Уставом</w:t>
        </w:r>
      </w:hyperlink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«Александровск-Сахалинский район»,</w:t>
      </w:r>
    </w:p>
    <w:p w14:paraId="2FED57B0" w14:textId="77777777" w:rsidR="000F0E74" w:rsidRPr="008F376B" w:rsidRDefault="000F0E74" w:rsidP="000F0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49C844" w14:textId="77777777" w:rsidR="000F0E74" w:rsidRPr="008F376B" w:rsidRDefault="000F0E74" w:rsidP="000F0E7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ГОРОДСКОГО ОКРУГА</w:t>
      </w:r>
    </w:p>
    <w:p w14:paraId="0C949D91" w14:textId="77777777" w:rsidR="000F0E74" w:rsidRPr="008F376B" w:rsidRDefault="000F0E74" w:rsidP="000F0E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«АЛЕКСАНДРОВСК-САХАЛИНСКИЙ РАЙОН» РЕШИЛО:</w:t>
      </w:r>
    </w:p>
    <w:p w14:paraId="3C6D7461" w14:textId="77777777" w:rsidR="000F0E74" w:rsidRPr="008F376B" w:rsidRDefault="000F0E74" w:rsidP="000F0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E1689A0" w14:textId="77777777" w:rsidR="000F0E74" w:rsidRPr="008F376B" w:rsidRDefault="000F0E74" w:rsidP="000F0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 согласно приложению к настоящему решению.</w:t>
      </w:r>
    </w:p>
    <w:p w14:paraId="51AA978A" w14:textId="77777777" w:rsidR="000F0E74" w:rsidRPr="008F376B" w:rsidRDefault="000F0E74" w:rsidP="000F0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76B">
        <w:rPr>
          <w:rFonts w:ascii="Times New Roman" w:eastAsia="Calibri" w:hAnsi="Times New Roman" w:cs="Times New Roman"/>
          <w:sz w:val="20"/>
          <w:szCs w:val="20"/>
        </w:rPr>
        <w:t xml:space="preserve">2. Опубликовать настоящее решение в газете «Красное Знамя» и разместить на официальном сайте </w:t>
      </w: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«Александровск-Сахалинский район» </w:t>
      </w:r>
      <w:r w:rsidRPr="008F376B">
        <w:rPr>
          <w:rFonts w:ascii="Times New Roman" w:eastAsia="Calibri" w:hAnsi="Times New Roman" w:cs="Times New Roman"/>
          <w:sz w:val="20"/>
          <w:szCs w:val="20"/>
        </w:rPr>
        <w:t>в информационно-телекоммуникационной сети «Интернет».</w:t>
      </w:r>
    </w:p>
    <w:p w14:paraId="18846FDD" w14:textId="77777777" w:rsidR="000F0E74" w:rsidRPr="008F376B" w:rsidRDefault="000F0E74" w:rsidP="000F0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76B">
        <w:rPr>
          <w:rFonts w:ascii="Times New Roman" w:eastAsia="Calibri" w:hAnsi="Times New Roman" w:cs="Times New Roman"/>
          <w:sz w:val="20"/>
          <w:szCs w:val="20"/>
        </w:rPr>
        <w:t>3. Настоящее решение вступает в силу с момента его официального опубликования.</w:t>
      </w:r>
    </w:p>
    <w:p w14:paraId="2BC425E3" w14:textId="77777777" w:rsidR="000F0E74" w:rsidRPr="008F376B" w:rsidRDefault="000F0E74" w:rsidP="000F0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E3C93" w14:textId="77777777" w:rsidR="000F0E74" w:rsidRPr="008F376B" w:rsidRDefault="000F0E74" w:rsidP="000F0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969557" w14:textId="77777777" w:rsidR="000F0E74" w:rsidRPr="008F376B" w:rsidRDefault="000F0E74" w:rsidP="000F0E74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Собрания </w:t>
      </w:r>
    </w:p>
    <w:p w14:paraId="0FEBFE74" w14:textId="77777777" w:rsidR="000F0E74" w:rsidRPr="008F376B" w:rsidRDefault="000F0E74" w:rsidP="000F0E74">
      <w:pPr>
        <w:widowControl w:val="0"/>
        <w:shd w:val="clear" w:color="auto" w:fill="FFFFFF"/>
        <w:spacing w:after="0" w:line="240" w:lineRule="auto"/>
        <w:ind w:firstLine="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</w:t>
      </w:r>
    </w:p>
    <w:p w14:paraId="6B8D656E" w14:textId="0511AA38" w:rsidR="000F0E74" w:rsidRPr="008F376B" w:rsidRDefault="000F0E74" w:rsidP="000F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«Александровск-Сахалинский район»</w:t>
      </w: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О.Н. Салангин</w:t>
      </w:r>
    </w:p>
    <w:p w14:paraId="26AD9AC5" w14:textId="77777777" w:rsidR="000F0E74" w:rsidRPr="008F376B" w:rsidRDefault="000F0E74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73E926" w14:textId="77777777" w:rsidR="008F376B" w:rsidRDefault="000F0E74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14:paraId="338AD01B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5E5FB1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9F8DF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1D4852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C4C4D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B80FFE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4A844D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C24FB8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792633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BB62FF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D19CD7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7AB389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46308F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C1DB14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FE80AE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9B7B10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CCE537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821EA3" w14:textId="77777777" w:rsidR="008F376B" w:rsidRDefault="008F376B" w:rsidP="000F0E74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14:paraId="2A791D21" w14:textId="65C4374F" w:rsidR="000F0E74" w:rsidRPr="008F376B" w:rsidRDefault="000F0E74" w:rsidP="008F376B">
      <w:pPr>
        <w:tabs>
          <w:tab w:val="left" w:pos="840"/>
        </w:tabs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</w:t>
      </w:r>
    </w:p>
    <w:p w14:paraId="035F51AF" w14:textId="46C2D675" w:rsidR="000F0E74" w:rsidRPr="008F376B" w:rsidRDefault="000F0E74" w:rsidP="008F376B">
      <w:pPr>
        <w:tabs>
          <w:tab w:val="left" w:pos="8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решению Собрания </w:t>
      </w:r>
    </w:p>
    <w:p w14:paraId="7ACD601E" w14:textId="63064138" w:rsidR="000F0E74" w:rsidRPr="008F376B" w:rsidRDefault="000F0E74" w:rsidP="008F376B">
      <w:pPr>
        <w:tabs>
          <w:tab w:val="left" w:pos="84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городского округа</w:t>
      </w:r>
    </w:p>
    <w:p w14:paraId="33ED4BEC" w14:textId="77777777" w:rsidR="000F0E74" w:rsidRPr="008F376B" w:rsidRDefault="000F0E74" w:rsidP="008F376B">
      <w:pPr>
        <w:tabs>
          <w:tab w:val="left" w:pos="840"/>
        </w:tabs>
        <w:autoSpaceDE w:val="0"/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«Александровск-Сахалинский район»</w:t>
      </w:r>
    </w:p>
    <w:p w14:paraId="31865B4D" w14:textId="77777777" w:rsidR="000F0E74" w:rsidRPr="008F376B" w:rsidRDefault="000F0E74" w:rsidP="008F376B">
      <w:pPr>
        <w:tabs>
          <w:tab w:val="left" w:pos="840"/>
        </w:tabs>
        <w:autoSpaceDE w:val="0"/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__________________№__________</w:t>
      </w:r>
    </w:p>
    <w:p w14:paraId="08809D18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175AAA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 муниципальном контроле</w:t>
      </w:r>
    </w:p>
    <w:p w14:paraId="1FFE0766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</w:t>
      </w:r>
    </w:p>
    <w:p w14:paraId="6F6E8D26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F29D460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14:paraId="02C56489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AE8068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1.1 Настоящее Положение устанавливает порядок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 (далее – муниципальный контроль).</w:t>
      </w:r>
    </w:p>
    <w:p w14:paraId="66810F2A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002FB8FF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14:paraId="41D8AFFB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1.2.1. в области автомобильных дорог и дорожной деятельности, установленных в отношении автомобильных дорог местного значения:</w:t>
      </w:r>
    </w:p>
    <w:p w14:paraId="30E40382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667537D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34FAC444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1.2.2.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03364EA5" w14:textId="77777777" w:rsidR="00830303" w:rsidRPr="008F376B" w:rsidRDefault="00830303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Муниципальный контроль в части, предусмотренной пунктом 1.2.1 Положения, муниципальный контроль осуществляется отделом жилищно-коммунального хозяйства администрации ГО «Александровск-Сахалинский район». В части, предусмотренной пунктом 1.2.2 Положения, осуществляется отделом экономического развития администрации ГО «Александровск-Сахалинский район» (надзорные органы).</w:t>
      </w:r>
    </w:p>
    <w:p w14:paraId="56DBDD6C" w14:textId="54509ABA" w:rsidR="000F0E74" w:rsidRPr="008F376B" w:rsidRDefault="00830303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F0E74"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.4. Инспекторы,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 «Александровск-Сахалинский район»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4BCA6E8C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Муниципальный контроль на автомобильном транспорте, городском наземном электрическом транспорте и в дорожном хозяйстве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14:paraId="2FFFC36F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Объектами муниципального контроля являются:</w:t>
      </w:r>
    </w:p>
    <w:p w14:paraId="01F9333F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деятельность по осуществлению работ по капитальному ремонту, ремонту и содержанию дорог общего пользования;</w:t>
      </w:r>
    </w:p>
    <w:p w14:paraId="502FBB06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5226A56E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остановочный пункт, в том числе расположенный на территории автостанции;</w:t>
      </w:r>
    </w:p>
    <w:p w14:paraId="2FA54C0C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транспортное средство;</w:t>
      </w:r>
    </w:p>
    <w:p w14:paraId="73632F17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автомобильная дорога общего пользования местного значения и искусственные дорожные сооружения на ней;</w:t>
      </w:r>
    </w:p>
    <w:p w14:paraId="3F12712D" w14:textId="334CB3A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14:paraId="418CB3DF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придорожные полосы и полосы отвода автомобильных дорог общего пользования местного значения;</w:t>
      </w:r>
    </w:p>
    <w:p w14:paraId="4DDD5AC3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деятельность по перевозке пассажиров и иных лиц автобусами по муниципальным маршрутам;</w:t>
      </w:r>
    </w:p>
    <w:p w14:paraId="3FEFC222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деятельность по оказанию услуг автостанцией.</w:t>
      </w:r>
    </w:p>
    <w:p w14:paraId="6BF75D47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К отношениям, связанным с осуществлением муниципального контроля на автомобильном транспорте, городском наземном электрическом транспорте и в дорожном хозяйстве, организацией и проведением профилактических мероприятий, контрольных (надзорных) мероприятий применяются положения </w:t>
      </w: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Федерального </w:t>
      </w:r>
      <w:hyperlink r:id="rId13" w:history="1">
        <w:r w:rsidRPr="008F376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31.07.2020 № 248-ФЗ «О государственном контроле (надзоре) и муниципальном контроле в Российской Федерации».</w:t>
      </w:r>
    </w:p>
    <w:p w14:paraId="0BC25F36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1.8.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 не применяется.</w:t>
      </w:r>
    </w:p>
    <w:p w14:paraId="3ACB5C2E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1.9.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269C2814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 «Александровск-Сахалинский район» не применяется.</w:t>
      </w:r>
    </w:p>
    <w:p w14:paraId="4FBA5929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1.10. Оценка результативности и эффективности осуществления муниципального контроля муниципального контроля на автомобильном транспорте, городском наземном электрическом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AFB6831" w14:textId="77777777" w:rsidR="000F0E74" w:rsidRPr="008F376B" w:rsidRDefault="000F0E74" w:rsidP="000F0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9D8E1A9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Профилактика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14:paraId="705603A2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ED645A1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Профилактические мероприятия проводятся надзорными органами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6D39FAFE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ГО «Александровск-Сахалинский район» в соответствии с законодательством.</w:t>
      </w:r>
    </w:p>
    <w:p w14:paraId="645EC361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При осуществлении муниципального контроля могут проводиться следующие виды профилактических мероприятий:</w:t>
      </w:r>
    </w:p>
    <w:p w14:paraId="227A49AA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1) информирование;</w:t>
      </w:r>
    </w:p>
    <w:p w14:paraId="4868C80A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объявление предостережения;</w:t>
      </w:r>
    </w:p>
    <w:p w14:paraId="76CEF3D5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консультирование;</w:t>
      </w:r>
    </w:p>
    <w:p w14:paraId="7C6D282A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Информирование осуществляется посредством размещения сведений, предусмотренных </w:t>
      </w:r>
      <w:hyperlink r:id="rId14" w:history="1">
        <w:r w:rsidRPr="008F376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3 статьи 46</w:t>
        </w:r>
      </w:hyperlink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31.07.2020 № 248-ФЗ «О государственном контроле (надзоре) и муниципальном контроле в Российской Федерации» на официальном городского округа «Александровск-Сахалинский район»,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2AAC1C8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6BD8C622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Должностные лица, ответственные за размещение информации, предусмотренной настоящим Положением, определяются распоряжением контрольного органа.</w:t>
      </w:r>
    </w:p>
    <w:p w14:paraId="7635F432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При поступлении в надзорные органы сведений о готовящихся или возможных нарушениях обязательных требований, а также о непосредственных нарушениях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14:paraId="0EE61E06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2.5.1 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2D1A8966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Форма предостережение о недопустимости нарушения обязательных требований утверждается надзорными органами.</w:t>
      </w:r>
    </w:p>
    <w:p w14:paraId="6E15D0E3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2.5.3. 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надзорными органами.</w:t>
      </w:r>
    </w:p>
    <w:p w14:paraId="55FB9591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2.5.4.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2FA5B451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2.5.5. Возражение направляется должностному лицу, объявившему предостережение, не позднее 10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14:paraId="03035CB3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2.5.6. Возражения составляются контролируемым лицом в произвольной форме, но должны содержать в себе следующую информацию:</w:t>
      </w:r>
    </w:p>
    <w:p w14:paraId="3307E744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контролируемого лица;</w:t>
      </w:r>
    </w:p>
    <w:p w14:paraId="513FE3F0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сведения об объекте муниципального контроля;</w:t>
      </w:r>
    </w:p>
    <w:p w14:paraId="1B183C91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дата и номер предостережения, направленного в адрес контролируемого лица;</w:t>
      </w:r>
    </w:p>
    <w:p w14:paraId="0BD83A01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0135FC1A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д) желаемый способ получения ответа по итогам рассмотрения возражения;</w:t>
      </w:r>
    </w:p>
    <w:p w14:paraId="0F152CB8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е) фамилию, имя, отчество направившего возражение;</w:t>
      </w:r>
    </w:p>
    <w:p w14:paraId="3A6135F5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ж) дату направления возражения.</w:t>
      </w:r>
    </w:p>
    <w:p w14:paraId="3E5FD64D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2.5.7. Возражение рассматривается должностным лицом, объявившим предостережение не позднее 20 рабочих дней с момента получения таких возражений.</w:t>
      </w:r>
    </w:p>
    <w:p w14:paraId="7DAD257B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2.5.8.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14:paraId="7683D3E5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3A64EDE8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Консультирование осуществляется без взимания платы.</w:t>
      </w:r>
    </w:p>
    <w:p w14:paraId="4D079E8B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Консультирование может осуществляться уполномоченным надзорными органами,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385A1C5A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консультирования не должно превышать 15 минут.</w:t>
      </w:r>
    </w:p>
    <w:p w14:paraId="73FE8B13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Личный прием граждан проводится в рабочие часы по месту нахождения контрольного органа.</w:t>
      </w:r>
    </w:p>
    <w:p w14:paraId="072A44B4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месте приема, а также об установленных для приема днях и часах размещается на официальном сайте контрольного органа.</w:t>
      </w:r>
    </w:p>
    <w:p w14:paraId="7B9A56F9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Консультирование осуществляется по следующим вопросам:</w:t>
      </w:r>
    </w:p>
    <w:p w14:paraId="6B078764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организация и осуществление муниципального контроля;</w:t>
      </w:r>
    </w:p>
    <w:p w14:paraId="1AE1E7C3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6784F4FC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Консультирование в письменной форме осуществляется инспектором в следующих случаях:</w:t>
      </w:r>
    </w:p>
    <w:p w14:paraId="72B75CE2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7F73352C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время консультирования предоставить ответ на поставленные вопросы невозможно;</w:t>
      </w:r>
    </w:p>
    <w:p w14:paraId="01CBC88F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p w14:paraId="01D9B4E6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14:paraId="17FD8FB6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Надзорные органы 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соответствующим надзорным органом.</w:t>
      </w:r>
    </w:p>
    <w:p w14:paraId="757EED69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2166C57C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 контрольного органа 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7EB2DC84" w14:textId="77777777" w:rsidR="000F0E74" w:rsidRPr="008F376B" w:rsidRDefault="000F0E74" w:rsidP="000F0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EC2B62E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Порядок организации муниципального контроля</w:t>
      </w:r>
    </w:p>
    <w:p w14:paraId="7ED3D0DC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F007312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В рамках осуществления вида муниципального контроля при взаимодействии с контролируемым лицом проводятся следующие контрольные (надзорные) мероприятия:</w:t>
      </w:r>
    </w:p>
    <w:p w14:paraId="6F4B49C9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документарная проверка;</w:t>
      </w:r>
    </w:p>
    <w:p w14:paraId="365A9277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2) выездная проверка;</w:t>
      </w:r>
    </w:p>
    <w:p w14:paraId="4BB1AF2E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7A9A4A47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выездное обследование;</w:t>
      </w:r>
    </w:p>
    <w:p w14:paraId="0C208C71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наблюдение за соблюдением обязательных требований (мониторинг безопасности).</w:t>
      </w:r>
    </w:p>
    <w:p w14:paraId="57B88E43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Плановые контрольные (надзорные) мероприятия при осуществлении вида муниципального контроля не проводятся.</w:t>
      </w:r>
    </w:p>
    <w:p w14:paraId="5E36778E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Внеплановые контрольные (надзорные) мероприятия проводятся при наличии оснований,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A956CE8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14:paraId="017FF6D2" w14:textId="77777777" w:rsidR="000F0E74" w:rsidRPr="008F376B" w:rsidRDefault="000F0E74" w:rsidP="000F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14:paraId="252C9767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Контрольные (надзорные) мероприятия</w:t>
      </w:r>
    </w:p>
    <w:p w14:paraId="3AB91E57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ACDBF5D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 ходе документарной проверки рассматриваются документы контролируемых лиц, имеющиеся в распоряжении надзорных органов,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72334D84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документарной проверки могут совершаться следующие контрольные (надзорные) действия:</w:t>
      </w:r>
    </w:p>
    <w:p w14:paraId="3531AF2C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получение письменных объяснений;</w:t>
      </w:r>
    </w:p>
    <w:p w14:paraId="4E1A0C51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истребование документов.</w:t>
      </w:r>
    </w:p>
    <w:p w14:paraId="58575764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надзорными органами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надзорные органы, а также период с момента направления контролируемому лицу информации надзорными органами,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надзорных органов,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надзорные органы.</w:t>
      </w:r>
    </w:p>
    <w:p w14:paraId="29C07A9C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582C7FFF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выездной проверки могут совершаться следующие контрольные (надзорные) действия:</w:t>
      </w:r>
    </w:p>
    <w:p w14:paraId="3E3744DC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осмотр;</w:t>
      </w:r>
    </w:p>
    <w:p w14:paraId="695982FD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досмотр;</w:t>
      </w:r>
    </w:p>
    <w:p w14:paraId="2A03004C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опрос;</w:t>
      </w:r>
    </w:p>
    <w:p w14:paraId="502F3C06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получение письменных объяснений;</w:t>
      </w:r>
    </w:p>
    <w:p w14:paraId="3F1E98E8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истребование документов;</w:t>
      </w:r>
    </w:p>
    <w:p w14:paraId="13DCD73F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инструментальное обследование.</w:t>
      </w:r>
    </w:p>
    <w:p w14:paraId="1A3A52FF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 </w:t>
      </w:r>
      <w:hyperlink r:id="rId15" w:history="1">
        <w:r w:rsidRPr="008F376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 6 части 1 статьи 57</w:t>
        </w:r>
      </w:hyperlink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31.07.2020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4A8EC293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14:paraId="61CB553F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14:paraId="5092358A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14:paraId="141CDF4E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надзорного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32AF6397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руководителей надзорных органов, включая задания, содержащиеся в планах работы контрольного (надзорного) органа в течение установленного в нем срока.</w:t>
      </w:r>
    </w:p>
    <w:p w14:paraId="0D8C70CC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надзорными органами.</w:t>
      </w:r>
    </w:p>
    <w:p w14:paraId="5FD00CE3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4B8B44F1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руководителям надзорных органов для принятия решений в соответствии с положениями </w:t>
      </w: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Федерального </w:t>
      </w:r>
      <w:hyperlink r:id="rId16" w:history="1">
        <w:r w:rsidRPr="008F376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31.07.2020 № 248-ФЗ «О государственном контроле (надзоре) и муниципальном контроле в Российской Федерации».</w:t>
      </w:r>
    </w:p>
    <w:p w14:paraId="38E0C1A5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2171A698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4.6.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надзорные органы информацию о невозможности присутствия при проведении контрольного (надзорного) мероприятия являются:</w:t>
      </w:r>
    </w:p>
    <w:p w14:paraId="2010CBEB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нахождение на стационарном лечении в медицинском учреждении;</w:t>
      </w:r>
    </w:p>
    <w:p w14:paraId="3F6BC0C6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нахождение за пределами Российской Федерации;</w:t>
      </w:r>
    </w:p>
    <w:p w14:paraId="23CF53EF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3) административный арест;</w:t>
      </w:r>
    </w:p>
    <w:p w14:paraId="63D3AFCB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14:paraId="4B0BF2E2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предоставлении указанной информации проведение контрольного (надзорного) мероприятия переносится надзорными органами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2471B6C6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397D8845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сведений, отнесенных законодательством Российской Федерации к государственной тайне;</w:t>
      </w:r>
    </w:p>
    <w:p w14:paraId="1FE19DB4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2D6BC5AD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1A8B5C09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6F56851B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4.9. В случае выявления при проведении контрольного (надзорного) мероприятия нарушений обязательных требований надзорных органов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надзорными органами.</w:t>
      </w:r>
    </w:p>
    <w:p w14:paraId="653D53B8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4.10. В случае поступления в надзорные органы возражений, указанных в </w:t>
      </w:r>
      <w:hyperlink r:id="rId17" w:history="1">
        <w:r w:rsidRPr="008F376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1</w:t>
        </w:r>
      </w:hyperlink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статьи 89 Федерального закона от 31.07.2020 № 248-ФЗ «О государственном контроле (надзоре) и муниципальном контроле в Российской Федерации», соответствующий надзорный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7CC19DDF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надзорный орган либо путем использования видео-конференц-связи.</w:t>
      </w:r>
    </w:p>
    <w:p w14:paraId="2AD260A9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14:paraId="63D2F58E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4.11. Надзорные органы осуществляют контроль за исполнением предписаний, иных принятых решений в рамках вида муниципального контроля.</w:t>
      </w:r>
    </w:p>
    <w:p w14:paraId="2F233156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 решений надзорного органа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74288788" w14:textId="77777777" w:rsidR="000F0E74" w:rsidRPr="008F376B" w:rsidRDefault="000F0E74" w:rsidP="000F0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1E45DB2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Обжалование решений надзорного органа, действий (бездействия) её должностных лиц</w:t>
      </w:r>
    </w:p>
    <w:p w14:paraId="40EB6814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204AF1E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28BEE24C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муниципального контроля на автомобильном транспорте, городском наземном электрическом транспорте и в дорожном хозяйстве не применяется.</w:t>
      </w:r>
    </w:p>
    <w:p w14:paraId="3DFC53A1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210F0C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6. Оценка результативности и эффективности деятельности надзорных органов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14:paraId="534B04BE" w14:textId="77777777" w:rsidR="000F0E74" w:rsidRPr="008F376B" w:rsidRDefault="000F0E74" w:rsidP="000F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001CE82" w14:textId="77777777" w:rsidR="000F0E74" w:rsidRPr="008F376B" w:rsidRDefault="000F0E74" w:rsidP="000F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Оценка результативности и эффективности осуществления муниципального контроля на автомобильном транспорте, городском наземном электрическом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2B42F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Ключевые показатели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представлены в приложении № 1 к настоящему Положению</w:t>
      </w:r>
    </w:p>
    <w:p w14:paraId="3E1761CA" w14:textId="77777777" w:rsidR="00427E9D" w:rsidRPr="008F376B" w:rsidRDefault="00427E9D" w:rsidP="00427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20F5FBF" w14:textId="77777777" w:rsidR="00427E9D" w:rsidRPr="008F376B" w:rsidRDefault="00427E9D" w:rsidP="00427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7. Заключительные положения</w:t>
      </w:r>
    </w:p>
    <w:p w14:paraId="42D8E24D" w14:textId="77777777" w:rsidR="00427E9D" w:rsidRPr="008F376B" w:rsidRDefault="00427E9D" w:rsidP="00427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56E7B7E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До 31 декабря 2023 года подготовка надзорными органами в ходе осуществления вида муниципального контроля документов, информирование контролируемых лиц о совершаемых должностными лицами надзорного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4A844A3E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211293" w14:textId="77777777" w:rsidR="00427E9D" w:rsidRPr="008F376B" w:rsidRDefault="00427E9D" w:rsidP="00427E9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1FD27A61" w14:textId="77777777" w:rsidR="00427E9D" w:rsidRPr="008F376B" w:rsidRDefault="00427E9D" w:rsidP="00427E9D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68ADA112" w14:textId="77777777" w:rsidR="00427E9D" w:rsidRPr="008F376B" w:rsidRDefault="00427E9D" w:rsidP="00427E9D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14:paraId="68091477" w14:textId="77777777" w:rsidR="00427E9D" w:rsidRPr="008F376B" w:rsidRDefault="00427E9D" w:rsidP="00427E9D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</w:t>
      </w:r>
    </w:p>
    <w:p w14:paraId="3F630CC5" w14:textId="77777777" w:rsidR="00427E9D" w:rsidRPr="008F376B" w:rsidRDefault="00427E9D" w:rsidP="00427E9D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«Александровск-Сахалинский район»</w:t>
      </w:r>
    </w:p>
    <w:p w14:paraId="55EDBEDA" w14:textId="77777777" w:rsidR="00427E9D" w:rsidRPr="008F376B" w:rsidRDefault="00427E9D" w:rsidP="00427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BF9082" w14:textId="77777777" w:rsidR="00427E9D" w:rsidRPr="008F376B" w:rsidRDefault="00427E9D" w:rsidP="00427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17807F" w14:textId="77777777" w:rsidR="00427E9D" w:rsidRPr="008F376B" w:rsidRDefault="00427E9D" w:rsidP="00427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</w:t>
      </w:r>
    </w:p>
    <w:p w14:paraId="2CA98DF6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7D9B9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Ключевые показатели и их целевые значения:</w:t>
      </w:r>
    </w:p>
    <w:p w14:paraId="4B2899B9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устраненных нарушений из числа выявленных нарушений обязательных требований - 0%.</w:t>
      </w:r>
    </w:p>
    <w:p w14:paraId="6F9E306F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14:paraId="22B5178D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18552E34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отмененных результатов контрольных мероприятий - 0%.</w:t>
      </w:r>
    </w:p>
    <w:p w14:paraId="16DA3A4A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- 0%.</w:t>
      </w:r>
    </w:p>
    <w:p w14:paraId="4CFAE19A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вынесенных судебных решений о назначении административного наказания по материалам контрольного органа - 0%.</w:t>
      </w:r>
    </w:p>
    <w:p w14:paraId="4FADBE0A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 Индикативные показатели:</w:t>
      </w:r>
    </w:p>
    <w:p w14:paraId="57607174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Поронайском городском округе устанавливаются следующие индикативные показатели:</w:t>
      </w:r>
    </w:p>
    <w:p w14:paraId="29ED5798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количество проведенных плановых контрольных мероприятий;</w:t>
      </w:r>
    </w:p>
    <w:p w14:paraId="11461DA4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количество проведенных внеплановых контрольных мероприятий;</w:t>
      </w:r>
    </w:p>
    <w:p w14:paraId="49EBD1A1" w14:textId="77777777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количество поступивших возражений в отношении акта контрольного мероприятия;</w:t>
      </w:r>
    </w:p>
    <w:p w14:paraId="76D5D80A" w14:textId="513900A9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количество выданных предписаний об устранении нарушений обязательных требований;</w:t>
      </w:r>
    </w:p>
    <w:p w14:paraId="3017793D" w14:textId="189C054A" w:rsidR="00240E49" w:rsidRPr="008F376B" w:rsidRDefault="00240E49" w:rsidP="00240E49">
      <w:pPr>
        <w:widowControl w:val="0"/>
        <w:autoSpaceDE w:val="0"/>
        <w:autoSpaceDN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27E9D"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устраненных нарушений обязательных требований.</w:t>
      </w: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0C0D85C" w14:textId="77777777" w:rsidR="00240E49" w:rsidRPr="008F376B" w:rsidRDefault="00240E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1D1B0BD6" w14:textId="0F92E0A5" w:rsidR="00240E49" w:rsidRPr="008F376B" w:rsidRDefault="00240E49" w:rsidP="00240E49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31A1C51E" w14:textId="77777777" w:rsidR="00240E49" w:rsidRPr="008F376B" w:rsidRDefault="00240E49" w:rsidP="00240E49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14:paraId="2613E877" w14:textId="77777777" w:rsidR="00240E49" w:rsidRPr="008F376B" w:rsidRDefault="00240E49" w:rsidP="00240E49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</w:t>
      </w:r>
    </w:p>
    <w:p w14:paraId="64C9EB87" w14:textId="77777777" w:rsidR="00240E49" w:rsidRPr="008F376B" w:rsidRDefault="00240E49" w:rsidP="00240E49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«Александровск-Сахалинский район»</w:t>
      </w:r>
    </w:p>
    <w:p w14:paraId="315D9321" w14:textId="77777777" w:rsidR="00240E49" w:rsidRPr="008F376B" w:rsidRDefault="00240E49" w:rsidP="00240E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E220D8" w14:textId="77777777" w:rsidR="00240E49" w:rsidRPr="008F376B" w:rsidRDefault="00240E49" w:rsidP="00240E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12DFBA" w14:textId="77777777" w:rsidR="00240E49" w:rsidRPr="008F376B" w:rsidRDefault="00240E49" w:rsidP="00240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290"/>
      <w:bookmarkEnd w:id="2"/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Критерии отнесения объектов контроля к категориям риска</w:t>
      </w:r>
    </w:p>
    <w:p w14:paraId="4A1DB3B8" w14:textId="77777777" w:rsidR="00240E49" w:rsidRPr="008F376B" w:rsidRDefault="00240E49" w:rsidP="00240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осуществления муниципального контроля</w:t>
      </w:r>
    </w:p>
    <w:p w14:paraId="708468D1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B60500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Отнесение объектов контроля к определенной категории риска осуществляется в зависимости от значения показателя риска:</w:t>
      </w:r>
    </w:p>
    <w:p w14:paraId="3BEA9A35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значении показателя риска от 4 до 6 включительно - к категории среднего риска;</w:t>
      </w:r>
    </w:p>
    <w:p w14:paraId="322AA87D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значении показателя риска от 2 до 3 включительно - к категории умеренного риска;</w:t>
      </w:r>
    </w:p>
    <w:p w14:paraId="298E96F5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значении показателя риска от 0 до 1 включительно - к категории низкого риска.</w:t>
      </w:r>
    </w:p>
    <w:p w14:paraId="5E41FCC9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Показатель риска рассчитывается по следующей формуле:</w:t>
      </w:r>
    </w:p>
    <w:p w14:paraId="248B854F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785FCD2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К = 2 x V1 + V2 + 2 x V3, где:</w:t>
      </w:r>
    </w:p>
    <w:p w14:paraId="0A40C4F5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1D0951C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К - показатель риска;</w:t>
      </w:r>
    </w:p>
    <w:p w14:paraId="69F55685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051632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52312287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2066EE2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V2 - количество вступивших в законную силу за два календарных года, предшествующих году, в котором принимается решение об отнесении  объекта контроля к категории риска, постановлений о назначении административного наказания контролируемому лицу (его должностным 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0BD8A5C7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C7653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V</w:t>
      </w:r>
      <w:r w:rsidRPr="008F376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2333F604" w14:textId="77777777" w:rsidR="00240E49" w:rsidRPr="008F376B" w:rsidRDefault="00240E49" w:rsidP="00240E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1B71C335" w14:textId="77777777" w:rsidR="00240E49" w:rsidRPr="008F376B" w:rsidRDefault="00240E49" w:rsidP="00240E49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14:paraId="765A943A" w14:textId="77777777" w:rsidR="00240E49" w:rsidRPr="008F376B" w:rsidRDefault="00240E49" w:rsidP="00240E49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14:paraId="0BF57C52" w14:textId="77777777" w:rsidR="00240E49" w:rsidRPr="008F376B" w:rsidRDefault="00240E49" w:rsidP="00240E49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</w:t>
      </w:r>
    </w:p>
    <w:p w14:paraId="63AF0405" w14:textId="77777777" w:rsidR="00240E49" w:rsidRPr="008F376B" w:rsidRDefault="00240E49" w:rsidP="00240E49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«Александровск-Сахалинский район»</w:t>
      </w:r>
    </w:p>
    <w:p w14:paraId="4C3A106D" w14:textId="77777777" w:rsidR="00240E49" w:rsidRPr="008F376B" w:rsidRDefault="00240E49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9512EA" w14:textId="77777777" w:rsidR="00240E49" w:rsidRPr="008F376B" w:rsidRDefault="00240E49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039BBB" w14:textId="77777777" w:rsidR="00240E49" w:rsidRPr="008F376B" w:rsidRDefault="00240E49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7A5762" w14:textId="77777777" w:rsidR="00240E49" w:rsidRPr="008F376B" w:rsidRDefault="00240E49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Индикаторы риска нарушения обязательных требований,</w:t>
      </w:r>
    </w:p>
    <w:p w14:paraId="75772D94" w14:textId="77777777" w:rsidR="00240E49" w:rsidRPr="008F376B" w:rsidRDefault="00240E49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используемые в качестве основания для проведения контрольных</w:t>
      </w:r>
    </w:p>
    <w:p w14:paraId="781C84F1" w14:textId="77777777" w:rsidR="00240E49" w:rsidRPr="008F376B" w:rsidRDefault="00240E49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 при осуществлении муниципального контроля</w:t>
      </w:r>
    </w:p>
    <w:p w14:paraId="79250D41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7A729F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Индикаторами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являются:</w:t>
      </w:r>
    </w:p>
    <w:p w14:paraId="7D8C08E9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1) выявление признаков нарушения действующего законодательства в подконтрольной сфере;</w:t>
      </w:r>
    </w:p>
    <w:p w14:paraId="003ED9F8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действующего законодательства в подконтрольной сфере и риска причинения вреда (ущерба) охраняемым законом ценностям;</w:t>
      </w:r>
    </w:p>
    <w:p w14:paraId="063CB45F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61E0599B" w14:textId="77777777" w:rsidR="00240E49" w:rsidRPr="008F376B" w:rsidRDefault="00240E49" w:rsidP="0024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6B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действующим законодательством в подконтрольной сфере.</w:t>
      </w:r>
    </w:p>
    <w:p w14:paraId="76DA8740" w14:textId="77777777" w:rsidR="00240E49" w:rsidRPr="008F376B" w:rsidRDefault="00240E49" w:rsidP="00240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83AA8C" w14:textId="77777777" w:rsidR="00240E49" w:rsidRPr="008F376B" w:rsidRDefault="00240E49" w:rsidP="0024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CDED93" w14:textId="2E327FEC" w:rsidR="00427E9D" w:rsidRPr="008F376B" w:rsidRDefault="00427E9D" w:rsidP="0042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0D352D" w14:textId="77777777" w:rsidR="004B7609" w:rsidRPr="008F376B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8F376B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2866E" w14:textId="77777777" w:rsidR="00EB7EC0" w:rsidRDefault="00EB7EC0" w:rsidP="00E654EF">
      <w:pPr>
        <w:spacing w:after="0" w:line="240" w:lineRule="auto"/>
      </w:pPr>
      <w:r>
        <w:separator/>
      </w:r>
    </w:p>
  </w:endnote>
  <w:endnote w:type="continuationSeparator" w:id="0">
    <w:p w14:paraId="01EC2296" w14:textId="77777777" w:rsidR="00EB7EC0" w:rsidRDefault="00EB7EC0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22677" w14:textId="77777777" w:rsidR="00EB7EC0" w:rsidRDefault="00EB7EC0" w:rsidP="00E654EF">
      <w:pPr>
        <w:spacing w:after="0" w:line="240" w:lineRule="auto"/>
      </w:pPr>
      <w:r>
        <w:separator/>
      </w:r>
    </w:p>
  </w:footnote>
  <w:footnote w:type="continuationSeparator" w:id="0">
    <w:p w14:paraId="16F6E702" w14:textId="77777777" w:rsidR="00EB7EC0" w:rsidRDefault="00EB7EC0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0F0E74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0E49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27E9D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303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8F376B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B7EC0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table" w:customStyle="1" w:styleId="2">
    <w:name w:val="Сетка таблицы2"/>
    <w:basedOn w:val="a1"/>
    <w:next w:val="a5"/>
    <w:rsid w:val="000F0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AE386DDA1EDD7EAC64092881D2A9F703BB29ED1A9D51F7F335E4C91BD6914626226E094BD10E93D4F65B057B41C89BB821C05E7715317FC171C1EC0iBvCW" TargetMode="External"/><Relationship Id="rId17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37A5C-D3F4-49AB-B7DB-8162CAEB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5061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Светлана В.</cp:lastModifiedBy>
  <cp:revision>49</cp:revision>
  <cp:lastPrinted>2021-09-28T04:54:00Z</cp:lastPrinted>
  <dcterms:created xsi:type="dcterms:W3CDTF">2018-12-05T01:13:00Z</dcterms:created>
  <dcterms:modified xsi:type="dcterms:W3CDTF">2021-09-28T04:54:00Z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