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16247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0F6539F8">
            <wp:extent cx="647529" cy="789722"/>
            <wp:effectExtent l="0" t="0" r="63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46" cy="87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16247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16247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16247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162475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162475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162475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F652E3E" w:rsidR="004B7609" w:rsidRPr="00162475" w:rsidRDefault="001E1E32" w:rsidP="00162475">
            <w:pPr>
              <w:spacing w:line="360" w:lineRule="auto"/>
              <w:ind w:left="-104"/>
              <w:rPr>
                <w:rFonts w:ascii="Times New Roman" w:hAnsi="Times New Roman" w:cs="Times New Roman"/>
                <w:sz w:val="26"/>
                <w:szCs w:val="26"/>
              </w:rPr>
            </w:pPr>
            <w:r w:rsidRPr="0016247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624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96FFF">
                  <w:rPr>
                    <w:rFonts w:ascii="Times New Roman" w:hAnsi="Times New Roman" w:cs="Times New Roman"/>
                    <w:sz w:val="26"/>
                    <w:szCs w:val="26"/>
                    <w:u w:val="single"/>
                    <w:lang w:val="en-US"/>
                  </w:rPr>
                  <w:t>01</w:t>
                </w:r>
                <w:r w:rsidR="00896FFF"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w:t>.</w:t>
                </w:r>
                <w:r w:rsidR="00896FFF">
                  <w:rPr>
                    <w:rFonts w:ascii="Times New Roman" w:hAnsi="Times New Roman" w:cs="Times New Roman"/>
                    <w:sz w:val="26"/>
                    <w:szCs w:val="26"/>
                    <w:u w:val="single"/>
                    <w:lang w:val="en-US"/>
                  </w:rPr>
                  <w:t>03</w:t>
                </w:r>
                <w:r w:rsidR="00896FFF"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w:t>.2024</w:t>
                </w:r>
              </w:sdtContent>
            </w:sdt>
            <w:r w:rsidR="004B7609" w:rsidRPr="0016247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96FFF"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w:t>138</w:t>
                </w:r>
              </w:sdtContent>
            </w:sdt>
          </w:p>
          <w:p w14:paraId="345900EA" w14:textId="77777777" w:rsidR="00162475" w:rsidRPr="00162475" w:rsidRDefault="00780206" w:rsidP="00162475">
            <w:pPr>
              <w:spacing w:after="120"/>
              <w:ind w:left="-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71B12803" w:rsidR="00500FE8" w:rsidRPr="00162475" w:rsidRDefault="00162475" w:rsidP="00162475">
            <w:pPr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475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Об участии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247A5" w14:textId="77777777" w:rsidR="00162475" w:rsidRPr="002C6658" w:rsidRDefault="00162475" w:rsidP="0016247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0D6A2" w14:textId="77777777" w:rsidR="00162475" w:rsidRP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целях участия городского округа «Александровск-Сахалинский район» </w:t>
      </w:r>
      <w:bookmarkStart w:id="0" w:name="_Hlk134689807"/>
      <w:r w:rsidRPr="00162475">
        <w:rPr>
          <w:rFonts w:ascii="Times New Roman" w:eastAsia="Times New Roman" w:hAnsi="Times New Roman" w:cs="Times New Roman"/>
          <w:bCs/>
          <w:color w:val="000000"/>
          <w:spacing w:val="8"/>
          <w:sz w:val="26"/>
          <w:szCs w:val="26"/>
          <w:lang w:eastAsia="ru-RU"/>
        </w:rPr>
        <w:t>во Всероссийском конкурсе лучших проектов создания комфортной городской среды в малых городах и исторических поселениях</w:t>
      </w:r>
      <w:bookmarkEnd w:id="0"/>
      <w:r w:rsidRPr="00162475"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  <w:lang w:eastAsia="ru-RU"/>
        </w:rPr>
        <w:t xml:space="preserve">, </w:t>
      </w:r>
      <w:r w:rsidRPr="00162475">
        <w:rPr>
          <w:rFonts w:ascii="Times New Roman" w:eastAsia="Times New Roman" w:hAnsi="Times New Roman" w:cs="Times New Roman"/>
          <w:bCs/>
          <w:color w:val="000000"/>
          <w:spacing w:val="8"/>
          <w:sz w:val="26"/>
          <w:szCs w:val="26"/>
          <w:lang w:eastAsia="ru-RU"/>
        </w:rPr>
        <w:t>в соответствии с</w:t>
      </w:r>
      <w:r w:rsidRPr="00162475"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  <w:lang w:eastAsia="ru-RU"/>
        </w:rPr>
        <w:t xml:space="preserve"> </w:t>
      </w: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Постановлением Правительства Российской Федерации от 07.03.2018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</w:t>
      </w:r>
      <w:r w:rsidRPr="00162475">
        <w:rPr>
          <w:rFonts w:ascii="Times New Roman" w:eastAsia="Times New Roman" w:hAnsi="Times New Roman" w:cs="Times New Roman"/>
          <w:bCs/>
          <w:color w:val="000000"/>
          <w:spacing w:val="8"/>
          <w:sz w:val="26"/>
          <w:szCs w:val="26"/>
          <w:lang w:eastAsia="ru-RU"/>
        </w:rPr>
        <w:t>Всероссийского конкурса лучших проектов создания комфортной городской среды» (с изменениями и дополнениями)</w:t>
      </w: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, руководствуясь Федеральным законом «Об общих принципах организации местного самоуправления в Российской Федерации», Уставом городского округа «Александровск-Сахалинский район», администрация городского округа «Александровск-Сахалинский район» постановляет:</w:t>
      </w:r>
    </w:p>
    <w:p w14:paraId="7446FAB6" w14:textId="77777777" w:rsidR="00162475" w:rsidRP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</w:p>
    <w:p w14:paraId="068853F9" w14:textId="76F2B04F" w:rsid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1. 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участие 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во </w:t>
      </w:r>
      <w:bookmarkStart w:id="1" w:name="_Hlk134689877"/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>Всероссийском конкурсе</w:t>
      </w:r>
      <w:bookmarkEnd w:id="1"/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лучших проектов создания комфортной городской среды в малых городах и исторических поселениях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>Всероссийский конкурс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2024 году.</w:t>
      </w:r>
    </w:p>
    <w:p w14:paraId="1971C347" w14:textId="63113D3A" w:rsid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2. 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Начать прием предложений от населения по общественной территории городского округа «Александровск-Сахалинский район», рекомендуемой для участия 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во Всероссийском конкурсе, с </w:t>
      </w:r>
      <w:r w:rsidR="00896FFF" w:rsidRPr="00896FFF">
        <w:rPr>
          <w:rFonts w:ascii="Times New Roman" w:eastAsia="Times New Roman" w:hAnsi="Times New Roman" w:cs="Arial"/>
          <w:sz w:val="26"/>
          <w:szCs w:val="26"/>
          <w:lang w:eastAsia="ru-RU"/>
        </w:rPr>
        <w:t>15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>.0</w:t>
      </w:r>
      <w:r w:rsidR="00896FFF" w:rsidRPr="00896FFF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>.2024 по 19.0</w:t>
      </w:r>
      <w:r w:rsidR="00896FFF" w:rsidRPr="00896FFF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Pr="00162475">
        <w:rPr>
          <w:rFonts w:ascii="Times New Roman" w:eastAsia="Times New Roman" w:hAnsi="Times New Roman" w:cs="Arial"/>
          <w:sz w:val="26"/>
          <w:szCs w:val="26"/>
          <w:lang w:eastAsia="ru-RU"/>
        </w:rPr>
        <w:t>.2024 года.</w:t>
      </w:r>
    </w:p>
    <w:p w14:paraId="113352A8" w14:textId="370A191A" w:rsidR="00162475" w:rsidRP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3. 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помещение для приема предложений от населения – здание Администрации городского округа «Александровск-Сахалинский район», расположенное по адресу: г. Александровск-Сахалинский, ул. Советская, д. 7, </w:t>
      </w:r>
      <w:proofErr w:type="spellStart"/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. 212 (график приёма предложений: понедельник – пятница с 10:00 по 17:00 часов, с 13:00 – 14:00 часов – обед).</w:t>
      </w:r>
    </w:p>
    <w:p w14:paraId="78F6B24C" w14:textId="7BEE9B1E" w:rsidR="00162475" w:rsidRP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4. </w:t>
      </w:r>
      <w:r w:rsidR="0003692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</w:t>
      </w:r>
      <w:r w:rsidR="00036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«Красное знамя» и </w:t>
      </w:r>
      <w:r w:rsidR="00483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городского округа «Александровск-Сахалинский район».</w:t>
      </w:r>
    </w:p>
    <w:p w14:paraId="2B230173" w14:textId="0BC1BA2C" w:rsidR="00162475" w:rsidRPr="00162475" w:rsidRDefault="00162475" w:rsidP="0016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  <w:lang w:eastAsia="ru-RU"/>
        </w:rPr>
      </w:pPr>
      <w:r w:rsidRPr="0016247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5. 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возложить на вице-мэра городского округа «Александровск-Сахалинский район» (по вопросам архитектуры и строительства</w:t>
      </w:r>
      <w:r w:rsidR="004839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24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43508E" w14:textId="77777777" w:rsidR="00F75ACB" w:rsidRPr="00162475" w:rsidRDefault="00F75ACB" w:rsidP="00162475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13"/>
        <w:gridCol w:w="4993"/>
      </w:tblGrid>
      <w:tr w:rsidR="00272276" w:rsidRPr="00162475" w14:paraId="68257D5D" w14:textId="77777777" w:rsidTr="00162475">
        <w:tc>
          <w:tcPr>
            <w:tcW w:w="5213" w:type="dxa"/>
            <w:shd w:val="clear" w:color="auto" w:fill="auto"/>
          </w:tcPr>
          <w:p w14:paraId="0FFE9721" w14:textId="38F66663" w:rsidR="00272276" w:rsidRPr="00162475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24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1624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162475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24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993" w:type="dxa"/>
            <w:shd w:val="clear" w:color="auto" w:fill="auto"/>
          </w:tcPr>
          <w:p w14:paraId="402EC992" w14:textId="6C10CCBB" w:rsidR="00272276" w:rsidRPr="0016247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162475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24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1624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62475">
      <w:type w:val="continuous"/>
      <w:pgSz w:w="11906" w:h="16838" w:code="9"/>
      <w:pgMar w:top="426" w:right="567" w:bottom="993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3692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2475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39A4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96FFF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E1987-FD78-443D-8B20-CBB9DDA4D0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00ae519a-a787-4cb6-a9f3-e0d2ce624f96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7192FFF-C2B2-4F10-B7A4-C791C93B1729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Дмитрий Высоцкий</cp:lastModifiedBy>
  <cp:revision>48</cp:revision>
  <cp:lastPrinted>2018-12-05T03:38:00Z</cp:lastPrinted>
  <dcterms:created xsi:type="dcterms:W3CDTF">2018-12-05T01:13:00Z</dcterms:created>
  <dcterms:modified xsi:type="dcterms:W3CDTF">2024-03-12T01:29:00Z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