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3F0F28" w14:paraId="153F4C2A" w14:textId="77777777" w:rsidTr="003F0F28">
        <w:trPr>
          <w:trHeight w:val="857"/>
        </w:trPr>
        <w:tc>
          <w:tcPr>
            <w:tcW w:w="5245" w:type="dxa"/>
          </w:tcPr>
          <w:p w14:paraId="31E658C1" w14:textId="13E96306" w:rsidR="004B7609" w:rsidRPr="003F0F28" w:rsidRDefault="001E1E32" w:rsidP="003F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F2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75ACB" w:rsidRPr="003F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F0F28" w:rsidRPr="003F0F28">
                  <w:rPr>
                    <w:rFonts w:ascii="Times New Roman" w:hAnsi="Times New Roman" w:cs="Times New Roman"/>
                    <w:sz w:val="24"/>
                    <w:szCs w:val="24"/>
                  </w:rPr>
                  <w:t>28.03.2024</w:t>
                </w:r>
              </w:sdtContent>
            </w:sdt>
            <w:r w:rsidR="004B7609" w:rsidRPr="003F0F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F0F28" w:rsidRPr="003F0F28">
                  <w:rPr>
                    <w:rFonts w:ascii="Times New Roman" w:hAnsi="Times New Roman" w:cs="Times New Roman"/>
                    <w:sz w:val="24"/>
                    <w:szCs w:val="24"/>
                  </w:rPr>
                  <w:t>209</w:t>
                </w:r>
              </w:sdtContent>
            </w:sdt>
          </w:p>
          <w:p w14:paraId="0A6D1159" w14:textId="697CA8F3" w:rsidR="00500FE8" w:rsidRPr="003F0F28" w:rsidRDefault="00780206" w:rsidP="003F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Александровск-Сахалинский</w:t>
            </w:r>
          </w:p>
        </w:tc>
      </w:tr>
      <w:tr w:rsidR="003F0F28" w:rsidRPr="003F0F28" w14:paraId="63C24B3D" w14:textId="77777777" w:rsidTr="003F0F28">
        <w:trPr>
          <w:trHeight w:val="1274"/>
        </w:trPr>
        <w:tc>
          <w:tcPr>
            <w:tcW w:w="5245" w:type="dxa"/>
          </w:tcPr>
          <w:p w14:paraId="3859B004" w14:textId="3CB5ADCF" w:rsidR="003F0F28" w:rsidRPr="003F0F28" w:rsidRDefault="003F0F28" w:rsidP="003F0F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F0F28">
              <w:rPr>
                <w:rFonts w:ascii="Times New Roman" w:hAnsi="Times New Roman" w:cs="Times New Roman"/>
                <w:b/>
                <w:sz w:val="24"/>
                <w:szCs w:val="24"/>
              </w:rPr>
              <w:t>О закладке и ведении электронных похозяйственных книг учета личных подсобных хозяйств на период 2024-2028 годы</w:t>
            </w:r>
            <w:bookmarkEnd w:id="0"/>
          </w:p>
        </w:tc>
      </w:tr>
    </w:tbl>
    <w:p w14:paraId="5D47882C" w14:textId="1084BAA1" w:rsidR="00262A74" w:rsidRPr="003F0F28" w:rsidRDefault="00500FE8" w:rsidP="003F0F28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F0F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F5A09" w:rsidRPr="003F0F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3F0F28" w:rsidRDefault="00262A74" w:rsidP="003F0F2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0ADC7" w14:textId="77777777" w:rsidR="00E1396E" w:rsidRPr="003F0F28" w:rsidRDefault="00E1396E" w:rsidP="003F0F2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76F1A" w14:textId="77777777" w:rsidR="00E1396E" w:rsidRPr="003F0F28" w:rsidRDefault="00E1396E" w:rsidP="003F0F28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3D258" w14:textId="77777777" w:rsidR="003F0F28" w:rsidRPr="003F0F28" w:rsidRDefault="003F0F28" w:rsidP="003F0F28">
      <w:pPr>
        <w:pStyle w:val="af2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</w:p>
    <w:p w14:paraId="07D946ED" w14:textId="77777777" w:rsidR="003F0F28" w:rsidRPr="003F0F28" w:rsidRDefault="003F0F28" w:rsidP="003F0F28">
      <w:pPr>
        <w:pStyle w:val="af2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</w:p>
    <w:p w14:paraId="78235866" w14:textId="3D47DC58" w:rsidR="00DF758A" w:rsidRPr="003F0F28" w:rsidRDefault="00DF758A" w:rsidP="003F0F28">
      <w:pPr>
        <w:pStyle w:val="af2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3F0F28">
        <w:rPr>
          <w:color w:val="000000"/>
          <w:bdr w:val="none" w:sz="0" w:space="0" w:color="auto" w:frame="1"/>
        </w:rPr>
        <w:t>Руководствуясь ст.8 Федерального закона от 07 июля 2003 г.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похозяйственных книг», и в целях учета личных подсобных хозяйств на территории городского округа «Александровск-Сахалинский район», администрация городского округа «Александровск-Сахалинский район» ПОСТАНОВЛЯЕТ:</w:t>
      </w:r>
    </w:p>
    <w:p w14:paraId="6F702BA9" w14:textId="77777777" w:rsidR="00DF758A" w:rsidRPr="003F0F28" w:rsidRDefault="00DF758A" w:rsidP="003F0F28">
      <w:pPr>
        <w:pStyle w:val="af2"/>
        <w:spacing w:before="0" w:beforeAutospacing="0" w:after="0" w:afterAutospacing="0"/>
        <w:ind w:firstLine="708"/>
        <w:jc w:val="both"/>
        <w:textAlignment w:val="baseline"/>
        <w:rPr>
          <w:rFonts w:ascii="Helvetica" w:hAnsi="Helvetica" w:cs="Helvetica"/>
          <w:color w:val="444444"/>
        </w:rPr>
      </w:pPr>
    </w:p>
    <w:p w14:paraId="3BE84758" w14:textId="1F2E213C" w:rsidR="00DF758A" w:rsidRPr="003F0F28" w:rsidRDefault="001E6336" w:rsidP="003F0F28">
      <w:pPr>
        <w:pStyle w:val="af2"/>
        <w:spacing w:before="0" w:beforeAutospacing="0" w:after="0" w:afterAutospacing="0"/>
        <w:ind w:firstLine="708"/>
        <w:jc w:val="both"/>
        <w:textAlignment w:val="baseline"/>
        <w:rPr>
          <w:rFonts w:ascii="Helvetica" w:hAnsi="Helvetica" w:cs="Helvetica"/>
          <w:color w:val="444444"/>
        </w:rPr>
      </w:pPr>
      <w:r w:rsidRPr="003F0F28">
        <w:rPr>
          <w:color w:val="000000"/>
          <w:bdr w:val="none" w:sz="0" w:space="0" w:color="auto" w:frame="1"/>
        </w:rPr>
        <w:t>1</w:t>
      </w:r>
      <w:r w:rsidR="00DF758A" w:rsidRPr="003F0F28">
        <w:rPr>
          <w:color w:val="000000"/>
          <w:bdr w:val="none" w:sz="0" w:space="0" w:color="auto" w:frame="1"/>
        </w:rPr>
        <w:t>. Организовать на территории городского округа «Александровск-Сахалинский район» закладку электронных похозяйственных книг учета личных подсобных хозяйств, сроком на пять лет на 2024-2028 годы.</w:t>
      </w:r>
    </w:p>
    <w:p w14:paraId="5905CA04" w14:textId="569959A6" w:rsidR="00DF758A" w:rsidRPr="003F0F28" w:rsidRDefault="001E6336" w:rsidP="003F0F28">
      <w:pPr>
        <w:pStyle w:val="af2"/>
        <w:spacing w:before="0" w:beforeAutospacing="0" w:after="0" w:afterAutospacing="0"/>
        <w:ind w:firstLine="708"/>
        <w:jc w:val="both"/>
        <w:textAlignment w:val="baseline"/>
        <w:rPr>
          <w:rFonts w:ascii="Helvetica" w:hAnsi="Helvetica" w:cs="Helvetica"/>
          <w:color w:val="444444"/>
        </w:rPr>
      </w:pPr>
      <w:r w:rsidRPr="003F0F28">
        <w:rPr>
          <w:color w:val="000000"/>
          <w:bdr w:val="none" w:sz="0" w:space="0" w:color="auto" w:frame="1"/>
        </w:rPr>
        <w:t>2</w:t>
      </w:r>
      <w:r w:rsidR="00DF758A" w:rsidRPr="003F0F28">
        <w:rPr>
          <w:color w:val="000000"/>
          <w:bdr w:val="none" w:sz="0" w:space="0" w:color="auto" w:frame="1"/>
        </w:rPr>
        <w:t>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14:paraId="4E23ED7E" w14:textId="2CE39719" w:rsidR="00DF758A" w:rsidRPr="003F0F28" w:rsidRDefault="001E6336" w:rsidP="003F0F28">
      <w:pPr>
        <w:pStyle w:val="af2"/>
        <w:spacing w:before="0" w:beforeAutospacing="0" w:after="0" w:afterAutospacing="0"/>
        <w:ind w:firstLine="708"/>
        <w:jc w:val="both"/>
        <w:textAlignment w:val="baseline"/>
        <w:rPr>
          <w:rFonts w:ascii="Helvetica" w:hAnsi="Helvetica" w:cs="Helvetica"/>
          <w:color w:val="444444"/>
        </w:rPr>
      </w:pPr>
      <w:r w:rsidRPr="003F0F28">
        <w:rPr>
          <w:color w:val="000000"/>
          <w:bdr w:val="none" w:sz="0" w:space="0" w:color="auto" w:frame="1"/>
        </w:rPr>
        <w:t>3</w:t>
      </w:r>
      <w:r w:rsidR="00DF758A" w:rsidRPr="003F0F28">
        <w:rPr>
          <w:color w:val="000000"/>
          <w:bdr w:val="none" w:sz="0" w:space="0" w:color="auto" w:frame="1"/>
        </w:rPr>
        <w:t>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14:paraId="535AE625" w14:textId="53BD845F" w:rsidR="00DF758A" w:rsidRPr="003F0F28" w:rsidRDefault="001E6336" w:rsidP="003F0F28">
      <w:pPr>
        <w:pStyle w:val="af2"/>
        <w:spacing w:before="0" w:beforeAutospacing="0" w:after="0" w:afterAutospacing="0"/>
        <w:ind w:firstLine="708"/>
        <w:jc w:val="both"/>
        <w:textAlignment w:val="baseline"/>
        <w:rPr>
          <w:rFonts w:ascii="Helvetica" w:hAnsi="Helvetica" w:cs="Helvetica"/>
          <w:color w:val="444444"/>
        </w:rPr>
      </w:pPr>
      <w:r w:rsidRPr="003F0F28">
        <w:rPr>
          <w:color w:val="000000"/>
          <w:bdr w:val="none" w:sz="0" w:space="0" w:color="auto" w:frame="1"/>
        </w:rPr>
        <w:t>4</w:t>
      </w:r>
      <w:r w:rsidR="00DF758A" w:rsidRPr="003F0F28">
        <w:rPr>
          <w:color w:val="000000"/>
          <w:bdr w:val="none" w:sz="0" w:space="0" w:color="auto" w:frame="1"/>
        </w:rPr>
        <w:t>. При закладке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42B29859" w14:textId="22DA0950" w:rsidR="00DF758A" w:rsidRPr="003F0F28" w:rsidRDefault="001E6336" w:rsidP="003F0F28">
      <w:pPr>
        <w:pStyle w:val="af2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3F0F28">
        <w:rPr>
          <w:color w:val="000000"/>
          <w:bdr w:val="none" w:sz="0" w:space="0" w:color="auto" w:frame="1"/>
        </w:rPr>
        <w:t>5</w:t>
      </w:r>
      <w:r w:rsidR="00DF758A" w:rsidRPr="003F0F28">
        <w:rPr>
          <w:color w:val="000000"/>
          <w:bdr w:val="none" w:sz="0" w:space="0" w:color="auto" w:frame="1"/>
        </w:rPr>
        <w:t xml:space="preserve">. Ответственным за формирование и ведение электронных похозяйственных книг учета личных подсобных хозяйств в установленном порядке </w:t>
      </w:r>
      <w:r w:rsidR="00DA0423" w:rsidRPr="003F0F28">
        <w:rPr>
          <w:color w:val="000000"/>
          <w:bdr w:val="none" w:sz="0" w:space="0" w:color="auto" w:frame="1"/>
        </w:rPr>
        <w:t>назначить следующих</w:t>
      </w:r>
      <w:r w:rsidR="00DF758A" w:rsidRPr="003F0F28">
        <w:rPr>
          <w:color w:val="000000"/>
          <w:bdr w:val="none" w:sz="0" w:space="0" w:color="auto" w:frame="1"/>
        </w:rPr>
        <w:t xml:space="preserve"> специалистов:</w:t>
      </w:r>
    </w:p>
    <w:p w14:paraId="1CD49515" w14:textId="0861246D" w:rsidR="00DA0423" w:rsidRPr="003F0F28" w:rsidRDefault="00DF758A" w:rsidP="003F0F28">
      <w:pPr>
        <w:pStyle w:val="af2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3F0F28">
        <w:rPr>
          <w:color w:val="000000"/>
          <w:bdr w:val="none" w:sz="0" w:space="0" w:color="auto" w:frame="1"/>
        </w:rPr>
        <w:t xml:space="preserve">- специалиста-эксперта </w:t>
      </w:r>
      <w:r w:rsidR="00DA0423" w:rsidRPr="003F0F28">
        <w:rPr>
          <w:color w:val="000000"/>
          <w:bdr w:val="none" w:sz="0" w:space="0" w:color="auto" w:frame="1"/>
        </w:rPr>
        <w:t>отдела экономического развития;</w:t>
      </w:r>
    </w:p>
    <w:p w14:paraId="7733B123" w14:textId="1A6AA5A3" w:rsidR="00DF758A" w:rsidRPr="003F0F28" w:rsidRDefault="00DA0423" w:rsidP="003F0F28">
      <w:pPr>
        <w:pStyle w:val="af2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3F0F28">
        <w:rPr>
          <w:color w:val="000000"/>
          <w:bdr w:val="none" w:sz="0" w:space="0" w:color="auto" w:frame="1"/>
        </w:rPr>
        <w:t xml:space="preserve">- глав сельских администраций городского округа «Александровск-Сахалинский район» </w:t>
      </w:r>
      <w:r w:rsidR="00DF758A" w:rsidRPr="003F0F28">
        <w:rPr>
          <w:color w:val="000000"/>
          <w:bdr w:val="none" w:sz="0" w:space="0" w:color="auto" w:frame="1"/>
        </w:rPr>
        <w:t xml:space="preserve"> </w:t>
      </w:r>
    </w:p>
    <w:p w14:paraId="559D2F8F" w14:textId="2D345C98" w:rsidR="00DF758A" w:rsidRPr="003F0F28" w:rsidRDefault="001E6336" w:rsidP="003F0F28">
      <w:pPr>
        <w:pStyle w:val="af2"/>
        <w:spacing w:before="0" w:beforeAutospacing="0" w:after="0" w:afterAutospacing="0"/>
        <w:ind w:firstLine="708"/>
        <w:textAlignment w:val="baseline"/>
        <w:rPr>
          <w:rFonts w:ascii="Helvetica" w:hAnsi="Helvetica" w:cs="Helvetica"/>
          <w:color w:val="444444"/>
        </w:rPr>
      </w:pPr>
      <w:r w:rsidRPr="003F0F28">
        <w:rPr>
          <w:color w:val="000000"/>
          <w:bdr w:val="none" w:sz="0" w:space="0" w:color="auto" w:frame="1"/>
        </w:rPr>
        <w:t>6</w:t>
      </w:r>
      <w:r w:rsidR="00DF758A" w:rsidRPr="003F0F28">
        <w:rPr>
          <w:color w:val="000000"/>
          <w:bdr w:val="none" w:sz="0" w:space="0" w:color="auto" w:frame="1"/>
        </w:rPr>
        <w:t xml:space="preserve">. Разместить настоящие постановление на официальном сайте </w:t>
      </w:r>
      <w:r w:rsidR="00DA0423" w:rsidRPr="003F0F28">
        <w:rPr>
          <w:color w:val="000000"/>
          <w:bdr w:val="none" w:sz="0" w:space="0" w:color="auto" w:frame="1"/>
        </w:rPr>
        <w:t>городского округа «Александровск-Сахалинский район»</w:t>
      </w:r>
      <w:r w:rsidR="00DF758A" w:rsidRPr="003F0F28">
        <w:rPr>
          <w:color w:val="000000"/>
          <w:bdr w:val="none" w:sz="0" w:space="0" w:color="auto" w:frame="1"/>
        </w:rPr>
        <w:t>.</w:t>
      </w:r>
    </w:p>
    <w:p w14:paraId="0A365A1E" w14:textId="0A6A9013" w:rsidR="00DF758A" w:rsidRPr="003F0F28" w:rsidRDefault="001E6336" w:rsidP="003F0F28">
      <w:pPr>
        <w:pStyle w:val="af2"/>
        <w:spacing w:before="0" w:beforeAutospacing="0" w:after="0" w:afterAutospacing="0"/>
        <w:ind w:firstLine="708"/>
        <w:textAlignment w:val="baseline"/>
        <w:rPr>
          <w:rFonts w:ascii="Helvetica" w:hAnsi="Helvetica" w:cs="Helvetica"/>
          <w:color w:val="444444"/>
        </w:rPr>
      </w:pPr>
      <w:r w:rsidRPr="003F0F28">
        <w:rPr>
          <w:color w:val="000000"/>
          <w:bdr w:val="none" w:sz="0" w:space="0" w:color="auto" w:frame="1"/>
        </w:rPr>
        <w:t>7</w:t>
      </w:r>
      <w:r w:rsidR="00DF758A" w:rsidRPr="003F0F28">
        <w:rPr>
          <w:color w:val="000000"/>
          <w:bdr w:val="none" w:sz="0" w:space="0" w:color="auto" w:frame="1"/>
        </w:rPr>
        <w:t>. Постановление вступает в силу с 01 января 2024 года</w:t>
      </w:r>
    </w:p>
    <w:p w14:paraId="0BE749BB" w14:textId="77777777" w:rsidR="00E1396E" w:rsidRPr="003F0F28" w:rsidRDefault="00E1396E" w:rsidP="003F0F28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3F0F2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4E3AC1A8" w:rsidR="00272276" w:rsidRPr="003F0F28" w:rsidRDefault="00E07F1C" w:rsidP="003F0F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И.о. м</w:t>
            </w:r>
            <w:r w:rsidR="00272276" w:rsidRPr="003F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эр</w:t>
            </w:r>
            <w:r w:rsidRPr="003F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272276" w:rsidRPr="003F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3F0F28" w:rsidRDefault="00272276" w:rsidP="003F0F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3F0F28" w:rsidRDefault="00272276" w:rsidP="003F0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257D5C" w14:textId="0943F10B" w:rsidR="00272276" w:rsidRPr="003F0F28" w:rsidRDefault="00272276" w:rsidP="003F0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r w:rsidR="00E07F1C" w:rsidRPr="003F0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В.В. Козьяков</w:t>
            </w:r>
          </w:p>
        </w:tc>
      </w:tr>
    </w:tbl>
    <w:p w14:paraId="0D0D352D" w14:textId="038BF726" w:rsidR="00DA0423" w:rsidRPr="003F0F28" w:rsidRDefault="00DA0423" w:rsidP="003F0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060BD" w14:textId="554954C9" w:rsidR="004B7609" w:rsidRPr="004B7609" w:rsidRDefault="004B7609" w:rsidP="001E633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3F0F28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6336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3F0F28"/>
    <w:rsid w:val="00402D36"/>
    <w:rsid w:val="004126A8"/>
    <w:rsid w:val="0042249D"/>
    <w:rsid w:val="00424121"/>
    <w:rsid w:val="00436BE1"/>
    <w:rsid w:val="00444137"/>
    <w:rsid w:val="00444F11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003F"/>
    <w:rsid w:val="00CC2B45"/>
    <w:rsid w:val="00CC5485"/>
    <w:rsid w:val="00CD50F4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0423"/>
    <w:rsid w:val="00DA1B2B"/>
    <w:rsid w:val="00DF0244"/>
    <w:rsid w:val="00DF758A"/>
    <w:rsid w:val="00E0256B"/>
    <w:rsid w:val="00E076B8"/>
    <w:rsid w:val="00E07F1C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styleId="af2">
    <w:name w:val="Normal (Web)"/>
    <w:basedOn w:val="a"/>
    <w:uiPriority w:val="99"/>
    <w:unhideWhenUsed/>
    <w:rsid w:val="00DF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sharepoint/v3"/>
    <ds:schemaRef ds:uri="D7192FFF-C2B2-4F10-B7A4-C791C93B1729"/>
    <ds:schemaRef ds:uri="00ae519a-a787-4cb6-a9f3-e0d2ce624f96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D9E8E80-5A58-40EF-BF6E-DC4205A4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47</cp:revision>
  <cp:lastPrinted>2024-03-29T04:26:00Z</cp:lastPrinted>
  <dcterms:created xsi:type="dcterms:W3CDTF">2018-12-05T01:13:00Z</dcterms:created>
  <dcterms:modified xsi:type="dcterms:W3CDTF">2024-03-29T04:27:00Z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