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BF46" w14:textId="5CBE2C15" w:rsidR="00A47CF9" w:rsidRPr="00735498" w:rsidRDefault="00A47CF9" w:rsidP="007A0D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BBF47" w14:textId="77777777" w:rsidR="007A0D6C" w:rsidRPr="00735498" w:rsidRDefault="007A0D6C" w:rsidP="007A0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BBF48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8BBFAD" wp14:editId="508BBFAE">
            <wp:extent cx="695325" cy="895350"/>
            <wp:effectExtent l="0" t="0" r="9525" b="0"/>
            <wp:docPr id="196" name="Рисунок 196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49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4A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508BBF4B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508BBF4C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508BBF4D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08BBF4E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BBFAF" wp14:editId="508BBFB0">
            <wp:extent cx="5743575" cy="1047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4F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BBF50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508BBF51" w14:textId="77777777" w:rsidR="007A0D6C" w:rsidRPr="00735498" w:rsidRDefault="007A0D6C" w:rsidP="007A0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</w:p>
    <w:p w14:paraId="508BBF52" w14:textId="20F5397C" w:rsidR="007A0D6C" w:rsidRPr="00735498" w:rsidRDefault="007A0D6C" w:rsidP="007A0D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от___</w:t>
      </w:r>
      <w:r w:rsidR="002758F6"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  <w:r w:rsidR="003E2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2025</w:t>
      </w:r>
      <w:proofErr w:type="gramEnd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508BBF53" w14:textId="77777777" w:rsidR="007A0D6C" w:rsidRPr="00735498" w:rsidRDefault="007A0D6C" w:rsidP="007A0D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сессия_</w:t>
      </w:r>
      <w:proofErr w:type="gramStart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 созыв</w:t>
      </w:r>
      <w:proofErr w:type="gramEnd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 </w:t>
      </w:r>
    </w:p>
    <w:p w14:paraId="508BBF54" w14:textId="77777777" w:rsidR="007A0D6C" w:rsidRPr="00735498" w:rsidRDefault="007A0D6C" w:rsidP="007A0D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</w:tblGrid>
      <w:tr w:rsidR="007A0D6C" w:rsidRPr="00735498" w14:paraId="508BBF59" w14:textId="77777777" w:rsidTr="00C2683F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08BBF55" w14:textId="77777777" w:rsidR="007A0D6C" w:rsidRPr="00735498" w:rsidRDefault="00144DA6" w:rsidP="007A0D6C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структуры финансового управления </w:t>
            </w:r>
          </w:p>
          <w:p w14:paraId="508BBF56" w14:textId="77777777" w:rsidR="00144DA6" w:rsidRPr="00735498" w:rsidRDefault="00144DA6" w:rsidP="007A0D6C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Александровск-Сахалинского муниципального округа</w:t>
            </w:r>
          </w:p>
          <w:p w14:paraId="508BBF57" w14:textId="77777777" w:rsidR="007A0D6C" w:rsidRPr="00735498" w:rsidRDefault="007A0D6C" w:rsidP="007A0D6C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8BBF58" w14:textId="77777777" w:rsidR="007A0D6C" w:rsidRPr="00735498" w:rsidRDefault="007A0D6C" w:rsidP="007A0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8BBF5A" w14:textId="77777777" w:rsidR="007A0D6C" w:rsidRPr="00735498" w:rsidRDefault="007A0D6C" w:rsidP="007A0D6C">
      <w:pPr>
        <w:overflowPunct w:val="0"/>
        <w:autoSpaceDE w:val="0"/>
        <w:autoSpaceDN w:val="0"/>
        <w:adjustRightInd w:val="0"/>
        <w:spacing w:after="0" w:line="240" w:lineRule="auto"/>
        <w:ind w:right="-6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5B" w14:textId="77777777" w:rsidR="007A0D6C" w:rsidRPr="00735498" w:rsidRDefault="008F794D" w:rsidP="007A0D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Сахалинской области от 06.07.2007</w:t>
      </w:r>
      <w:r w:rsidR="00C2683F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78-ЗО «Об отдельных вопросах муниципальной службы в Сахалинской области»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пунктом 4 </w:t>
      </w:r>
      <w:r w:rsidR="007A0D6C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0D6C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 Устава Александровск-Сахалинского муниципаль</w:t>
      </w:r>
      <w:r w:rsidR="00C2683F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Сахалинской области,</w:t>
      </w:r>
    </w:p>
    <w:p w14:paraId="508BBF5C" w14:textId="77777777" w:rsidR="007A0D6C" w:rsidRPr="00735498" w:rsidRDefault="007A0D6C" w:rsidP="007A0D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5D" w14:textId="77777777" w:rsidR="000C7404" w:rsidRPr="00735498" w:rsidRDefault="000C7404" w:rsidP="000C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5E" w14:textId="77777777" w:rsidR="000C7404" w:rsidRPr="00735498" w:rsidRDefault="000C7404" w:rsidP="000C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F12BBB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КРУГА РЕШИЛО:</w:t>
      </w:r>
    </w:p>
    <w:p w14:paraId="508BBF5F" w14:textId="77777777" w:rsidR="00332C5F" w:rsidRPr="00735498" w:rsidRDefault="00332C5F" w:rsidP="00A971C5">
      <w:pPr>
        <w:tabs>
          <w:tab w:val="left" w:pos="305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BBF60" w14:textId="77777777" w:rsidR="00332C5F" w:rsidRPr="00735498" w:rsidRDefault="00144DA6" w:rsidP="00A971C5">
      <w:pPr>
        <w:tabs>
          <w:tab w:val="left" w:pos="3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 xml:space="preserve">            1. У</w:t>
      </w:r>
      <w:r w:rsidR="00332C5F" w:rsidRPr="00735498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2758F6" w:rsidRPr="00735498">
        <w:rPr>
          <w:rFonts w:ascii="Times New Roman" w:hAnsi="Times New Roman" w:cs="Times New Roman"/>
          <w:sz w:val="24"/>
          <w:szCs w:val="24"/>
        </w:rPr>
        <w:t xml:space="preserve">структуру финансового управления Александровск-Сахалинского муниципального округа </w:t>
      </w:r>
      <w:r w:rsidR="008F794D" w:rsidRPr="00735498">
        <w:rPr>
          <w:rFonts w:ascii="Times New Roman" w:hAnsi="Times New Roman" w:cs="Times New Roman"/>
          <w:sz w:val="24"/>
          <w:szCs w:val="24"/>
        </w:rPr>
        <w:t>(прилагается)</w:t>
      </w:r>
      <w:r w:rsidR="00332C5F" w:rsidRPr="00735498">
        <w:rPr>
          <w:rFonts w:ascii="Times New Roman" w:hAnsi="Times New Roman" w:cs="Times New Roman"/>
          <w:sz w:val="24"/>
          <w:szCs w:val="24"/>
        </w:rPr>
        <w:t>.</w:t>
      </w:r>
    </w:p>
    <w:p w14:paraId="508BBF61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настоящее решение мэру Александровск-Сахалинского муниципального округа для подписания и обнародования.</w:t>
      </w:r>
    </w:p>
    <w:p w14:paraId="508BBF62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"Красное знамя" и разместить на официальном сайте Александровск-Сахалинского муниципального округа в сети «Интернет».</w:t>
      </w:r>
    </w:p>
    <w:p w14:paraId="508BBF63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</w:t>
      </w:r>
      <w:r w:rsidR="008F794D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правоотношения, возникшие с 01.01.2025 года.</w:t>
      </w:r>
    </w:p>
    <w:p w14:paraId="508BBF64" w14:textId="77777777" w:rsidR="000C7404" w:rsidRPr="00735498" w:rsidRDefault="00A971C5" w:rsidP="00A971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C7404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председателя Собрания Александровск-Сахалинского муниципального округа. </w:t>
      </w:r>
    </w:p>
    <w:p w14:paraId="508BBF65" w14:textId="77777777" w:rsidR="0022060B" w:rsidRPr="00735498" w:rsidRDefault="0022060B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0EFE2CDA" w14:textId="77777777" w:rsidR="00783A7D" w:rsidRDefault="000C7404" w:rsidP="000C74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  <w:r w:rsidR="00C6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</w:t>
      </w:r>
    </w:p>
    <w:p w14:paraId="508BBF68" w14:textId="1902F786" w:rsidR="000C7404" w:rsidRPr="00735498" w:rsidRDefault="000C7404" w:rsidP="000C7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Сахалинского</w:t>
      </w:r>
      <w:r w:rsidR="00A70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В.В. Добродомов</w:t>
      </w:r>
    </w:p>
    <w:p w14:paraId="508BBF69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6A" w14:textId="77777777" w:rsidR="00144DA6" w:rsidRPr="00735498" w:rsidRDefault="00144DA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6B" w14:textId="77777777" w:rsidR="00144DA6" w:rsidRPr="00735498" w:rsidRDefault="00144DA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6C" w14:textId="77777777" w:rsidR="00144DA6" w:rsidRPr="00735498" w:rsidRDefault="00144DA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1E527C16" w14:textId="77777777" w:rsidR="004544DD" w:rsidRDefault="004544DD" w:rsidP="004270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BBF6D" w14:textId="05703B4C" w:rsidR="00427076" w:rsidRPr="00735498" w:rsidRDefault="00427076" w:rsidP="0042707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8BBF6E" w14:textId="77777777" w:rsidR="00427076" w:rsidRPr="00735498" w:rsidRDefault="00427076" w:rsidP="004270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BBF6F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08BBFB1" wp14:editId="508BBFB2">
            <wp:extent cx="695325" cy="895350"/>
            <wp:effectExtent l="0" t="0" r="9525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70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71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</w:p>
    <w:p w14:paraId="508BBF72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– 2028 гг.</w:t>
      </w:r>
    </w:p>
    <w:p w14:paraId="508BBF73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694420, Сахалинская область, г. Александровск-Сахалинский, ул. Советская, 7, </w:t>
      </w:r>
    </w:p>
    <w:p w14:paraId="508BBF74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8(42434)4-25-23, 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sobranie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aleksandrovsk</w:t>
      </w:r>
      <w:proofErr w:type="spellEnd"/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354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508BBF75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BBFB3" wp14:editId="508BBFB4">
            <wp:extent cx="5743575" cy="104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BBF76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8BBF77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508BBF78" w14:textId="77777777" w:rsidR="00427076" w:rsidRPr="00735498" w:rsidRDefault="00427076" w:rsidP="0042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</w:t>
      </w:r>
    </w:p>
    <w:p w14:paraId="508BBF79" w14:textId="312CD34B" w:rsidR="00427076" w:rsidRPr="00735498" w:rsidRDefault="00427076" w:rsidP="00427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от___ </w:t>
      </w:r>
      <w:proofErr w:type="gramStart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март</w:t>
      </w:r>
      <w:r w:rsidR="0081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2025</w:t>
      </w:r>
      <w:proofErr w:type="gramEnd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14:paraId="508BBF7A" w14:textId="77777777" w:rsidR="00427076" w:rsidRPr="00735498" w:rsidRDefault="00427076" w:rsidP="00427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сессия_</w:t>
      </w:r>
      <w:proofErr w:type="gramStart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  созыв</w:t>
      </w:r>
      <w:proofErr w:type="gramEnd"/>
      <w:r w:rsidRPr="007354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 </w:t>
      </w:r>
    </w:p>
    <w:p w14:paraId="508BBF7B" w14:textId="77777777" w:rsidR="00427076" w:rsidRPr="00735498" w:rsidRDefault="00427076" w:rsidP="00427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1843"/>
      </w:tblGrid>
      <w:tr w:rsidR="00427076" w:rsidRPr="00735498" w14:paraId="508BBF80" w14:textId="77777777" w:rsidTr="0025295D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508BBF7C" w14:textId="77777777" w:rsidR="00144DA6" w:rsidRPr="00735498" w:rsidRDefault="00144DA6" w:rsidP="00144DA6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утверждении структуры финансового управления </w:t>
            </w:r>
          </w:p>
          <w:p w14:paraId="508BBF7D" w14:textId="77777777" w:rsidR="00144DA6" w:rsidRPr="00735498" w:rsidRDefault="00144DA6" w:rsidP="00144DA6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Александровск-Сахалинского муниципального округа</w:t>
            </w:r>
          </w:p>
          <w:p w14:paraId="508BBF7E" w14:textId="77777777" w:rsidR="00427076" w:rsidRPr="00735498" w:rsidRDefault="00427076" w:rsidP="0025295D">
            <w:pPr>
              <w:spacing w:after="0" w:line="240" w:lineRule="auto"/>
              <w:ind w:right="-1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8BBF7F" w14:textId="77777777" w:rsidR="00427076" w:rsidRPr="00735498" w:rsidRDefault="00427076" w:rsidP="00252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8BBF81" w14:textId="77777777" w:rsidR="00427076" w:rsidRPr="00735498" w:rsidRDefault="00427076" w:rsidP="00427076">
      <w:pPr>
        <w:overflowPunct w:val="0"/>
        <w:autoSpaceDE w:val="0"/>
        <w:autoSpaceDN w:val="0"/>
        <w:adjustRightInd w:val="0"/>
        <w:spacing w:after="0" w:line="240" w:lineRule="auto"/>
        <w:ind w:right="-6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82" w14:textId="77777777" w:rsidR="00427076" w:rsidRPr="00735498" w:rsidRDefault="00427076" w:rsidP="00427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Сахалинской области от 06.07.2007 г. № 78-ЗО «Об отдельных вопросах муниципальной службы в Сахалинской области», пунктом 4 статьи 41 Устава Александровск-Сахалинского муниципального округа Сахалинской области,</w:t>
      </w:r>
    </w:p>
    <w:p w14:paraId="508BBF83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BBF84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АЛЕКСАНДРОВСК-САХАЛИНСКОГО </w:t>
      </w:r>
    </w:p>
    <w:p w14:paraId="508BBF85" w14:textId="77777777" w:rsidR="00427076" w:rsidRPr="00735498" w:rsidRDefault="00427076" w:rsidP="0042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F12BBB"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354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КРУГА РЕШИЛО:</w:t>
      </w:r>
    </w:p>
    <w:p w14:paraId="508BBF86" w14:textId="77777777" w:rsidR="00427076" w:rsidRPr="00735498" w:rsidRDefault="00427076" w:rsidP="00427076">
      <w:pPr>
        <w:tabs>
          <w:tab w:val="left" w:pos="305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08BBF87" w14:textId="77777777" w:rsidR="00427076" w:rsidRPr="00735498" w:rsidRDefault="00144DA6" w:rsidP="00427076">
      <w:pPr>
        <w:tabs>
          <w:tab w:val="left" w:pos="30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 xml:space="preserve">            1.У</w:t>
      </w:r>
      <w:r w:rsidR="00427076" w:rsidRPr="00735498">
        <w:rPr>
          <w:rFonts w:ascii="Times New Roman" w:hAnsi="Times New Roman" w:cs="Times New Roman"/>
          <w:sz w:val="24"/>
          <w:szCs w:val="24"/>
        </w:rPr>
        <w:t>твердить структуру финансового управления Александровск-Сахалинского муниципального округа (прилагается).</w:t>
      </w:r>
    </w:p>
    <w:p w14:paraId="508BBF88" w14:textId="77777777" w:rsidR="00427076" w:rsidRPr="00735498" w:rsidRDefault="00144DA6" w:rsidP="00427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2707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газете "Красное знамя" и разместить на официальном сайте Александровск-Сахалинского муниципального округа в сети «Интернет».</w:t>
      </w:r>
    </w:p>
    <w:p w14:paraId="508BBF89" w14:textId="77777777" w:rsidR="00427076" w:rsidRPr="00735498" w:rsidRDefault="00144DA6" w:rsidP="004270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707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его официального опубликования и распространяет свое действие на правоотношения, возникшие с 01.01.2025 года.</w:t>
      </w:r>
    </w:p>
    <w:p w14:paraId="508BBF8A" w14:textId="77777777" w:rsidR="00427076" w:rsidRPr="00735498" w:rsidRDefault="004270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B" w14:textId="77777777" w:rsidR="00536876" w:rsidRPr="00735498" w:rsidRDefault="005368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C" w14:textId="77777777" w:rsidR="00536876" w:rsidRPr="00735498" w:rsidRDefault="005368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D" w14:textId="77777777" w:rsidR="00536876" w:rsidRPr="00735498" w:rsidRDefault="005368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508BBF8E" w14:textId="77777777" w:rsidR="00427076" w:rsidRPr="00735498" w:rsidRDefault="00144DA6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</w:t>
      </w:r>
      <w:r w:rsidR="0042707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Александровск-Сахалинского</w:t>
      </w:r>
    </w:p>
    <w:p w14:paraId="508BBF8F" w14:textId="05AE47EB" w:rsidR="00427076" w:rsidRDefault="00427076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            </w:t>
      </w:r>
      <w:r w:rsidR="00144DA6" w:rsidRPr="0073549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 Антонюк</w:t>
      </w:r>
    </w:p>
    <w:p w14:paraId="0A09A7D7" w14:textId="2F788FB0" w:rsidR="00BE1970" w:rsidRDefault="00BE1970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D2FB3" w14:textId="58D756F9" w:rsidR="00BE1970" w:rsidRPr="00735498" w:rsidRDefault="00C44CDF" w:rsidP="004270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марта 2025 года</w:t>
      </w:r>
    </w:p>
    <w:p w14:paraId="508BBF90" w14:textId="77777777" w:rsidR="00427076" w:rsidRPr="00735498" w:rsidRDefault="00427076" w:rsidP="0042707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1" w14:textId="77777777" w:rsidR="00427076" w:rsidRPr="00735498" w:rsidRDefault="0042707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2" w14:textId="77777777" w:rsidR="00427076" w:rsidRPr="00735498" w:rsidRDefault="0042707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3" w14:textId="77777777" w:rsidR="00427076" w:rsidRPr="00735498" w:rsidRDefault="00427076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4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5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6" w14:textId="77777777" w:rsidR="00DE2421" w:rsidRPr="00735498" w:rsidRDefault="00DE2421" w:rsidP="00E22466">
      <w:pPr>
        <w:tabs>
          <w:tab w:val="left" w:pos="3057"/>
        </w:tabs>
        <w:rPr>
          <w:rFonts w:ascii="Times New Roman" w:hAnsi="Times New Roman" w:cs="Times New Roman"/>
          <w:sz w:val="24"/>
          <w:szCs w:val="24"/>
        </w:rPr>
      </w:pPr>
    </w:p>
    <w:p w14:paraId="508BBF97" w14:textId="77777777" w:rsidR="00332C5F" w:rsidRPr="00735498" w:rsidRDefault="00332C5F" w:rsidP="00DE2421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right" w:tblpY="50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32C5F" w:rsidRPr="00735498" w14:paraId="508BBF9E" w14:textId="77777777" w:rsidTr="00F47E38">
        <w:trPr>
          <w:trHeight w:val="1559"/>
        </w:trPr>
        <w:tc>
          <w:tcPr>
            <w:tcW w:w="3828" w:type="dxa"/>
          </w:tcPr>
          <w:p w14:paraId="508BBF99" w14:textId="28A252E2" w:rsidR="007947C1" w:rsidRPr="009E7341" w:rsidRDefault="007947C1" w:rsidP="004218B2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</w:rPr>
            </w:pPr>
            <w:r w:rsidRPr="007354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E7939" w:rsidRPr="009E7341">
              <w:rPr>
                <w:rFonts w:ascii="Times New Roman" w:hAnsi="Times New Roman" w:cs="Times New Roman"/>
              </w:rPr>
              <w:t>Приложение к</w:t>
            </w:r>
            <w:r w:rsidR="007A0D6C" w:rsidRPr="009E7341">
              <w:rPr>
                <w:rFonts w:ascii="Times New Roman" w:hAnsi="Times New Roman" w:cs="Times New Roman"/>
              </w:rPr>
              <w:t xml:space="preserve"> </w:t>
            </w:r>
            <w:r w:rsidR="00B936E4" w:rsidRPr="009E7341">
              <w:rPr>
                <w:rFonts w:ascii="Times New Roman" w:hAnsi="Times New Roman" w:cs="Times New Roman"/>
              </w:rPr>
              <w:t xml:space="preserve">решению Собрания </w:t>
            </w:r>
            <w:r w:rsidR="00CB4F36">
              <w:rPr>
                <w:rFonts w:ascii="Times New Roman" w:hAnsi="Times New Roman" w:cs="Times New Roman"/>
              </w:rPr>
              <w:t xml:space="preserve">   </w:t>
            </w:r>
            <w:r w:rsidR="00B936E4">
              <w:rPr>
                <w:rFonts w:ascii="Times New Roman" w:hAnsi="Times New Roman" w:cs="Times New Roman"/>
              </w:rPr>
              <w:t>Александровск</w:t>
            </w:r>
            <w:r w:rsidR="007A0D6C" w:rsidRPr="009E7341">
              <w:rPr>
                <w:rFonts w:ascii="Times New Roman" w:hAnsi="Times New Roman" w:cs="Times New Roman"/>
              </w:rPr>
              <w:t xml:space="preserve">-Сахалинского </w:t>
            </w:r>
            <w:r w:rsidRPr="009E7341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508BBF9A" w14:textId="77777777" w:rsidR="002758F6" w:rsidRPr="009E7341" w:rsidRDefault="007947C1" w:rsidP="004218B2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</w:rPr>
            </w:pPr>
            <w:r w:rsidRPr="009E7341">
              <w:rPr>
                <w:rFonts w:ascii="Times New Roman" w:hAnsi="Times New Roman" w:cs="Times New Roman"/>
              </w:rPr>
              <w:t xml:space="preserve">                     </w:t>
            </w:r>
            <w:r w:rsidR="007A0D6C" w:rsidRPr="009E7341">
              <w:rPr>
                <w:rFonts w:ascii="Times New Roman" w:hAnsi="Times New Roman" w:cs="Times New Roman"/>
              </w:rPr>
              <w:t>муниципального округа</w:t>
            </w:r>
          </w:p>
          <w:p w14:paraId="508BBF9B" w14:textId="77777777" w:rsidR="002758F6" w:rsidRPr="009E7341" w:rsidRDefault="002758F6" w:rsidP="004218B2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</w:rPr>
            </w:pPr>
            <w:r w:rsidRPr="009E7341">
              <w:rPr>
                <w:rFonts w:ascii="Times New Roman" w:hAnsi="Times New Roman" w:cs="Times New Roman"/>
              </w:rPr>
              <w:t>от _________2025 г. №_____</w:t>
            </w:r>
            <w:r w:rsidR="007A0D6C" w:rsidRPr="009E7341">
              <w:rPr>
                <w:rFonts w:ascii="Times New Roman" w:hAnsi="Times New Roman" w:cs="Times New Roman"/>
              </w:rPr>
              <w:t xml:space="preserve"> </w:t>
            </w:r>
          </w:p>
          <w:p w14:paraId="508BBF9C" w14:textId="77777777" w:rsidR="002758F6" w:rsidRPr="00735498" w:rsidRDefault="002758F6" w:rsidP="007A0D6C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BBF9D" w14:textId="77777777" w:rsidR="00332C5F" w:rsidRPr="00735498" w:rsidRDefault="00332C5F" w:rsidP="00FE7939">
            <w:pPr>
              <w:tabs>
                <w:tab w:val="left" w:pos="305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BBF9F" w14:textId="77777777" w:rsidR="007A0D6C" w:rsidRPr="00735498" w:rsidRDefault="007A0D6C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8BBFA2" w14:textId="77777777" w:rsidR="006F62B8" w:rsidRPr="00735498" w:rsidRDefault="008742FA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>С</w:t>
      </w:r>
      <w:r w:rsidR="006F62B8" w:rsidRPr="00735498">
        <w:rPr>
          <w:rFonts w:ascii="Times New Roman" w:hAnsi="Times New Roman" w:cs="Times New Roman"/>
          <w:sz w:val="24"/>
          <w:szCs w:val="24"/>
        </w:rPr>
        <w:t>труктура</w:t>
      </w:r>
    </w:p>
    <w:p w14:paraId="508BBFA3" w14:textId="5ACA9DCA" w:rsidR="00240112" w:rsidRPr="00735498" w:rsidRDefault="008742FA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>ф</w:t>
      </w:r>
      <w:r w:rsidR="006F62B8" w:rsidRPr="00735498">
        <w:rPr>
          <w:rFonts w:ascii="Times New Roman" w:hAnsi="Times New Roman" w:cs="Times New Roman"/>
          <w:sz w:val="24"/>
          <w:szCs w:val="24"/>
        </w:rPr>
        <w:t>инансового управления Александровск-Сахалинского муниципального округа</w:t>
      </w:r>
    </w:p>
    <w:p w14:paraId="2A142347" w14:textId="77777777" w:rsidR="00B03F27" w:rsidRPr="00735498" w:rsidRDefault="00B03F27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8BBFA4" w14:textId="77777777" w:rsidR="008742FA" w:rsidRPr="00735498" w:rsidRDefault="008742FA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08BBFA5" w14:textId="4E643726" w:rsidR="006F62B8" w:rsidRPr="00735498" w:rsidRDefault="00B03F27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BBFB7" wp14:editId="5E6523D1">
                <wp:simplePos x="0" y="0"/>
                <wp:positionH relativeFrom="margin">
                  <wp:posOffset>870004</wp:posOffset>
                </wp:positionH>
                <wp:positionV relativeFrom="paragraph">
                  <wp:posOffset>9945</wp:posOffset>
                </wp:positionV>
                <wp:extent cx="4356100" cy="505906"/>
                <wp:effectExtent l="0" t="0" r="25400" b="2794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505906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72A1" w14:textId="77777777" w:rsidR="00B03F27" w:rsidRDefault="00656170" w:rsidP="00B03F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3F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</w:p>
                          <w:p w14:paraId="508BBFCB" w14:textId="75A48AB0" w:rsidR="00656170" w:rsidRPr="00B03F27" w:rsidRDefault="001D6F6A" w:rsidP="00B03F2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3F2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ФИНАНСОВОГО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BFB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26" type="#_x0000_t109" style="position:absolute;left:0;text-align:left;margin-left:68.5pt;margin-top:.8pt;width:343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" fillcolor="white [3201]" strokecolor="black [3200]" strokeweight="1pt">
                <v:textbox>
                  <w:txbxContent>
                    <w:p w14:paraId="446972A1" w14:textId="77777777" w:rsidR="00B03F27" w:rsidRDefault="00656170" w:rsidP="00B03F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3F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НАЧАЛЬНИК </w:t>
                      </w:r>
                    </w:p>
                    <w:p w14:paraId="508BBFCB" w14:textId="75A48AB0" w:rsidR="00656170" w:rsidRPr="00B03F27" w:rsidRDefault="001D6F6A" w:rsidP="00B03F2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3F2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ФИНАНСОВОГО УПРАВЛЕНИЯ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BBFA6" w14:textId="114CE7C5" w:rsidR="001D6F6A" w:rsidRPr="00735498" w:rsidRDefault="00150F4D" w:rsidP="006F62B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8BBFB5" wp14:editId="6C7FBC3C">
                <wp:simplePos x="0" y="0"/>
                <wp:positionH relativeFrom="page">
                  <wp:posOffset>3761105</wp:posOffset>
                </wp:positionH>
                <wp:positionV relativeFrom="paragraph">
                  <wp:posOffset>337520</wp:posOffset>
                </wp:positionV>
                <wp:extent cx="8627" cy="189782"/>
                <wp:effectExtent l="38100" t="0" r="67945" b="584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189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A514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96.15pt;margin-top:26.6pt;width:.7pt;height:14.9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" strokecolor="black [3200]" strokeweight=".5pt">
                <v:stroke endarrow="block" joinstyle="miter"/>
                <w10:wrap anchorx="page"/>
              </v:shape>
            </w:pict>
          </mc:Fallback>
        </mc:AlternateContent>
      </w:r>
    </w:p>
    <w:p w14:paraId="508BBFA7" w14:textId="77777777" w:rsidR="001D6F6A" w:rsidRPr="00735498" w:rsidRDefault="001D6F6A" w:rsidP="001D6F6A">
      <w:pPr>
        <w:rPr>
          <w:rFonts w:ascii="Times New Roman" w:hAnsi="Times New Roman" w:cs="Times New Roman"/>
          <w:sz w:val="24"/>
          <w:szCs w:val="24"/>
        </w:rPr>
      </w:pPr>
    </w:p>
    <w:p w14:paraId="508BBFA8" w14:textId="77777777" w:rsidR="001D6F6A" w:rsidRPr="00735498" w:rsidRDefault="001D6F6A" w:rsidP="001D6F6A">
      <w:pPr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8BBFB9" wp14:editId="508BBFBA">
                <wp:simplePos x="0" y="0"/>
                <wp:positionH relativeFrom="margin">
                  <wp:posOffset>899795</wp:posOffset>
                </wp:positionH>
                <wp:positionV relativeFrom="paragraph">
                  <wp:posOffset>36195</wp:posOffset>
                </wp:positionV>
                <wp:extent cx="4327525" cy="657225"/>
                <wp:effectExtent l="0" t="0" r="158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5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BFCC" w14:textId="77777777" w:rsidR="001D6F6A" w:rsidRPr="005F390D" w:rsidRDefault="009A2B8B" w:rsidP="001D6F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ЗАМЕСТИТЕЛЬ НАЧАЛЬНИКА</w:t>
                            </w:r>
                            <w:r w:rsidR="001D6F6A"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ФИНАНСОВОГО </w:t>
                            </w:r>
                          </w:p>
                          <w:p w14:paraId="508BBFCD" w14:textId="77777777" w:rsidR="009A2B8B" w:rsidRPr="005F390D" w:rsidRDefault="001D6F6A" w:rsidP="001D6F6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УПРАВЛЕНИЯ-НАЧАЛЬНИК ОТДЕЛА БЮДЖЕТНОЙ ПОЛИТИКИ</w:t>
                            </w:r>
                          </w:p>
                          <w:p w14:paraId="508BBFCE" w14:textId="77777777" w:rsidR="009A2B8B" w:rsidRPr="00F12BBB" w:rsidRDefault="009A2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BBFB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7" type="#_x0000_t202" style="position:absolute;margin-left:70.85pt;margin-top:2.85pt;width:340.75pt;height:51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" fillcolor="white [3201]" strokeweight=".5pt">
                <v:textbox>
                  <w:txbxContent>
                    <w:p w14:paraId="508BBFCC" w14:textId="77777777" w:rsidR="001D6F6A" w:rsidRPr="005F390D" w:rsidRDefault="009A2B8B" w:rsidP="001D6F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ЗАМЕСТИТЕЛЬ НАЧАЛЬНИКА</w:t>
                      </w:r>
                      <w:r w:rsidR="001D6F6A"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ФИНАНСОВОГО </w:t>
                      </w:r>
                    </w:p>
                    <w:p w14:paraId="508BBFCD" w14:textId="77777777" w:rsidR="009A2B8B" w:rsidRPr="005F390D" w:rsidRDefault="001D6F6A" w:rsidP="001D6F6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УПРАВЛЕНИЯ-НАЧАЛЬНИК ОТДЕЛА БЮДЖЕТНОЙ ПОЛИТИКИ</w:t>
                      </w:r>
                    </w:p>
                    <w:p w14:paraId="508BBFCE" w14:textId="77777777" w:rsidR="009A2B8B" w:rsidRPr="00F12BBB" w:rsidRDefault="009A2B8B"/>
                  </w:txbxContent>
                </v:textbox>
                <w10:wrap anchorx="margin"/>
              </v:shape>
            </w:pict>
          </mc:Fallback>
        </mc:AlternateContent>
      </w:r>
    </w:p>
    <w:p w14:paraId="508BBFA9" w14:textId="77777777" w:rsidR="006F62B8" w:rsidRPr="00735498" w:rsidRDefault="001D6F6A" w:rsidP="001D6F6A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sz w:val="24"/>
          <w:szCs w:val="24"/>
        </w:rPr>
        <w:tab/>
      </w:r>
    </w:p>
    <w:p w14:paraId="508BBFAA" w14:textId="77777777" w:rsidR="001D6F6A" w:rsidRPr="00735498" w:rsidRDefault="000241E0" w:rsidP="001D6F6A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8BBFBB" wp14:editId="508BBFBC">
                <wp:simplePos x="0" y="0"/>
                <wp:positionH relativeFrom="column">
                  <wp:posOffset>1090295</wp:posOffset>
                </wp:positionH>
                <wp:positionV relativeFrom="paragraph">
                  <wp:posOffset>169545</wp:posOffset>
                </wp:positionV>
                <wp:extent cx="228600" cy="314325"/>
                <wp:effectExtent l="38100" t="0" r="1905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ECB53" id="Прямая со стрелкой 21" o:spid="_x0000_s1026" type="#_x0000_t32" style="position:absolute;margin-left:85.85pt;margin-top:13.35pt;width:18pt;height:24.7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1D6F6A"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8BBFBD" wp14:editId="508BBFBE">
                <wp:simplePos x="0" y="0"/>
                <wp:positionH relativeFrom="column">
                  <wp:posOffset>4595495</wp:posOffset>
                </wp:positionH>
                <wp:positionV relativeFrom="paragraph">
                  <wp:posOffset>198120</wp:posOffset>
                </wp:positionV>
                <wp:extent cx="266700" cy="304800"/>
                <wp:effectExtent l="0" t="0" r="7620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35E8D" id="Прямая со стрелкой 7" o:spid="_x0000_s1026" type="#_x0000_t32" style="position:absolute;margin-left:361.85pt;margin-top:15.6pt;width:21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508BBFAB" w14:textId="77777777" w:rsidR="00CF294C" w:rsidRPr="00735498" w:rsidRDefault="00CF294C" w:rsidP="001D6F6A">
      <w:pPr>
        <w:tabs>
          <w:tab w:val="left" w:pos="858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08BBFAC" w14:textId="09EDF66A" w:rsidR="001D6F6A" w:rsidRPr="00735498" w:rsidRDefault="00B92194" w:rsidP="001D6F6A">
      <w:pPr>
        <w:tabs>
          <w:tab w:val="left" w:pos="8580"/>
        </w:tabs>
        <w:rPr>
          <w:rFonts w:ascii="Times New Roman" w:hAnsi="Times New Roman" w:cs="Times New Roman"/>
          <w:sz w:val="24"/>
          <w:szCs w:val="24"/>
        </w:rPr>
      </w:pP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8BBFBF" wp14:editId="5DC538E7">
                <wp:simplePos x="0" y="0"/>
                <wp:positionH relativeFrom="margin">
                  <wp:posOffset>-268132</wp:posOffset>
                </wp:positionH>
                <wp:positionV relativeFrom="paragraph">
                  <wp:posOffset>852697</wp:posOffset>
                </wp:positionV>
                <wp:extent cx="2805430" cy="4484451"/>
                <wp:effectExtent l="0" t="0" r="13970" b="1143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4484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BFCF" w14:textId="6551DF5C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F13B4" w:rsidRPr="00B92194">
                              <w:rPr>
                                <w:rFonts w:ascii="Times New Roman" w:hAnsi="Times New Roman" w:cs="Times New Roman"/>
                              </w:rPr>
                              <w:t>Планирование и анализ доходов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08BBFD0" w14:textId="7C9AEEAC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Составление проекта бюджета</w:t>
                            </w:r>
                          </w:p>
                          <w:p w14:paraId="508BBFD1" w14:textId="0080BA58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Бюджетная политика в отраслях экономики</w:t>
                            </w:r>
                          </w:p>
                          <w:p w14:paraId="508BBFD2" w14:textId="7F771BC1" w:rsidR="00F12BBB" w:rsidRPr="00B92194" w:rsidRDefault="005F390D" w:rsidP="005F390D"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Бюджетная политика в сфере ЖКХ и дорожного хозяйства</w:t>
                            </w:r>
                            <w:r w:rsidR="00F12BBB" w:rsidRPr="00B92194">
                              <w:t xml:space="preserve"> </w:t>
                            </w:r>
                          </w:p>
                          <w:p w14:paraId="508BBFD3" w14:textId="41414168" w:rsidR="00EF15E3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Бюджетная политика в сфере социальной сферы</w:t>
                            </w:r>
                          </w:p>
                          <w:p w14:paraId="508BBFD4" w14:textId="57CF66A0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Автоматизация бюджетного процесса и технического обеспечения управления</w:t>
                            </w:r>
                          </w:p>
                          <w:p w14:paraId="508BBFD5" w14:textId="1CE3860C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Предоставление информации на едином портале бюджетной системы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BF" id="Надпись 8" o:spid="_x0000_s1028" type="#_x0000_t202" style="position:absolute;margin-left:-21.1pt;margin-top:67.15pt;width:220.9pt;height:353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" fillcolor="white [3201]" strokeweight=".5pt">
                <v:textbox>
                  <w:txbxContent>
                    <w:p w14:paraId="508BBFCF" w14:textId="6551DF5C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F13B4" w:rsidRPr="00B92194">
                        <w:rPr>
                          <w:rFonts w:ascii="Times New Roman" w:hAnsi="Times New Roman" w:cs="Times New Roman"/>
                        </w:rPr>
                        <w:t>Планирование и анализ доходов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08BBFD0" w14:textId="7C9AEEAC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Составление проекта бюджета</w:t>
                      </w:r>
                    </w:p>
                    <w:p w14:paraId="508BBFD1" w14:textId="0080BA58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Бюджетная политика в отраслях экономики</w:t>
                      </w:r>
                    </w:p>
                    <w:p w14:paraId="508BBFD2" w14:textId="7F771BC1" w:rsidR="00F12BBB" w:rsidRPr="00B92194" w:rsidRDefault="005F390D" w:rsidP="005F390D"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Бюджетная политика в сфере ЖКХ и дорожного хозяйства</w:t>
                      </w:r>
                      <w:r w:rsidR="00F12BBB" w:rsidRPr="00B92194">
                        <w:t xml:space="preserve"> </w:t>
                      </w:r>
                    </w:p>
                    <w:p w14:paraId="508BBFD3" w14:textId="41414168" w:rsidR="00EF15E3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Бюджетная политика в сфере социальной сферы</w:t>
                      </w:r>
                    </w:p>
                    <w:p w14:paraId="508BBFD4" w14:textId="57CF66A0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Автоматизация бюджетного процесса и технического обеспечения управления</w:t>
                      </w:r>
                    </w:p>
                    <w:p w14:paraId="508BBFD5" w14:textId="1CE3860C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Предоставление информации на едином портале бюджетной системы Российской Федерации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BBFC1" wp14:editId="617D92D5">
                <wp:simplePos x="0" y="0"/>
                <wp:positionH relativeFrom="margin">
                  <wp:posOffset>3486744</wp:posOffset>
                </wp:positionH>
                <wp:positionV relativeFrom="paragraph">
                  <wp:posOffset>852696</wp:posOffset>
                </wp:positionV>
                <wp:extent cx="2609850" cy="4474723"/>
                <wp:effectExtent l="0" t="0" r="19050" b="2159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4747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BBFD6" w14:textId="485704B6" w:rsidR="00F12BBB" w:rsidRPr="00B92194" w:rsidRDefault="005F390D" w:rsidP="005F390D"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AF13B4" w:rsidRPr="00B92194">
                              <w:rPr>
                                <w:rFonts w:ascii="Times New Roman" w:hAnsi="Times New Roman" w:cs="Times New Roman"/>
                              </w:rPr>
                              <w:t xml:space="preserve">Исполнение бюджета Александровск-Сахалинского муниципального </w:t>
                            </w:r>
                            <w:r w:rsidR="00FA3C63" w:rsidRPr="00B92194">
                              <w:rPr>
                                <w:rFonts w:ascii="Times New Roman" w:hAnsi="Times New Roman" w:cs="Times New Roman"/>
                              </w:rPr>
                              <w:t>округа</w:t>
                            </w:r>
                            <w:r w:rsidR="00F12BBB" w:rsidRPr="00B92194">
                              <w:t xml:space="preserve"> </w:t>
                            </w:r>
                          </w:p>
                          <w:p w14:paraId="508BBFD7" w14:textId="68242F94" w:rsidR="00F12BBB" w:rsidRPr="00B92194" w:rsidRDefault="005F390D" w:rsidP="005F390D"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Контроль в сфере закупок в соответствии с частью 5 статьи 99 федерального закона от 05.04.2013 г. № 44-фз</w:t>
                            </w:r>
                            <w:r w:rsidR="00F12BBB" w:rsidRPr="00B92194">
                              <w:t xml:space="preserve"> </w:t>
                            </w:r>
                          </w:p>
                          <w:p w14:paraId="508BBFD8" w14:textId="3B5EA04B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 xml:space="preserve">Ведение бухгалтерского учета аппарата управления, составление и предоставление отчетности по аппарату финансового управления </w:t>
                            </w:r>
                          </w:p>
                          <w:p w14:paraId="508BBFD9" w14:textId="5E334958" w:rsidR="00E22466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Составление консолидированной отчетности об исполнении бюджета муниципального округа и сводной бухгалтерской отчетности муниципальных бюджетных учреждений</w:t>
                            </w:r>
                          </w:p>
                          <w:p w14:paraId="508BBFDA" w14:textId="1FFD14E0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 xml:space="preserve">Организационно-кадровое обеспечение </w:t>
                            </w:r>
                          </w:p>
                          <w:p w14:paraId="508BBFDB" w14:textId="3D4A4550" w:rsidR="00F12BBB" w:rsidRPr="00B92194" w:rsidRDefault="005F390D" w:rsidP="005F39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92194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12BBB" w:rsidRPr="00B92194">
                              <w:rPr>
                                <w:rFonts w:ascii="Times New Roman" w:hAnsi="Times New Roman" w:cs="Times New Roman"/>
                              </w:rPr>
                              <w:t>Предоставление информации на едином портале бюджетной системы Российской Федерации</w:t>
                            </w:r>
                          </w:p>
                          <w:p w14:paraId="508BBFDC" w14:textId="77777777" w:rsidR="00F12BBB" w:rsidRPr="00B92194" w:rsidRDefault="00F12BBB" w:rsidP="00144D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C1" id="Надпись 14" o:spid="_x0000_s1029" type="#_x0000_t202" style="position:absolute;margin-left:274.55pt;margin-top:67.15pt;width:205.5pt;height:352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" fillcolor="window" strokeweight=".5pt">
                <v:textbox>
                  <w:txbxContent>
                    <w:p w14:paraId="508BBFD6" w14:textId="485704B6" w:rsidR="00F12BBB" w:rsidRPr="00B92194" w:rsidRDefault="005F390D" w:rsidP="005F390D"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AF13B4" w:rsidRPr="00B92194">
                        <w:rPr>
                          <w:rFonts w:ascii="Times New Roman" w:hAnsi="Times New Roman" w:cs="Times New Roman"/>
                        </w:rPr>
                        <w:t xml:space="preserve">Исполнение бюджета Александровск-Сахалинского муниципального </w:t>
                      </w:r>
                      <w:r w:rsidR="00FA3C63" w:rsidRPr="00B92194">
                        <w:rPr>
                          <w:rFonts w:ascii="Times New Roman" w:hAnsi="Times New Roman" w:cs="Times New Roman"/>
                        </w:rPr>
                        <w:t>округа</w:t>
                      </w:r>
                      <w:r w:rsidR="00F12BBB" w:rsidRPr="00B92194">
                        <w:t xml:space="preserve"> </w:t>
                      </w:r>
                    </w:p>
                    <w:p w14:paraId="508BBFD7" w14:textId="68242F94" w:rsidR="00F12BBB" w:rsidRPr="00B92194" w:rsidRDefault="005F390D" w:rsidP="005F390D"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Контроль в сфере закупок в соответствии с частью 5 статьи 99 федерального закона от 05.04.2013 г. № 44-фз</w:t>
                      </w:r>
                      <w:r w:rsidR="00F12BBB" w:rsidRPr="00B92194">
                        <w:t xml:space="preserve"> </w:t>
                      </w:r>
                    </w:p>
                    <w:p w14:paraId="508BBFD8" w14:textId="3B5EA04B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 xml:space="preserve">Ведение бухгалтерского учета аппарата управления, составление и предоставление отчетности по аппарату финансового управления </w:t>
                      </w:r>
                    </w:p>
                    <w:p w14:paraId="508BBFD9" w14:textId="5E334958" w:rsidR="00E22466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Составление консолидированной отчетности об исполнении бюджета муниципального округа и сводной бухгалтерской отчетности муниципальных бюджетных учреждений</w:t>
                      </w:r>
                    </w:p>
                    <w:p w14:paraId="508BBFDA" w14:textId="1FFD14E0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 xml:space="preserve">Организационно-кадровое обеспечение </w:t>
                      </w:r>
                    </w:p>
                    <w:p w14:paraId="508BBFDB" w14:textId="3D4A4550" w:rsidR="00F12BBB" w:rsidRPr="00B92194" w:rsidRDefault="005F390D" w:rsidP="005F390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92194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12BBB" w:rsidRPr="00B92194">
                        <w:rPr>
                          <w:rFonts w:ascii="Times New Roman" w:hAnsi="Times New Roman" w:cs="Times New Roman"/>
                        </w:rPr>
                        <w:t>Предоставление информации на едином портале бюджетной системы Российской Федерации</w:t>
                      </w:r>
                    </w:p>
                    <w:p w14:paraId="508BBFDC" w14:textId="77777777" w:rsidR="00F12BBB" w:rsidRPr="00B92194" w:rsidRDefault="00F12BBB" w:rsidP="00144DA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90D"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8BBFC3" wp14:editId="142C9614">
                <wp:simplePos x="0" y="0"/>
                <wp:positionH relativeFrom="margin">
                  <wp:posOffset>-278130</wp:posOffset>
                </wp:positionH>
                <wp:positionV relativeFrom="paragraph">
                  <wp:posOffset>83820</wp:posOffset>
                </wp:positionV>
                <wp:extent cx="2800350" cy="54292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CB043" w14:textId="77777777" w:rsidR="005F390D" w:rsidRDefault="00EF15E3" w:rsidP="005F390D">
                            <w:pPr>
                              <w:spacing w:after="0"/>
                              <w:ind w:right="-1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ОТДЕЛ </w:t>
                            </w:r>
                          </w:p>
                          <w:p w14:paraId="508BBFDD" w14:textId="000222C6" w:rsidR="00EF15E3" w:rsidRPr="005F390D" w:rsidRDefault="00EF15E3" w:rsidP="005F390D">
                            <w:pPr>
                              <w:spacing w:after="0"/>
                              <w:ind w:right="-1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БЮДЖЕТНОЙ ПОЛИТИ</w:t>
                            </w:r>
                            <w:r w:rsidR="008F794D"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КИ</w:t>
                            </w:r>
                          </w:p>
                          <w:p w14:paraId="508BBFDE" w14:textId="77777777" w:rsidR="00EF15E3" w:rsidRDefault="00EF15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C3" id="Надпись 2" o:spid="_x0000_s1030" type="#_x0000_t202" style="position:absolute;margin-left:-21.9pt;margin-top:6.6pt;width:220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">
                <v:textbox>
                  <w:txbxContent>
                    <w:p w14:paraId="6CFCB043" w14:textId="77777777" w:rsidR="005F390D" w:rsidRDefault="00EF15E3" w:rsidP="005F390D">
                      <w:pPr>
                        <w:spacing w:after="0"/>
                        <w:ind w:right="-14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ОТДЕЛ </w:t>
                      </w:r>
                    </w:p>
                    <w:p w14:paraId="508BBFDD" w14:textId="000222C6" w:rsidR="00EF15E3" w:rsidRPr="005F390D" w:rsidRDefault="00EF15E3" w:rsidP="005F390D">
                      <w:pPr>
                        <w:spacing w:after="0"/>
                        <w:ind w:right="-143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БЮДЖЕТНОЙ ПОЛИТИ</w:t>
                      </w:r>
                      <w:r w:rsidR="008F794D"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КИ</w:t>
                      </w:r>
                    </w:p>
                    <w:p w14:paraId="508BBFDE" w14:textId="77777777" w:rsidR="00EF15E3" w:rsidRDefault="00EF15E3"/>
                  </w:txbxContent>
                </v:textbox>
                <w10:wrap type="square" anchorx="margin"/>
              </v:shape>
            </w:pict>
          </mc:Fallback>
        </mc:AlternateContent>
      </w:r>
      <w:r w:rsidR="00CF294C" w:rsidRPr="0073549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8BBFC5" wp14:editId="508BBFC6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2600325" cy="533400"/>
                <wp:effectExtent l="0" t="0" r="28575" b="1905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BBFDF" w14:textId="77777777" w:rsidR="00EF15E3" w:rsidRPr="005F390D" w:rsidRDefault="00EF15E3" w:rsidP="00DE2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F39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ОБЕСПЕЧЕНИЯ 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BBFC5" id="_x0000_s1031" type="#_x0000_t202" style="position:absolute;margin-left:153.55pt;margin-top:7.35pt;width:204.75pt;height:4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">
                <v:textbox>
                  <w:txbxContent>
                    <w:p w14:paraId="508BBFDF" w14:textId="77777777" w:rsidR="00EF15E3" w:rsidRPr="005F390D" w:rsidRDefault="00EF15E3" w:rsidP="00DE24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F39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ОБЕСПЕЧЕНИЯ ИСПОЛНЕНИЯ БЮДЖЕТА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D6F6A" w:rsidRPr="00735498" w:rsidSect="007A0D6C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FAF7" w14:textId="77777777" w:rsidR="00FF0D32" w:rsidRDefault="00FF0D32" w:rsidP="00240112">
      <w:pPr>
        <w:spacing w:after="0" w:line="240" w:lineRule="auto"/>
      </w:pPr>
      <w:r>
        <w:separator/>
      </w:r>
    </w:p>
  </w:endnote>
  <w:endnote w:type="continuationSeparator" w:id="0">
    <w:p w14:paraId="658044E1" w14:textId="77777777" w:rsidR="00FF0D32" w:rsidRDefault="00FF0D32" w:rsidP="00240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1504" w14:textId="77777777" w:rsidR="00FF0D32" w:rsidRDefault="00FF0D32" w:rsidP="00240112">
      <w:pPr>
        <w:spacing w:after="0" w:line="240" w:lineRule="auto"/>
      </w:pPr>
      <w:r>
        <w:separator/>
      </w:r>
    </w:p>
  </w:footnote>
  <w:footnote w:type="continuationSeparator" w:id="0">
    <w:p w14:paraId="77FEEA5D" w14:textId="77777777" w:rsidR="00FF0D32" w:rsidRDefault="00FF0D32" w:rsidP="00240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5A6"/>
    <w:multiLevelType w:val="hybridMultilevel"/>
    <w:tmpl w:val="74DEDAAA"/>
    <w:lvl w:ilvl="0" w:tplc="AB3A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6A099E"/>
    <w:multiLevelType w:val="hybridMultilevel"/>
    <w:tmpl w:val="EA5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61426"/>
    <w:multiLevelType w:val="hybridMultilevel"/>
    <w:tmpl w:val="E880116A"/>
    <w:lvl w:ilvl="0" w:tplc="AB3A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70"/>
    <w:rsid w:val="000241E0"/>
    <w:rsid w:val="000C7404"/>
    <w:rsid w:val="00144DA6"/>
    <w:rsid w:val="00150F4D"/>
    <w:rsid w:val="001D6F6A"/>
    <w:rsid w:val="001E0C76"/>
    <w:rsid w:val="001E3A76"/>
    <w:rsid w:val="001F43DF"/>
    <w:rsid w:val="00207FAC"/>
    <w:rsid w:val="0022060B"/>
    <w:rsid w:val="00240112"/>
    <w:rsid w:val="00243BCE"/>
    <w:rsid w:val="002758F6"/>
    <w:rsid w:val="00332C5F"/>
    <w:rsid w:val="00370C1D"/>
    <w:rsid w:val="003E240C"/>
    <w:rsid w:val="004218B2"/>
    <w:rsid w:val="00427076"/>
    <w:rsid w:val="004544DD"/>
    <w:rsid w:val="004F474D"/>
    <w:rsid w:val="00536876"/>
    <w:rsid w:val="005C0CF2"/>
    <w:rsid w:val="005F390D"/>
    <w:rsid w:val="006132BC"/>
    <w:rsid w:val="00656170"/>
    <w:rsid w:val="006F410E"/>
    <w:rsid w:val="006F62B8"/>
    <w:rsid w:val="00705850"/>
    <w:rsid w:val="00735498"/>
    <w:rsid w:val="00751BA9"/>
    <w:rsid w:val="00783A7D"/>
    <w:rsid w:val="007947C1"/>
    <w:rsid w:val="007A0D6C"/>
    <w:rsid w:val="00814242"/>
    <w:rsid w:val="008356D3"/>
    <w:rsid w:val="008742FA"/>
    <w:rsid w:val="00895045"/>
    <w:rsid w:val="00895CAD"/>
    <w:rsid w:val="008A069A"/>
    <w:rsid w:val="008A2E02"/>
    <w:rsid w:val="008F794D"/>
    <w:rsid w:val="009A2B8B"/>
    <w:rsid w:val="009E7341"/>
    <w:rsid w:val="00A05FCE"/>
    <w:rsid w:val="00A47CF9"/>
    <w:rsid w:val="00A50BEA"/>
    <w:rsid w:val="00A7035B"/>
    <w:rsid w:val="00A971C5"/>
    <w:rsid w:val="00AC03E1"/>
    <w:rsid w:val="00AF13B4"/>
    <w:rsid w:val="00B03F27"/>
    <w:rsid w:val="00B66832"/>
    <w:rsid w:val="00B92194"/>
    <w:rsid w:val="00B936E4"/>
    <w:rsid w:val="00BC5149"/>
    <w:rsid w:val="00BE1970"/>
    <w:rsid w:val="00C2683F"/>
    <w:rsid w:val="00C35F7F"/>
    <w:rsid w:val="00C44CDF"/>
    <w:rsid w:val="00C561D1"/>
    <w:rsid w:val="00C61744"/>
    <w:rsid w:val="00CB4F36"/>
    <w:rsid w:val="00CF294C"/>
    <w:rsid w:val="00D13FAC"/>
    <w:rsid w:val="00D25EBE"/>
    <w:rsid w:val="00D625D9"/>
    <w:rsid w:val="00DE2421"/>
    <w:rsid w:val="00E17C6D"/>
    <w:rsid w:val="00E22466"/>
    <w:rsid w:val="00E43351"/>
    <w:rsid w:val="00E825E5"/>
    <w:rsid w:val="00EF15E3"/>
    <w:rsid w:val="00F04D4C"/>
    <w:rsid w:val="00F12BBB"/>
    <w:rsid w:val="00F47E38"/>
    <w:rsid w:val="00FA3C63"/>
    <w:rsid w:val="00FE7939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F46"/>
  <w15:chartTrackingRefBased/>
  <w15:docId w15:val="{4A213CCE-381A-4160-8D2F-2869148E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0112"/>
  </w:style>
  <w:style w:type="paragraph" w:styleId="a5">
    <w:name w:val="footer"/>
    <w:basedOn w:val="a"/>
    <w:link w:val="a6"/>
    <w:uiPriority w:val="99"/>
    <w:unhideWhenUsed/>
    <w:rsid w:val="00240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0112"/>
  </w:style>
  <w:style w:type="table" w:styleId="a7">
    <w:name w:val="Table Grid"/>
    <w:basedOn w:val="a1"/>
    <w:uiPriority w:val="39"/>
    <w:rsid w:val="006F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62B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32C5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7E8-EE1E-4AA1-BA9D-90AB36D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Елена Г.</dc:creator>
  <cp:keywords/>
  <dc:description/>
  <cp:lastModifiedBy>Москаленко Юлия В</cp:lastModifiedBy>
  <cp:revision>15</cp:revision>
  <cp:lastPrinted>2025-03-13T00:05:00Z</cp:lastPrinted>
  <dcterms:created xsi:type="dcterms:W3CDTF">2025-03-03T03:22:00Z</dcterms:created>
  <dcterms:modified xsi:type="dcterms:W3CDTF">2025-03-17T00:51:00Z</dcterms:modified>
</cp:coreProperties>
</file>