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3DCCA" w14:textId="77777777" w:rsidR="000936A7" w:rsidRPr="008E33EA" w:rsidRDefault="000936A7" w:rsidP="000936A7">
      <w:pPr>
        <w:spacing w:line="360" w:lineRule="auto"/>
        <w:jc w:val="center"/>
        <w:rPr>
          <w:sz w:val="2"/>
          <w:szCs w:val="2"/>
        </w:rPr>
        <w:sectPr w:rsidR="000936A7" w:rsidRPr="008E33EA" w:rsidSect="008E33EA">
          <w:head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7ECA1509" w14:textId="77777777" w:rsidR="000936A7" w:rsidRDefault="000936A7" w:rsidP="000936A7">
      <w:pPr>
        <w:spacing w:line="360" w:lineRule="auto"/>
        <w:rPr>
          <w:sz w:val="2"/>
          <w:szCs w:val="2"/>
        </w:rPr>
        <w:sectPr w:rsidR="000936A7" w:rsidSect="009F0472">
          <w:type w:val="continuous"/>
          <w:pgSz w:w="11906" w:h="16838"/>
          <w:pgMar w:top="284" w:right="850" w:bottom="1134" w:left="1620" w:header="708" w:footer="708" w:gutter="0"/>
          <w:cols w:space="720"/>
        </w:sectPr>
      </w:pPr>
    </w:p>
    <w:p w14:paraId="2995EA97" w14:textId="77777777" w:rsidR="000936A7" w:rsidRDefault="000936A7" w:rsidP="000936A7">
      <w:pPr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 wp14:anchorId="605D711E" wp14:editId="7BC97159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5611E" w14:textId="77777777" w:rsidR="000936A7" w:rsidRDefault="000936A7" w:rsidP="000936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СОБРАНИЕ АЛЕКСАНДРОВСК-САХАЛИНСКОГО</w:t>
      </w:r>
    </w:p>
    <w:p w14:paraId="217BB9EE" w14:textId="77777777" w:rsidR="000936A7" w:rsidRDefault="000936A7" w:rsidP="000936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ОКРУГА</w:t>
      </w:r>
    </w:p>
    <w:p w14:paraId="2298A705" w14:textId="77777777" w:rsidR="000936A7" w:rsidRDefault="000936A7" w:rsidP="000936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2023 – 2028 гг.</w:t>
      </w:r>
    </w:p>
    <w:p w14:paraId="554C3033" w14:textId="77777777" w:rsidR="000936A7" w:rsidRDefault="000936A7" w:rsidP="000936A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694420, Сахалинская область, г. Александровск-Сахалинский, ул. Советская, 7, </w:t>
      </w:r>
    </w:p>
    <w:p w14:paraId="66E1F602" w14:textId="77777777" w:rsidR="000936A7" w:rsidRDefault="000936A7" w:rsidP="000936A7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тел/факс 8(42434)4-25-23,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  <w:lang w:val="en-US"/>
        </w:rPr>
        <w:t>sobranie</w:t>
      </w:r>
      <w:proofErr w:type="spellEnd"/>
      <w:r>
        <w:rPr>
          <w:sz w:val="26"/>
          <w:szCs w:val="26"/>
        </w:rPr>
        <w:t>_</w:t>
      </w:r>
      <w:proofErr w:type="spellStart"/>
      <w:r>
        <w:rPr>
          <w:sz w:val="26"/>
          <w:szCs w:val="26"/>
          <w:lang w:val="en-US"/>
        </w:rPr>
        <w:t>aleksandrovsk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bk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14:paraId="05A790A2" w14:textId="77777777" w:rsidR="000936A7" w:rsidRDefault="000936A7" w:rsidP="000936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A0E6149" wp14:editId="14B71466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44B88" w14:textId="77777777" w:rsidR="000936A7" w:rsidRDefault="000936A7" w:rsidP="000936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</w:t>
      </w:r>
    </w:p>
    <w:p w14:paraId="0AB2481F" w14:textId="77777777" w:rsidR="000936A7" w:rsidRDefault="000936A7" w:rsidP="000936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№  </w:t>
      </w:r>
    </w:p>
    <w:p w14:paraId="74858B13" w14:textId="77777777" w:rsidR="000936A7" w:rsidRDefault="000936A7" w:rsidP="000936A7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____________ 2025 года </w:t>
      </w:r>
    </w:p>
    <w:p w14:paraId="4235527C" w14:textId="77777777" w:rsidR="000936A7" w:rsidRDefault="000936A7" w:rsidP="000936A7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сессия ______ созыв 7  </w:t>
      </w:r>
    </w:p>
    <w:p w14:paraId="12AA3F2F" w14:textId="77777777" w:rsidR="000936A7" w:rsidRDefault="000936A7" w:rsidP="000936A7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2846A346" w14:textId="04313288" w:rsidR="000936A7" w:rsidRDefault="000936A7" w:rsidP="000936A7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дополнений</w:t>
      </w:r>
      <w:r>
        <w:rPr>
          <w:b/>
          <w:sz w:val="26"/>
          <w:szCs w:val="26"/>
        </w:rPr>
        <w:t xml:space="preserve"> в Устав Александровск-</w:t>
      </w:r>
    </w:p>
    <w:p w14:paraId="38F28CEC" w14:textId="77777777" w:rsidR="000936A7" w:rsidRDefault="000936A7" w:rsidP="000936A7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Сахалинского муниципального округа</w:t>
      </w:r>
    </w:p>
    <w:p w14:paraId="4C150111" w14:textId="77777777" w:rsidR="000936A7" w:rsidRDefault="000936A7" w:rsidP="000936A7">
      <w:pPr>
        <w:autoSpaceDE w:val="0"/>
        <w:autoSpaceDN w:val="0"/>
        <w:adjustRightInd w:val="0"/>
        <w:rPr>
          <w:sz w:val="26"/>
          <w:szCs w:val="26"/>
        </w:rPr>
      </w:pPr>
    </w:p>
    <w:p w14:paraId="5CD6C004" w14:textId="77777777" w:rsidR="000936A7" w:rsidRDefault="000936A7" w:rsidP="000936A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3591474D" w14:textId="40EF4A3D" w:rsidR="000936A7" w:rsidRDefault="000936A7" w:rsidP="000936A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принятием Федерального закона от 13.12.2024 № 417</w:t>
      </w:r>
      <w:r>
        <w:rPr>
          <w:sz w:val="26"/>
          <w:szCs w:val="26"/>
        </w:rPr>
        <w:t>-ФЗ «</w:t>
      </w:r>
      <w:r>
        <w:rPr>
          <w:sz w:val="26"/>
          <w:szCs w:val="26"/>
        </w:rPr>
        <w:t>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», руководствуясь статьей 25 Устава Александровск-Сахалинского муниципального округа</w:t>
      </w:r>
    </w:p>
    <w:p w14:paraId="21691364" w14:textId="77777777" w:rsidR="000936A7" w:rsidRDefault="000936A7" w:rsidP="000936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719A291" w14:textId="77777777" w:rsidR="000936A7" w:rsidRDefault="000936A7" w:rsidP="000936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АЛЕКСАНДРОВСК-САХАЛИНСКОГО </w:t>
      </w:r>
    </w:p>
    <w:p w14:paraId="0D7E7A35" w14:textId="77777777" w:rsidR="000936A7" w:rsidRDefault="000936A7" w:rsidP="000936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 РЕШИЛО:</w:t>
      </w:r>
    </w:p>
    <w:p w14:paraId="4822FB73" w14:textId="77777777" w:rsidR="000936A7" w:rsidRDefault="000936A7" w:rsidP="000936A7">
      <w:pPr>
        <w:autoSpaceDE w:val="0"/>
        <w:autoSpaceDN w:val="0"/>
        <w:adjustRightInd w:val="0"/>
        <w:rPr>
          <w:sz w:val="26"/>
          <w:szCs w:val="26"/>
        </w:rPr>
      </w:pPr>
    </w:p>
    <w:p w14:paraId="01154D76" w14:textId="4CC4A83E" w:rsidR="000936A7" w:rsidRDefault="000936A7" w:rsidP="000936A7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 Федерального закона от 13.12.2024 № 471-ФЗ «О внесении изменений в отдельные законодательные акты Российской Федерации»</w:t>
      </w:r>
      <w:r>
        <w:rPr>
          <w:sz w:val="26"/>
          <w:szCs w:val="26"/>
        </w:rPr>
        <w:t>:</w:t>
      </w:r>
    </w:p>
    <w:p w14:paraId="3A58EE5C" w14:textId="73E2F982" w:rsidR="000936A7" w:rsidRDefault="000936A7" w:rsidP="000936A7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пункт 16 части 1 статьи 7 Устава 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14:paraId="6E1E6FE4" w14:textId="19374D2F" w:rsidR="000936A7" w:rsidRDefault="000936A7" w:rsidP="000936A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Направить настоящее решение мэру Александровск-Сахалинского муниципального округа для подписания и обнародования.</w:t>
      </w:r>
    </w:p>
    <w:p w14:paraId="20B77830" w14:textId="7694F90E" w:rsidR="000936A7" w:rsidRDefault="000936A7" w:rsidP="000936A7">
      <w:pPr>
        <w:autoSpaceDE w:val="0"/>
        <w:autoSpaceDN w:val="0"/>
        <w:adjustRightInd w:val="0"/>
        <w:ind w:firstLine="567"/>
        <w:jc w:val="both"/>
        <w:rPr>
          <w:rStyle w:val="2"/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Настоящее Решение подлежит официальному опубликованию (обнародованию) после государственной регистрации и вступает в силу после истечения срока полномочий Собрания Александровск-Сахалинского муниципального округа, принявшего настоящее Решение.</w:t>
      </w:r>
    </w:p>
    <w:p w14:paraId="398A94BE" w14:textId="07452A9B" w:rsidR="000936A7" w:rsidRDefault="000936A7" w:rsidP="000936A7">
      <w:pPr>
        <w:autoSpaceDE w:val="0"/>
        <w:autoSpaceDN w:val="0"/>
        <w:adjustRightInd w:val="0"/>
        <w:ind w:firstLine="567"/>
        <w:jc w:val="both"/>
      </w:pP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Контроль за исполнением настоящего решения возложить на председателя Собрания Александровск-Сахалинского муниципального округа В.В. </w:t>
      </w:r>
      <w:proofErr w:type="spellStart"/>
      <w:r>
        <w:rPr>
          <w:sz w:val="26"/>
          <w:szCs w:val="26"/>
        </w:rPr>
        <w:t>Добродомова</w:t>
      </w:r>
      <w:proofErr w:type="spellEnd"/>
      <w:r>
        <w:rPr>
          <w:sz w:val="26"/>
          <w:szCs w:val="26"/>
        </w:rPr>
        <w:t>.</w:t>
      </w:r>
    </w:p>
    <w:p w14:paraId="1479058F" w14:textId="77777777" w:rsidR="000936A7" w:rsidRDefault="000936A7" w:rsidP="000936A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10B1F715" w14:textId="77777777" w:rsidR="000936A7" w:rsidRDefault="000936A7" w:rsidP="000936A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Мэр Александровск – Сахалинского</w:t>
      </w:r>
    </w:p>
    <w:p w14:paraId="1660A4E4" w14:textId="2A6B5CF6" w:rsidR="000936A7" w:rsidRDefault="000936A7" w:rsidP="000936A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                                                                               В.И. Антонюк</w:t>
      </w:r>
    </w:p>
    <w:p w14:paraId="14A28484" w14:textId="77777777" w:rsidR="000936A7" w:rsidRDefault="000936A7" w:rsidP="000936A7">
      <w:pPr>
        <w:jc w:val="both"/>
        <w:rPr>
          <w:b/>
          <w:sz w:val="26"/>
          <w:szCs w:val="26"/>
        </w:rPr>
      </w:pPr>
    </w:p>
    <w:p w14:paraId="39C26C95" w14:textId="77777777" w:rsidR="000936A7" w:rsidRDefault="000936A7" w:rsidP="000936A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</w:p>
    <w:p w14:paraId="72CC658B" w14:textId="77777777" w:rsidR="000936A7" w:rsidRDefault="000936A7" w:rsidP="000936A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Собрания Александровск-Сахалинского</w:t>
      </w:r>
    </w:p>
    <w:p w14:paraId="36EB16DE" w14:textId="2545F998" w:rsidR="00765FB3" w:rsidRPr="000936A7" w:rsidRDefault="000936A7" w:rsidP="000936A7">
      <w:pPr>
        <w:jc w:val="both"/>
      </w:pPr>
      <w:r>
        <w:rPr>
          <w:b/>
          <w:sz w:val="26"/>
          <w:szCs w:val="26"/>
        </w:rPr>
        <w:t xml:space="preserve">муниципального округа                                                                            В.В. </w:t>
      </w:r>
      <w:proofErr w:type="spellStart"/>
      <w:r>
        <w:rPr>
          <w:b/>
          <w:sz w:val="26"/>
          <w:szCs w:val="26"/>
        </w:rPr>
        <w:t>Добродомов</w:t>
      </w:r>
      <w:bookmarkStart w:id="1" w:name="_GoBack"/>
      <w:bookmarkEnd w:id="1"/>
      <w:proofErr w:type="spellEnd"/>
    </w:p>
    <w:sectPr w:rsidR="00765FB3" w:rsidRPr="000936A7" w:rsidSect="000936A7">
      <w:headerReference w:type="default" r:id="rId15"/>
      <w:footerReference w:type="first" r:id="rId16"/>
      <w:type w:val="continuous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98E2E" w14:textId="77777777" w:rsidR="000936A7" w:rsidRPr="001067EA" w:rsidRDefault="000936A7">
    <w:pPr>
      <w:pStyle w:val="a9"/>
      <w:rPr>
        <w:lang w:val="en-US"/>
      </w:rPr>
    </w:pPr>
    <w:r>
      <w:rPr>
        <w:rFonts w:cs="Arial"/>
        <w:b/>
        <w:szCs w:val="18"/>
      </w:rPr>
      <w:t>Исх-5.14-300/25(п)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657999627"/>
        <w:lock w:val="contentLocked"/>
      </w:sdtPr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Исх-5.14-1741/25(п)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82213865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92D92" w14:textId="77777777" w:rsidR="000936A7" w:rsidRPr="00D15934" w:rsidRDefault="000936A7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6BD6074A" w14:textId="77777777" w:rsidR="000936A7" w:rsidRDefault="000936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C80D" w14:textId="77777777" w:rsidR="000936A7" w:rsidRPr="009F0472" w:rsidRDefault="000936A7" w:rsidP="009F0472">
    <w:pPr>
      <w:pStyle w:val="a4"/>
      <w:jc w:val="right"/>
      <w:rPr>
        <w:b/>
      </w:rPr>
    </w:pPr>
    <w:r w:rsidRPr="009F0472">
      <w:rPr>
        <w:b/>
      </w:rPr>
      <w:t xml:space="preserve">ПРОЕКТ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3DC0B754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0936A7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D1A"/>
    <w:multiLevelType w:val="hybridMultilevel"/>
    <w:tmpl w:val="1882A34C"/>
    <w:lvl w:ilvl="0" w:tplc="2BAE3E30">
      <w:start w:val="1"/>
      <w:numFmt w:val="decimal"/>
      <w:lvlText w:val="%1."/>
      <w:lvlJc w:val="left"/>
      <w:pPr>
        <w:ind w:left="1002" w:hanging="43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AD47EE"/>
    <w:multiLevelType w:val="hybridMultilevel"/>
    <w:tmpl w:val="D62275A4"/>
    <w:lvl w:ilvl="0" w:tplc="8D2E8B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936A7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936A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936A7"/>
    <w:pPr>
      <w:ind w:left="720"/>
      <w:contextualSpacing/>
    </w:pPr>
  </w:style>
  <w:style w:type="character" w:customStyle="1" w:styleId="2">
    <w:name w:val="Знак 2 Знак"/>
    <w:link w:val="20"/>
    <w:locked/>
    <w:rsid w:val="000936A7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0936A7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customStyle="1" w:styleId="ConsPlusNormal">
    <w:name w:val="ConsPlusNormal"/>
    <w:rsid w:val="000936A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documentManagement/types"/>
    <ds:schemaRef ds:uri="D7192FFF-C2B2-4F10-B7A4-C791C93B1729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0ae519a-a787-4cb6-a9f3-e0d2ce624f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Татаренкова Оксана А.</cp:lastModifiedBy>
  <cp:revision>8</cp:revision>
  <cp:lastPrinted>2008-03-14T00:47:00Z</cp:lastPrinted>
  <dcterms:created xsi:type="dcterms:W3CDTF">2016-04-18T22:59:00Z</dcterms:created>
  <dcterms:modified xsi:type="dcterms:W3CDTF">2025-04-17T04:35:00Z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